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851F5" w:rsidRPr="004D16E1" w:rsidRDefault="000851F5" w:rsidP="23F13158">
      <w:pPr>
        <w:tabs>
          <w:tab w:val="left" w:pos="5835"/>
        </w:tabs>
        <w:spacing w:after="240"/>
        <w:rPr>
          <w:rFonts w:asciiTheme="majorBidi" w:hAnsiTheme="majorBidi" w:cstheme="majorBidi"/>
          <w:color w:val="000000"/>
          <w:lang w:val="en-US"/>
        </w:rPr>
      </w:pPr>
      <w:r w:rsidRPr="00AC14F1">
        <w:rPr>
          <w:rFonts w:asciiTheme="majorBidi" w:hAnsiTheme="majorBidi" w:cstheme="majorBidi"/>
          <w:bCs/>
          <w:noProof/>
          <w:color w:val="000000"/>
          <w:lang w:val="en-US"/>
        </w:rPr>
        <w:drawing>
          <wp:anchor distT="0" distB="0" distL="114300" distR="114300" simplePos="0" relativeHeight="251658240" behindDoc="1" locked="0" layoutInCell="1" allowOverlap="1" wp14:anchorId="4FBE7678" wp14:editId="4FCD7769">
            <wp:simplePos x="0" y="0"/>
            <wp:positionH relativeFrom="margin">
              <wp:posOffset>2618105</wp:posOffset>
            </wp:positionH>
            <wp:positionV relativeFrom="paragraph">
              <wp:posOffset>28575</wp:posOffset>
            </wp:positionV>
            <wp:extent cx="572135" cy="635000"/>
            <wp:effectExtent l="0" t="0" r="0" b="0"/>
            <wp:wrapTight wrapText="bothSides">
              <wp:wrapPolygon edited="0">
                <wp:start x="0" y="0"/>
                <wp:lineTo x="0" y="20736"/>
                <wp:lineTo x="20857" y="20736"/>
                <wp:lineTo x="208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0851F5" w:rsidRPr="004D16E1" w:rsidRDefault="000851F5" w:rsidP="23F13158">
      <w:pPr>
        <w:jc w:val="center"/>
        <w:rPr>
          <w:rFonts w:asciiTheme="majorBidi" w:hAnsiTheme="majorBidi" w:cstheme="majorBidi"/>
          <w:b/>
          <w:bCs/>
          <w:color w:val="000000"/>
          <w:sz w:val="28"/>
          <w:szCs w:val="28"/>
          <w:lang w:val="en-US"/>
        </w:rPr>
      </w:pPr>
    </w:p>
    <w:p w14:paraId="134555B9" w14:textId="77777777" w:rsidR="00AC14F1" w:rsidRDefault="00DE184A" w:rsidP="23F13158">
      <w:pPr>
        <w:jc w:val="center"/>
        <w:rPr>
          <w:rFonts w:asciiTheme="majorBidi" w:hAnsiTheme="majorBidi" w:cstheme="majorBidi"/>
          <w:b/>
          <w:bCs/>
          <w:color w:val="000000" w:themeColor="text1"/>
          <w:lang w:val="en-US"/>
        </w:rPr>
      </w:pPr>
      <w:r w:rsidRPr="23F13158">
        <w:rPr>
          <w:rFonts w:asciiTheme="majorBidi" w:hAnsiTheme="majorBidi" w:cstheme="majorBidi"/>
          <w:b/>
          <w:bCs/>
          <w:color w:val="000000" w:themeColor="text1"/>
          <w:lang w:val="en-US"/>
        </w:rPr>
        <w:t xml:space="preserve">   </w:t>
      </w:r>
      <w:r w:rsidR="00AC14F1">
        <w:rPr>
          <w:rFonts w:asciiTheme="majorBidi" w:hAnsiTheme="majorBidi" w:cstheme="majorBidi"/>
          <w:b/>
          <w:bCs/>
          <w:color w:val="000000" w:themeColor="text1"/>
          <w:lang w:val="en-US"/>
        </w:rPr>
        <w:t xml:space="preserve">                                        </w:t>
      </w:r>
    </w:p>
    <w:p w14:paraId="7E0605F2" w14:textId="6F0E50F9" w:rsidR="000851F5" w:rsidRPr="004D16E1" w:rsidRDefault="000851F5" w:rsidP="00AC14F1">
      <w:pPr>
        <w:jc w:val="center"/>
        <w:rPr>
          <w:rFonts w:asciiTheme="majorBidi" w:hAnsiTheme="majorBidi" w:cstheme="majorBidi"/>
          <w:b/>
          <w:bCs/>
          <w:color w:val="000000"/>
          <w:lang w:val="en-US"/>
        </w:rPr>
      </w:pPr>
      <w:r w:rsidRPr="23F13158">
        <w:rPr>
          <w:rFonts w:asciiTheme="majorBidi" w:hAnsiTheme="majorBidi" w:cstheme="majorBidi"/>
          <w:b/>
          <w:bCs/>
          <w:color w:val="000000" w:themeColor="text1"/>
          <w:lang w:val="en-US"/>
        </w:rPr>
        <w:t>Ministry of Finance and Planning</w:t>
      </w:r>
    </w:p>
    <w:p w14:paraId="1CF3CB93" w14:textId="77777777" w:rsidR="000851F5" w:rsidRPr="004D16E1" w:rsidRDefault="000851F5" w:rsidP="23F13158">
      <w:pPr>
        <w:jc w:val="center"/>
        <w:rPr>
          <w:rFonts w:asciiTheme="majorBidi" w:hAnsiTheme="majorBidi" w:cstheme="majorBidi"/>
          <w:color w:val="000000"/>
          <w:lang w:val="en-US"/>
        </w:rPr>
      </w:pPr>
      <w:r w:rsidRPr="23F13158">
        <w:rPr>
          <w:rFonts w:asciiTheme="majorBidi" w:hAnsiTheme="majorBidi" w:cstheme="majorBidi"/>
          <w:color w:val="000000" w:themeColor="text1"/>
          <w:lang w:val="en-US"/>
        </w:rPr>
        <w:t>Republic of Maldives</w:t>
      </w:r>
    </w:p>
    <w:p w14:paraId="5DAB6C7B" w14:textId="77777777" w:rsidR="000851F5" w:rsidRPr="004D16E1" w:rsidRDefault="000851F5" w:rsidP="23F13158">
      <w:pPr>
        <w:rPr>
          <w:rFonts w:asciiTheme="majorBidi" w:hAnsiTheme="majorBidi" w:cstheme="majorBidi"/>
          <w:b/>
          <w:bCs/>
          <w:color w:val="000000"/>
          <w:sz w:val="28"/>
          <w:szCs w:val="28"/>
          <w:lang w:val="en-US"/>
        </w:rPr>
      </w:pPr>
    </w:p>
    <w:p w14:paraId="02EB378F" w14:textId="77777777" w:rsidR="000851F5" w:rsidRPr="004D16E1" w:rsidRDefault="000851F5" w:rsidP="23F13158">
      <w:pPr>
        <w:rPr>
          <w:rFonts w:asciiTheme="majorBidi" w:hAnsiTheme="majorBidi" w:cstheme="majorBidi"/>
          <w:b/>
          <w:bCs/>
          <w:color w:val="000000"/>
          <w:sz w:val="28"/>
          <w:szCs w:val="28"/>
          <w:lang w:val="en-US"/>
        </w:rPr>
      </w:pPr>
    </w:p>
    <w:p w14:paraId="6A05A809" w14:textId="77777777" w:rsidR="000851F5" w:rsidRPr="004D16E1" w:rsidRDefault="000851F5" w:rsidP="23F13158">
      <w:pPr>
        <w:spacing w:after="240" w:line="259" w:lineRule="auto"/>
        <w:jc w:val="center"/>
        <w:rPr>
          <w:rFonts w:asciiTheme="majorBidi" w:hAnsiTheme="majorBidi" w:cstheme="majorBidi"/>
          <w:b/>
          <w:bCs/>
          <w:color w:val="000000"/>
          <w:sz w:val="40"/>
          <w:szCs w:val="40"/>
          <w:lang w:val="en-US"/>
        </w:rPr>
      </w:pPr>
    </w:p>
    <w:p w14:paraId="5A39BBE3" w14:textId="77777777" w:rsidR="000851F5" w:rsidRPr="004D16E1" w:rsidRDefault="000851F5" w:rsidP="23F13158">
      <w:pPr>
        <w:spacing w:after="240" w:line="259" w:lineRule="auto"/>
        <w:jc w:val="center"/>
        <w:rPr>
          <w:rFonts w:asciiTheme="majorBidi" w:hAnsiTheme="majorBidi" w:cstheme="majorBidi"/>
          <w:b/>
          <w:bCs/>
          <w:color w:val="000000"/>
          <w:sz w:val="40"/>
          <w:szCs w:val="40"/>
          <w:lang w:val="en-US"/>
        </w:rPr>
      </w:pPr>
    </w:p>
    <w:p w14:paraId="35590C44" w14:textId="77777777" w:rsidR="000851F5" w:rsidRPr="004D16E1" w:rsidRDefault="000851F5" w:rsidP="23F13158">
      <w:pPr>
        <w:spacing w:after="240" w:line="259" w:lineRule="auto"/>
        <w:jc w:val="center"/>
        <w:rPr>
          <w:rFonts w:asciiTheme="majorBidi" w:hAnsiTheme="majorBidi" w:cstheme="majorBidi"/>
          <w:b/>
          <w:bCs/>
          <w:color w:val="000000"/>
          <w:sz w:val="32"/>
          <w:szCs w:val="32"/>
          <w:lang w:val="en-US"/>
        </w:rPr>
      </w:pPr>
      <w:r w:rsidRPr="23F13158">
        <w:rPr>
          <w:rFonts w:asciiTheme="majorBidi" w:hAnsiTheme="majorBidi" w:cstheme="majorBidi"/>
          <w:b/>
          <w:bCs/>
          <w:color w:val="000000" w:themeColor="text1"/>
          <w:sz w:val="32"/>
          <w:szCs w:val="32"/>
          <w:lang w:val="en-US"/>
        </w:rPr>
        <w:t>Terms of Reference</w:t>
      </w:r>
    </w:p>
    <w:p w14:paraId="2733BDEA" w14:textId="77777777" w:rsidR="000851F5" w:rsidRPr="004D16E1" w:rsidRDefault="000851F5" w:rsidP="23F13158">
      <w:pPr>
        <w:spacing w:after="240" w:line="259" w:lineRule="auto"/>
        <w:jc w:val="center"/>
        <w:rPr>
          <w:rFonts w:asciiTheme="majorBidi" w:hAnsiTheme="majorBidi" w:cstheme="majorBidi"/>
          <w:b/>
          <w:bCs/>
          <w:color w:val="000000"/>
          <w:sz w:val="32"/>
          <w:szCs w:val="32"/>
          <w:lang w:val="en-US"/>
        </w:rPr>
      </w:pPr>
      <w:r w:rsidRPr="23F13158">
        <w:rPr>
          <w:rFonts w:asciiTheme="majorBidi" w:hAnsiTheme="majorBidi" w:cstheme="majorBidi"/>
          <w:b/>
          <w:bCs/>
          <w:color w:val="000000" w:themeColor="text1"/>
          <w:sz w:val="32"/>
          <w:szCs w:val="32"/>
          <w:lang w:val="en-US"/>
        </w:rPr>
        <w:t>for</w:t>
      </w:r>
    </w:p>
    <w:p w14:paraId="17D904B0" w14:textId="77777777" w:rsidR="000851F5" w:rsidRPr="004D16E1" w:rsidRDefault="000851F5" w:rsidP="23F13158">
      <w:pPr>
        <w:spacing w:after="240" w:line="259" w:lineRule="auto"/>
        <w:jc w:val="center"/>
        <w:rPr>
          <w:rFonts w:asciiTheme="majorBidi" w:hAnsiTheme="majorBidi" w:cstheme="majorBidi"/>
          <w:b/>
          <w:bCs/>
          <w:color w:val="000000"/>
          <w:sz w:val="32"/>
          <w:szCs w:val="32"/>
          <w:lang w:val="en-US"/>
        </w:rPr>
      </w:pPr>
      <w:r w:rsidRPr="23F13158">
        <w:rPr>
          <w:rFonts w:asciiTheme="majorBidi" w:hAnsiTheme="majorBidi" w:cstheme="majorBidi"/>
          <w:b/>
          <w:bCs/>
          <w:color w:val="000000" w:themeColor="text1"/>
          <w:sz w:val="32"/>
          <w:szCs w:val="32"/>
          <w:lang w:val="en-US"/>
        </w:rPr>
        <w:t xml:space="preserve">Request for Expression of Interest </w:t>
      </w:r>
    </w:p>
    <w:p w14:paraId="3E389938" w14:textId="5A7B5F9E" w:rsidR="000851F5" w:rsidRPr="00AC14F1" w:rsidRDefault="000851F5" w:rsidP="23F13158">
      <w:pPr>
        <w:spacing w:after="240" w:line="259" w:lineRule="auto"/>
        <w:jc w:val="center"/>
        <w:rPr>
          <w:rFonts w:asciiTheme="majorBidi" w:hAnsiTheme="majorBidi" w:cstheme="majorBidi"/>
          <w:b/>
          <w:bCs/>
          <w:color w:val="000000"/>
          <w:sz w:val="40"/>
          <w:szCs w:val="40"/>
          <w:lang w:val="en-US"/>
        </w:rPr>
      </w:pPr>
      <w:r w:rsidRPr="23F13158">
        <w:rPr>
          <w:rFonts w:asciiTheme="majorBidi" w:hAnsiTheme="majorBidi" w:cstheme="majorBidi"/>
          <w:b/>
          <w:bCs/>
          <w:color w:val="000000" w:themeColor="text1"/>
          <w:sz w:val="32"/>
          <w:szCs w:val="32"/>
          <w:lang w:val="en-US"/>
        </w:rPr>
        <w:t>of</w:t>
      </w:r>
      <w:r>
        <w:br/>
      </w:r>
      <w:r w:rsidRPr="23F13158">
        <w:rPr>
          <w:rFonts w:asciiTheme="majorBidi" w:hAnsiTheme="majorBidi" w:cstheme="majorBidi"/>
          <w:b/>
          <w:bCs/>
          <w:color w:val="000000" w:themeColor="text1"/>
          <w:sz w:val="40"/>
          <w:szCs w:val="40"/>
          <w:lang w:val="en-US"/>
        </w:rPr>
        <w:t xml:space="preserve">Installation of Solar PV Power generation plant of 100MW- 150MW under Design, </w:t>
      </w:r>
      <w:r w:rsidR="00DE0F74" w:rsidRPr="23F13158">
        <w:rPr>
          <w:rFonts w:asciiTheme="majorBidi" w:hAnsiTheme="majorBidi" w:cstheme="majorBidi"/>
          <w:b/>
          <w:bCs/>
          <w:color w:val="000000" w:themeColor="text1"/>
          <w:sz w:val="40"/>
          <w:szCs w:val="40"/>
          <w:lang w:val="en-US"/>
        </w:rPr>
        <w:t>Build</w:t>
      </w:r>
      <w:r w:rsidRPr="23F13158">
        <w:rPr>
          <w:rFonts w:asciiTheme="majorBidi" w:hAnsiTheme="majorBidi" w:cstheme="majorBidi"/>
          <w:b/>
          <w:bCs/>
          <w:color w:val="000000" w:themeColor="text1"/>
          <w:sz w:val="40"/>
          <w:szCs w:val="40"/>
          <w:lang w:val="en-US"/>
        </w:rPr>
        <w:t>, Finance, Own, Operate and Transfer basis</w:t>
      </w:r>
    </w:p>
    <w:p w14:paraId="41C8F396" w14:textId="77777777" w:rsidR="000851F5" w:rsidRPr="004D16E1" w:rsidRDefault="000851F5" w:rsidP="23F13158">
      <w:pPr>
        <w:pStyle w:val="ListParagraph"/>
        <w:spacing w:line="276" w:lineRule="auto"/>
        <w:ind w:left="0"/>
        <w:jc w:val="center"/>
        <w:rPr>
          <w:rFonts w:asciiTheme="majorBidi" w:hAnsiTheme="majorBidi" w:cstheme="majorBidi"/>
          <w:b/>
          <w:bCs/>
          <w:color w:val="000000"/>
          <w:sz w:val="28"/>
          <w:szCs w:val="28"/>
        </w:rPr>
      </w:pPr>
      <w:r>
        <w:br/>
      </w:r>
    </w:p>
    <w:p w14:paraId="331AA4EB" w14:textId="77777777" w:rsidR="000851F5" w:rsidRPr="004D16E1" w:rsidRDefault="000851F5" w:rsidP="23F13158">
      <w:pPr>
        <w:jc w:val="center"/>
        <w:rPr>
          <w:rFonts w:asciiTheme="majorBidi" w:hAnsiTheme="majorBidi" w:cstheme="majorBidi"/>
          <w:b/>
          <w:bCs/>
          <w:color w:val="000000"/>
          <w:sz w:val="28"/>
          <w:szCs w:val="28"/>
          <w:lang w:val="en-US"/>
        </w:rPr>
      </w:pPr>
      <w:r w:rsidRPr="23F13158">
        <w:rPr>
          <w:rFonts w:asciiTheme="majorBidi" w:hAnsiTheme="majorBidi" w:cstheme="majorBidi"/>
          <w:b/>
          <w:bCs/>
          <w:color w:val="000000" w:themeColor="text1"/>
          <w:sz w:val="28"/>
          <w:szCs w:val="28"/>
          <w:lang w:val="en-US"/>
        </w:rPr>
        <w:t>TES/2025/G-001</w:t>
      </w:r>
    </w:p>
    <w:p w14:paraId="72A3D3EC" w14:textId="77777777" w:rsidR="000851F5" w:rsidRPr="004D16E1" w:rsidRDefault="000851F5" w:rsidP="23F13158">
      <w:pPr>
        <w:spacing w:after="240" w:line="259" w:lineRule="auto"/>
        <w:rPr>
          <w:rFonts w:asciiTheme="majorBidi" w:hAnsiTheme="majorBidi" w:cstheme="majorBidi"/>
          <w:b/>
          <w:bCs/>
          <w:color w:val="000000"/>
          <w:sz w:val="28"/>
          <w:szCs w:val="28"/>
          <w:lang w:val="en-US"/>
        </w:rPr>
      </w:pPr>
    </w:p>
    <w:p w14:paraId="0D0B940D" w14:textId="77777777" w:rsidR="000851F5" w:rsidRPr="004D16E1" w:rsidRDefault="000851F5" w:rsidP="23F13158">
      <w:pPr>
        <w:spacing w:after="240" w:line="259" w:lineRule="auto"/>
        <w:rPr>
          <w:rFonts w:asciiTheme="majorBidi" w:hAnsiTheme="majorBidi" w:cstheme="majorBidi"/>
          <w:b/>
          <w:bCs/>
          <w:color w:val="000000"/>
          <w:spacing w:val="30"/>
          <w:sz w:val="28"/>
          <w:szCs w:val="28"/>
          <w:lang w:val="en-US"/>
        </w:rPr>
      </w:pPr>
    </w:p>
    <w:p w14:paraId="0E27B00A" w14:textId="77777777" w:rsidR="000851F5" w:rsidRPr="004D16E1" w:rsidRDefault="000851F5" w:rsidP="23F13158">
      <w:pPr>
        <w:spacing w:after="240" w:line="259" w:lineRule="auto"/>
        <w:rPr>
          <w:rFonts w:asciiTheme="majorBidi" w:hAnsiTheme="majorBidi" w:cstheme="majorBidi"/>
          <w:b/>
          <w:bCs/>
          <w:color w:val="000000"/>
          <w:spacing w:val="30"/>
          <w:sz w:val="28"/>
          <w:szCs w:val="28"/>
          <w:lang w:val="en-US"/>
        </w:rPr>
      </w:pPr>
    </w:p>
    <w:p w14:paraId="44EAFD9C" w14:textId="77777777" w:rsidR="000851F5" w:rsidRPr="004D16E1" w:rsidRDefault="000851F5" w:rsidP="058CB818">
      <w:pPr>
        <w:spacing w:after="240" w:line="259" w:lineRule="auto"/>
        <w:jc w:val="center"/>
        <w:rPr>
          <w:rFonts w:asciiTheme="majorBidi" w:hAnsiTheme="majorBidi" w:cstheme="majorBidi"/>
          <w:b/>
          <w:bCs/>
          <w:color w:val="000000"/>
          <w:sz w:val="28"/>
          <w:szCs w:val="28"/>
          <w:lang w:val="en-US"/>
        </w:rPr>
      </w:pPr>
      <w:r w:rsidRPr="23F13158">
        <w:rPr>
          <w:rFonts w:asciiTheme="majorBidi" w:hAnsiTheme="majorBidi" w:cstheme="majorBidi"/>
          <w:b/>
          <w:bCs/>
          <w:color w:val="000000"/>
          <w:spacing w:val="30"/>
          <w:sz w:val="28"/>
          <w:szCs w:val="28"/>
          <w:lang w:val="en-US"/>
        </w:rPr>
        <w:t>February 2025</w:t>
      </w:r>
    </w:p>
    <w:p w14:paraId="4B94D5A5" w14:textId="77777777" w:rsidR="000851F5" w:rsidRPr="004D16E1" w:rsidRDefault="000851F5" w:rsidP="23F13158">
      <w:pPr>
        <w:spacing w:line="259" w:lineRule="auto"/>
        <w:jc w:val="center"/>
        <w:rPr>
          <w:rFonts w:asciiTheme="majorBidi" w:hAnsiTheme="majorBidi" w:cstheme="majorBidi"/>
          <w:color w:val="000000"/>
          <w:sz w:val="22"/>
          <w:szCs w:val="22"/>
          <w:lang w:val="en-US"/>
        </w:rPr>
      </w:pPr>
    </w:p>
    <w:p w14:paraId="3DEEC669" w14:textId="77777777" w:rsidR="000851F5" w:rsidRPr="004D16E1" w:rsidRDefault="000851F5" w:rsidP="23F13158">
      <w:pPr>
        <w:spacing w:line="259" w:lineRule="auto"/>
        <w:jc w:val="center"/>
        <w:rPr>
          <w:rFonts w:asciiTheme="majorBidi" w:hAnsiTheme="majorBidi" w:cstheme="majorBidi"/>
          <w:color w:val="000000"/>
          <w:sz w:val="22"/>
          <w:szCs w:val="22"/>
          <w:lang w:val="en-US"/>
        </w:rPr>
      </w:pPr>
    </w:p>
    <w:p w14:paraId="3656B9AB" w14:textId="77777777" w:rsidR="000851F5" w:rsidRPr="004D16E1" w:rsidRDefault="000851F5" w:rsidP="23F13158">
      <w:pPr>
        <w:spacing w:line="259" w:lineRule="auto"/>
        <w:jc w:val="center"/>
        <w:rPr>
          <w:rFonts w:asciiTheme="majorBidi" w:hAnsiTheme="majorBidi" w:cstheme="majorBidi"/>
          <w:color w:val="000000"/>
          <w:sz w:val="22"/>
          <w:szCs w:val="22"/>
          <w:lang w:val="en-US"/>
        </w:rPr>
      </w:pPr>
    </w:p>
    <w:p w14:paraId="45FB0818" w14:textId="77777777" w:rsidR="000851F5" w:rsidRPr="004D16E1" w:rsidRDefault="000851F5" w:rsidP="23F13158">
      <w:pPr>
        <w:spacing w:line="259" w:lineRule="auto"/>
        <w:rPr>
          <w:rFonts w:asciiTheme="majorBidi" w:hAnsiTheme="majorBidi" w:cstheme="majorBidi"/>
          <w:color w:val="000000"/>
          <w:sz w:val="22"/>
          <w:szCs w:val="22"/>
          <w:lang w:val="en-US"/>
        </w:rPr>
      </w:pPr>
    </w:p>
    <w:p w14:paraId="6BD7EB7C" w14:textId="77777777" w:rsidR="000851F5" w:rsidRPr="004D16E1" w:rsidRDefault="000851F5" w:rsidP="23F13158">
      <w:pPr>
        <w:spacing w:line="259" w:lineRule="auto"/>
        <w:rPr>
          <w:rFonts w:asciiTheme="majorBidi" w:hAnsiTheme="majorBidi" w:cstheme="majorBidi"/>
          <w:color w:val="000000"/>
          <w:sz w:val="22"/>
          <w:szCs w:val="22"/>
          <w:lang w:val="en-US"/>
        </w:rPr>
      </w:pPr>
      <w:r w:rsidRPr="23F13158">
        <w:rPr>
          <w:rFonts w:asciiTheme="majorBidi" w:hAnsiTheme="majorBidi" w:cstheme="majorBidi"/>
          <w:color w:val="000000" w:themeColor="text1"/>
          <w:sz w:val="22"/>
          <w:szCs w:val="22"/>
          <w:lang w:val="en-US"/>
        </w:rPr>
        <w:t>Issued by: National Tender Department</w:t>
      </w:r>
    </w:p>
    <w:p w14:paraId="10CC42A2" w14:textId="77777777" w:rsidR="000851F5" w:rsidRPr="004D16E1" w:rsidRDefault="000851F5" w:rsidP="23F13158">
      <w:pPr>
        <w:spacing w:line="259" w:lineRule="auto"/>
        <w:rPr>
          <w:rFonts w:asciiTheme="majorBidi" w:hAnsiTheme="majorBidi" w:cstheme="majorBidi"/>
          <w:color w:val="000000"/>
          <w:sz w:val="22"/>
          <w:szCs w:val="22"/>
          <w:lang w:val="en-US"/>
        </w:rPr>
      </w:pPr>
      <w:r w:rsidRPr="23F13158">
        <w:rPr>
          <w:rFonts w:asciiTheme="majorBidi" w:hAnsiTheme="majorBidi" w:cstheme="majorBidi"/>
          <w:color w:val="000000" w:themeColor="text1"/>
          <w:sz w:val="22"/>
          <w:szCs w:val="22"/>
          <w:lang w:val="en-US"/>
        </w:rPr>
        <w:t xml:space="preserve">                 Ministry of Finance &amp; Planning</w:t>
      </w:r>
    </w:p>
    <w:p w14:paraId="29070D0A" w14:textId="77777777" w:rsidR="000851F5" w:rsidRPr="004D16E1" w:rsidRDefault="000851F5" w:rsidP="23F13158">
      <w:pPr>
        <w:tabs>
          <w:tab w:val="left" w:pos="1995"/>
        </w:tabs>
        <w:rPr>
          <w:rFonts w:asciiTheme="majorBidi" w:hAnsiTheme="majorBidi" w:cstheme="majorBidi"/>
          <w:color w:val="000000"/>
          <w:sz w:val="52"/>
          <w:szCs w:val="52"/>
        </w:rPr>
      </w:pPr>
      <w:r w:rsidRPr="23F13158">
        <w:rPr>
          <w:rFonts w:asciiTheme="majorBidi" w:hAnsiTheme="majorBidi" w:cstheme="majorBidi"/>
          <w:color w:val="000000" w:themeColor="text1"/>
          <w:sz w:val="22"/>
          <w:szCs w:val="22"/>
          <w:lang w:val="en-US"/>
        </w:rPr>
        <w:t xml:space="preserve">                 Republic of Maldives</w:t>
      </w:r>
    </w:p>
    <w:p w14:paraId="049F31CB" w14:textId="77777777" w:rsidR="000851F5" w:rsidRPr="004D16E1" w:rsidRDefault="000851F5" w:rsidP="23F13158">
      <w:pPr>
        <w:rPr>
          <w:rFonts w:asciiTheme="majorBidi" w:hAnsiTheme="majorBidi" w:cstheme="majorBidi"/>
          <w:lang w:bidi="dv-MV"/>
        </w:rPr>
      </w:pPr>
    </w:p>
    <w:p w14:paraId="53128261" w14:textId="77777777" w:rsidR="000851F5" w:rsidRPr="004D16E1" w:rsidRDefault="000851F5" w:rsidP="23F13158">
      <w:pPr>
        <w:rPr>
          <w:rFonts w:asciiTheme="majorBidi" w:hAnsiTheme="majorBidi" w:cstheme="majorBidi"/>
          <w:lang w:bidi="dv-MV"/>
        </w:rPr>
      </w:pPr>
    </w:p>
    <w:p w14:paraId="5E20A250" w14:textId="77777777" w:rsidR="000851F5" w:rsidRPr="004D16E1" w:rsidRDefault="000851F5" w:rsidP="23F13158">
      <w:pPr>
        <w:jc w:val="both"/>
        <w:rPr>
          <w:rFonts w:asciiTheme="majorBidi" w:hAnsiTheme="majorBidi" w:cstheme="majorBidi"/>
          <w:b/>
          <w:bCs/>
        </w:rPr>
      </w:pPr>
      <w:r w:rsidRPr="23F13158">
        <w:rPr>
          <w:rFonts w:asciiTheme="majorBidi" w:hAnsiTheme="majorBidi" w:cstheme="majorBidi"/>
          <w:b/>
          <w:bCs/>
        </w:rPr>
        <w:lastRenderedPageBreak/>
        <w:t>Ministry of Finance and Planning</w:t>
      </w:r>
      <w:r w:rsidRPr="23F13158">
        <w:rPr>
          <w:rFonts w:asciiTheme="majorBidi" w:hAnsiTheme="majorBidi" w:cstheme="majorBidi"/>
        </w:rPr>
        <w:t xml:space="preserve"> </w:t>
      </w:r>
      <w:r w:rsidRPr="23F13158">
        <w:rPr>
          <w:rFonts w:asciiTheme="majorBidi" w:hAnsiTheme="majorBidi" w:cstheme="majorBidi"/>
          <w:b/>
          <w:bCs/>
        </w:rPr>
        <w:t>calls for Expression of Interest (EOI) for solar PV power generation plant (100MW to 150MW tentative) under Design, Built, Finance, Own, Operate and Transfer basis</w:t>
      </w:r>
    </w:p>
    <w:p w14:paraId="62486C05" w14:textId="77777777" w:rsidR="000851F5" w:rsidRPr="004D16E1" w:rsidRDefault="000851F5" w:rsidP="23F13158">
      <w:pPr>
        <w:jc w:val="both"/>
        <w:rPr>
          <w:rFonts w:asciiTheme="majorBidi" w:hAnsiTheme="majorBidi" w:cstheme="majorBidi"/>
        </w:rPr>
      </w:pPr>
    </w:p>
    <w:p w14:paraId="155C52FD" w14:textId="77777777" w:rsidR="000851F5" w:rsidRPr="004D16E1" w:rsidRDefault="000851F5" w:rsidP="23F13158">
      <w:pPr>
        <w:jc w:val="both"/>
        <w:rPr>
          <w:rFonts w:asciiTheme="majorBidi" w:hAnsiTheme="majorBidi" w:cstheme="majorBidi"/>
        </w:rPr>
      </w:pPr>
      <w:r w:rsidRPr="23F13158">
        <w:rPr>
          <w:rFonts w:asciiTheme="majorBidi" w:hAnsiTheme="majorBidi" w:cstheme="majorBidi"/>
        </w:rPr>
        <w:t>The Ministry of Finance and Planning invites interested parties to submit expression of interest in relation to the following opportunity</w:t>
      </w:r>
      <w:r w:rsidR="00C66E7D" w:rsidRPr="23F13158">
        <w:rPr>
          <w:rFonts w:asciiTheme="majorBidi" w:hAnsiTheme="majorBidi" w:cstheme="majorBidi"/>
        </w:rPr>
        <w:t>;</w:t>
      </w:r>
    </w:p>
    <w:p w14:paraId="4101652C" w14:textId="77777777" w:rsidR="000851F5" w:rsidRPr="004D16E1" w:rsidRDefault="000851F5" w:rsidP="23F13158">
      <w:pPr>
        <w:jc w:val="both"/>
        <w:rPr>
          <w:rFonts w:asciiTheme="majorBidi" w:hAnsiTheme="majorBidi" w:cstheme="majorBidi"/>
        </w:rPr>
      </w:pPr>
    </w:p>
    <w:p w14:paraId="4FFFE57B" w14:textId="77777777" w:rsidR="000851F5" w:rsidRPr="004D16E1" w:rsidRDefault="000851F5" w:rsidP="23F13158">
      <w:pPr>
        <w:jc w:val="both"/>
        <w:rPr>
          <w:rFonts w:asciiTheme="majorBidi" w:hAnsiTheme="majorBidi" w:cstheme="majorBidi"/>
          <w:b/>
          <w:bCs/>
        </w:rPr>
      </w:pPr>
      <w:r w:rsidRPr="23F13158">
        <w:rPr>
          <w:rFonts w:asciiTheme="majorBidi" w:hAnsiTheme="majorBidi" w:cstheme="majorBidi"/>
          <w:b/>
          <w:bCs/>
        </w:rPr>
        <w:t xml:space="preserve">Overview of the program </w:t>
      </w:r>
    </w:p>
    <w:p w14:paraId="4B99056E" w14:textId="77777777" w:rsidR="000851F5" w:rsidRPr="004D16E1" w:rsidRDefault="000851F5" w:rsidP="23F13158">
      <w:pPr>
        <w:jc w:val="both"/>
        <w:rPr>
          <w:rFonts w:asciiTheme="majorBidi" w:hAnsiTheme="majorBidi" w:cstheme="majorBidi"/>
        </w:rPr>
      </w:pPr>
    </w:p>
    <w:p w14:paraId="4025E74E" w14:textId="77777777" w:rsidR="000851F5" w:rsidRPr="004D16E1" w:rsidRDefault="000851F5" w:rsidP="23F13158">
      <w:pPr>
        <w:jc w:val="both"/>
        <w:rPr>
          <w:rFonts w:asciiTheme="majorBidi" w:hAnsiTheme="majorBidi" w:cstheme="majorBidi"/>
        </w:rPr>
      </w:pPr>
      <w:r w:rsidRPr="23F13158">
        <w:rPr>
          <w:rFonts w:asciiTheme="majorBidi" w:hAnsiTheme="majorBidi" w:cstheme="majorBidi"/>
        </w:rPr>
        <w:t>The Government of Maldives is pursuing a transition to renewable energy, with a target of increasing the share of renewables in the national energy mix to 33% within the next five years. This initiative aims to enhance the country’s energy security, reduce reliance on fossil fuels, and establish a clear pathway towards achieving net-zero emissions by 2030. The Government is committed to transforming the energy sector by fostering large-scale private sector participation in renewable energy, in alignment with the Maldives Energy Policy and Strategy 2016</w:t>
      </w:r>
      <w:r w:rsidRPr="23F13158">
        <w:rPr>
          <w:rStyle w:val="FootnoteReference"/>
          <w:rFonts w:asciiTheme="majorBidi" w:hAnsiTheme="majorBidi" w:cstheme="majorBidi"/>
        </w:rPr>
        <w:footnoteReference w:id="1"/>
      </w:r>
      <w:r w:rsidRPr="23F13158">
        <w:rPr>
          <w:rFonts w:asciiTheme="majorBidi" w:hAnsiTheme="majorBidi" w:cstheme="majorBidi"/>
        </w:rPr>
        <w:t>.</w:t>
      </w:r>
    </w:p>
    <w:p w14:paraId="1299C43A" w14:textId="77777777" w:rsidR="000851F5" w:rsidRPr="004D16E1" w:rsidRDefault="000851F5" w:rsidP="23F13158">
      <w:pPr>
        <w:jc w:val="both"/>
        <w:rPr>
          <w:rFonts w:asciiTheme="majorBidi" w:hAnsiTheme="majorBidi" w:cstheme="majorBidi"/>
        </w:rPr>
      </w:pPr>
    </w:p>
    <w:p w14:paraId="15B102E4" w14:textId="793F3FC8" w:rsidR="000851F5" w:rsidRPr="004D16E1" w:rsidRDefault="000851F5" w:rsidP="23F13158">
      <w:pPr>
        <w:jc w:val="both"/>
        <w:rPr>
          <w:rFonts w:asciiTheme="majorBidi" w:hAnsiTheme="majorBidi" w:cstheme="majorBidi"/>
        </w:rPr>
      </w:pPr>
      <w:r w:rsidRPr="058CB818">
        <w:rPr>
          <w:rFonts w:asciiTheme="majorBidi" w:hAnsiTheme="majorBidi" w:cstheme="majorBidi"/>
        </w:rPr>
        <w:t xml:space="preserve">The Government intends to implement a 100 MW to 150 MW solar project in the Greater Male’ region coupled with a battery storage to level-out Solar PV supply and demand in the grid and is expected to feed </w:t>
      </w:r>
      <w:r w:rsidR="7FE63A85" w:rsidRPr="058CB818">
        <w:rPr>
          <w:rFonts w:asciiTheme="majorBidi" w:hAnsiTheme="majorBidi" w:cstheme="majorBidi"/>
        </w:rPr>
        <w:t>into</w:t>
      </w:r>
      <w:r w:rsidRPr="058CB818">
        <w:rPr>
          <w:rFonts w:asciiTheme="majorBidi" w:hAnsiTheme="majorBidi" w:cstheme="majorBidi"/>
        </w:rPr>
        <w:t xml:space="preserve"> the national electricity feed. This shall involve the design, finance, construction, operation and maintenance of the facility. A closed bidding shall be followed by this EOI and the winning party will be invited to sign a Power Purchase Agreement (PPA) with the government or government mandated utility service provider for the purchase of electricity generated over a 20-to-30-year (tentative) period on a Design, Build, Finance, Own, Operate and Transfer (DBFOOT) basis. </w:t>
      </w:r>
    </w:p>
    <w:p w14:paraId="4DDBEF00" w14:textId="77777777" w:rsidR="000851F5" w:rsidRPr="004D16E1" w:rsidRDefault="000851F5" w:rsidP="23F13158">
      <w:pPr>
        <w:jc w:val="both"/>
        <w:rPr>
          <w:rFonts w:asciiTheme="majorBidi" w:hAnsiTheme="majorBidi" w:cstheme="majorBidi"/>
        </w:rPr>
      </w:pPr>
    </w:p>
    <w:p w14:paraId="3461D779" w14:textId="77777777" w:rsidR="000851F5" w:rsidRPr="004D16E1" w:rsidRDefault="000851F5" w:rsidP="23F13158">
      <w:pPr>
        <w:jc w:val="both"/>
        <w:rPr>
          <w:rFonts w:asciiTheme="majorBidi" w:hAnsiTheme="majorBidi" w:cstheme="majorBidi"/>
        </w:rPr>
      </w:pPr>
    </w:p>
    <w:p w14:paraId="3F833C35" w14:textId="77777777" w:rsidR="000851F5" w:rsidRPr="004D16E1" w:rsidRDefault="000851F5" w:rsidP="23F13158">
      <w:pPr>
        <w:jc w:val="both"/>
        <w:rPr>
          <w:rFonts w:asciiTheme="majorBidi" w:hAnsiTheme="majorBidi" w:cstheme="majorBidi"/>
          <w:b/>
          <w:bCs/>
        </w:rPr>
      </w:pPr>
      <w:r w:rsidRPr="23F13158">
        <w:rPr>
          <w:rFonts w:asciiTheme="majorBidi" w:hAnsiTheme="majorBidi" w:cstheme="majorBidi"/>
          <w:b/>
          <w:bCs/>
        </w:rPr>
        <w:t>Scope of work</w:t>
      </w:r>
    </w:p>
    <w:p w14:paraId="3CF2D8B6" w14:textId="77777777" w:rsidR="000851F5" w:rsidRPr="004D16E1" w:rsidRDefault="000851F5" w:rsidP="23F13158">
      <w:pPr>
        <w:jc w:val="both"/>
        <w:rPr>
          <w:rFonts w:asciiTheme="majorBidi" w:hAnsiTheme="majorBidi" w:cstheme="majorBidi"/>
        </w:rPr>
      </w:pPr>
    </w:p>
    <w:p w14:paraId="326B0EFE" w14:textId="77777777" w:rsidR="000851F5" w:rsidRPr="004D16E1" w:rsidRDefault="000851F5" w:rsidP="23F13158">
      <w:pPr>
        <w:jc w:val="both"/>
        <w:rPr>
          <w:rFonts w:asciiTheme="majorBidi" w:hAnsiTheme="majorBidi" w:cstheme="majorBidi"/>
        </w:rPr>
      </w:pPr>
      <w:r w:rsidRPr="23F13158">
        <w:rPr>
          <w:rFonts w:asciiTheme="majorBidi" w:hAnsiTheme="majorBidi" w:cstheme="majorBidi"/>
        </w:rPr>
        <w:t xml:space="preserve">Ministry of Finance and Planning invites companies and consortiums with the required capacity to Design, Build, Finance, Own and Operate a 100MW to 150MW solar project in the Greater Male’ region for a 20-30-year period to provide the following works and services. </w:t>
      </w:r>
    </w:p>
    <w:p w14:paraId="0FB78278" w14:textId="77777777" w:rsidR="000851F5" w:rsidRPr="004D16E1" w:rsidRDefault="000851F5" w:rsidP="23F13158">
      <w:pPr>
        <w:jc w:val="both"/>
        <w:rPr>
          <w:rFonts w:asciiTheme="majorBidi" w:hAnsiTheme="majorBidi" w:cstheme="majorBidi"/>
        </w:rPr>
      </w:pPr>
    </w:p>
    <w:p w14:paraId="167901BE"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Design and Build of a 100MW to 150MW solar PV power plant with adequate Battery Energy Storage System (BESS) in the Greater Male’ region.</w:t>
      </w:r>
    </w:p>
    <w:p w14:paraId="37D66428"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Operation and maintenance of the plant for 20-to-30-year and feed electricity into the national grid under a PPA arrangement.</w:t>
      </w:r>
    </w:p>
    <w:p w14:paraId="655F29F6"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Obtain necessary environmental permits from the Environment Protection Authority and any other relevant regulatory permits.</w:t>
      </w:r>
    </w:p>
    <w:p w14:paraId="1230FA3B" w14:textId="18571623" w:rsidR="000851F5" w:rsidRPr="004D16E1" w:rsidRDefault="6D541BE0" w:rsidP="23F13158">
      <w:pPr>
        <w:pStyle w:val="ListParagraph"/>
        <w:numPr>
          <w:ilvl w:val="0"/>
          <w:numId w:val="1"/>
        </w:numPr>
        <w:jc w:val="both"/>
        <w:rPr>
          <w:rFonts w:asciiTheme="majorBidi" w:hAnsiTheme="majorBidi" w:cstheme="majorBidi"/>
        </w:rPr>
      </w:pPr>
      <w:r w:rsidRPr="058CB818">
        <w:rPr>
          <w:rFonts w:asciiTheme="majorBidi" w:hAnsiTheme="majorBidi" w:cstheme="majorBidi"/>
        </w:rPr>
        <w:t>Undertake necessary site preparation for equipment installation and maintain the site/premises throughout the contract period.</w:t>
      </w:r>
    </w:p>
    <w:p w14:paraId="0BE9479A"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Financial Capacity to carry out the project and secure 100% financing for the project.</w:t>
      </w:r>
    </w:p>
    <w:p w14:paraId="54C95844" w14:textId="77777777" w:rsidR="000851F5" w:rsidRPr="004D16E1" w:rsidRDefault="000851F5" w:rsidP="23F13158">
      <w:pPr>
        <w:pStyle w:val="ListParagraph"/>
        <w:numPr>
          <w:ilvl w:val="0"/>
          <w:numId w:val="1"/>
        </w:numPr>
        <w:jc w:val="both"/>
        <w:rPr>
          <w:rFonts w:asciiTheme="majorBidi" w:hAnsiTheme="majorBidi" w:cstheme="majorBidi"/>
        </w:rPr>
      </w:pPr>
      <w:r w:rsidRPr="23F13158">
        <w:rPr>
          <w:rFonts w:asciiTheme="majorBidi" w:hAnsiTheme="majorBidi" w:cstheme="majorBidi"/>
        </w:rPr>
        <w:t xml:space="preserve">Handover the assets to the Government at the end of the tenure in a functional state. </w:t>
      </w:r>
    </w:p>
    <w:p w14:paraId="0562CB0E" w14:textId="521A5538" w:rsidR="00C66E7D" w:rsidRPr="004D16E1" w:rsidRDefault="00C66E7D" w:rsidP="058CB818">
      <w:pPr>
        <w:rPr>
          <w:rFonts w:asciiTheme="majorBidi" w:hAnsiTheme="majorBidi" w:cstheme="majorBidi"/>
          <w:lang w:bidi="dv-MV"/>
        </w:rPr>
      </w:pPr>
    </w:p>
    <w:p w14:paraId="34CE0A41" w14:textId="77777777" w:rsidR="00C66E7D" w:rsidRPr="004D16E1" w:rsidRDefault="00C66E7D" w:rsidP="23F13158">
      <w:pPr>
        <w:rPr>
          <w:rFonts w:asciiTheme="majorBidi" w:hAnsiTheme="majorBidi" w:cstheme="majorBidi"/>
          <w:lang w:bidi="dv-MV"/>
        </w:rPr>
      </w:pPr>
    </w:p>
    <w:p w14:paraId="559E568C" w14:textId="27002C11" w:rsidR="058CB818" w:rsidRDefault="058CB818" w:rsidP="058CB818">
      <w:pPr>
        <w:rPr>
          <w:rFonts w:asciiTheme="majorBidi" w:hAnsiTheme="majorBidi" w:cstheme="majorBidi"/>
          <w:lang w:bidi="dv-MV"/>
        </w:rPr>
      </w:pPr>
    </w:p>
    <w:p w14:paraId="591E6B14" w14:textId="186ACEE3" w:rsidR="058CB818" w:rsidRDefault="058CB818" w:rsidP="058CB818">
      <w:pPr>
        <w:rPr>
          <w:rFonts w:asciiTheme="majorBidi" w:hAnsiTheme="majorBidi" w:cstheme="majorBidi"/>
          <w:lang w:bidi="dv-MV"/>
        </w:rPr>
      </w:pPr>
    </w:p>
    <w:p w14:paraId="548FA8D7" w14:textId="77777777" w:rsidR="00AC14F1" w:rsidRDefault="00AC14F1" w:rsidP="058CB818">
      <w:pPr>
        <w:rPr>
          <w:rFonts w:asciiTheme="majorBidi" w:hAnsiTheme="majorBidi" w:cstheme="majorBidi"/>
          <w:lang w:bidi="dv-MV"/>
        </w:rPr>
      </w:pPr>
    </w:p>
    <w:p w14:paraId="40768475" w14:textId="77777777" w:rsidR="00C66E7D" w:rsidRPr="004D16E1" w:rsidRDefault="00C66E7D" w:rsidP="23F13158">
      <w:pPr>
        <w:jc w:val="both"/>
        <w:rPr>
          <w:rFonts w:asciiTheme="majorBidi" w:hAnsiTheme="majorBidi" w:cstheme="majorBidi"/>
          <w:b/>
          <w:bCs/>
        </w:rPr>
      </w:pPr>
      <w:r w:rsidRPr="058CB818">
        <w:rPr>
          <w:rFonts w:asciiTheme="majorBidi" w:hAnsiTheme="majorBidi" w:cstheme="majorBidi"/>
          <w:b/>
          <w:bCs/>
        </w:rPr>
        <w:lastRenderedPageBreak/>
        <w:t>Eligibility criteria</w:t>
      </w:r>
    </w:p>
    <w:p w14:paraId="62EBF3C5" w14:textId="77777777" w:rsidR="00C66E7D" w:rsidRPr="004D16E1" w:rsidRDefault="00C66E7D" w:rsidP="23F13158">
      <w:pPr>
        <w:pStyle w:val="ListParagraph"/>
        <w:jc w:val="both"/>
        <w:rPr>
          <w:rFonts w:asciiTheme="majorBidi" w:hAnsiTheme="majorBidi" w:cstheme="majorBidi"/>
        </w:rPr>
      </w:pPr>
    </w:p>
    <w:p w14:paraId="47ED1895"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 xml:space="preserve">The company’s eligibility will be assessed based on the following criteria. </w:t>
      </w:r>
    </w:p>
    <w:p w14:paraId="6D98A12B" w14:textId="77777777" w:rsidR="00C66E7D" w:rsidRPr="004D16E1" w:rsidRDefault="00C66E7D" w:rsidP="23F13158">
      <w:pPr>
        <w:jc w:val="both"/>
        <w:rPr>
          <w:rFonts w:asciiTheme="majorBidi" w:hAnsiTheme="majorBidi" w:cstheme="majorBidi"/>
        </w:rPr>
      </w:pPr>
    </w:p>
    <w:tbl>
      <w:tblPr>
        <w:tblStyle w:val="TableGrid"/>
        <w:tblW w:w="9355" w:type="dxa"/>
        <w:tblLook w:val="04A0" w:firstRow="1" w:lastRow="0" w:firstColumn="1" w:lastColumn="0" w:noHBand="0" w:noVBand="1"/>
      </w:tblPr>
      <w:tblGrid>
        <w:gridCol w:w="562"/>
        <w:gridCol w:w="2403"/>
        <w:gridCol w:w="6390"/>
      </w:tblGrid>
      <w:tr w:rsidR="00C66E7D" w:rsidRPr="004D16E1" w14:paraId="7F43F200" w14:textId="77777777" w:rsidTr="058CB818">
        <w:trPr>
          <w:trHeight w:val="300"/>
        </w:trPr>
        <w:tc>
          <w:tcPr>
            <w:tcW w:w="562" w:type="dxa"/>
          </w:tcPr>
          <w:p w14:paraId="5AFC7B24"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w:t>
            </w:r>
          </w:p>
        </w:tc>
        <w:tc>
          <w:tcPr>
            <w:tcW w:w="2403" w:type="dxa"/>
          </w:tcPr>
          <w:p w14:paraId="1471D45A"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Parameter</w:t>
            </w:r>
          </w:p>
        </w:tc>
        <w:tc>
          <w:tcPr>
            <w:tcW w:w="6390" w:type="dxa"/>
          </w:tcPr>
          <w:p w14:paraId="1FDF52F2"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Criteria</w:t>
            </w:r>
          </w:p>
        </w:tc>
      </w:tr>
      <w:tr w:rsidR="00C66E7D" w:rsidRPr="004D16E1" w14:paraId="105A945F" w14:textId="77777777" w:rsidTr="058CB818">
        <w:trPr>
          <w:trHeight w:val="300"/>
        </w:trPr>
        <w:tc>
          <w:tcPr>
            <w:tcW w:w="562" w:type="dxa"/>
          </w:tcPr>
          <w:p w14:paraId="649841BE"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1</w:t>
            </w:r>
          </w:p>
        </w:tc>
        <w:tc>
          <w:tcPr>
            <w:tcW w:w="2403" w:type="dxa"/>
          </w:tcPr>
          <w:p w14:paraId="66FC5120" w14:textId="77777777" w:rsidR="00C66E7D" w:rsidRPr="004D16E1" w:rsidRDefault="00C66E7D" w:rsidP="23F13158">
            <w:pPr>
              <w:jc w:val="both"/>
              <w:rPr>
                <w:rFonts w:asciiTheme="majorBidi" w:hAnsiTheme="majorBidi" w:cstheme="majorBidi"/>
                <w:color w:val="000000" w:themeColor="text1"/>
              </w:rPr>
            </w:pPr>
            <w:r w:rsidRPr="23F13158">
              <w:rPr>
                <w:rFonts w:asciiTheme="majorBidi" w:hAnsiTheme="majorBidi" w:cstheme="majorBidi"/>
                <w:color w:val="000000" w:themeColor="text1"/>
              </w:rPr>
              <w:t xml:space="preserve">Legal requirements </w:t>
            </w:r>
          </w:p>
        </w:tc>
        <w:tc>
          <w:tcPr>
            <w:tcW w:w="6390" w:type="dxa"/>
          </w:tcPr>
          <w:p w14:paraId="2946DB82" w14:textId="77777777" w:rsidR="00C66E7D" w:rsidRPr="004D16E1" w:rsidRDefault="00C66E7D" w:rsidP="23F13158">
            <w:pPr>
              <w:pStyle w:val="Heading4"/>
              <w:jc w:val="both"/>
              <w:outlineLvl w:val="3"/>
              <w:rPr>
                <w:rFonts w:asciiTheme="majorBidi" w:eastAsiaTheme="minorEastAsia" w:hAnsiTheme="majorBidi"/>
                <w:i w:val="0"/>
                <w:iCs w:val="0"/>
                <w:color w:val="000000" w:themeColor="text1"/>
              </w:rPr>
            </w:pPr>
          </w:p>
          <w:p w14:paraId="388CBBDA" w14:textId="77777777" w:rsidR="00C66E7D" w:rsidRPr="00BB0BC5" w:rsidRDefault="00C66E7D" w:rsidP="23F13158">
            <w:pPr>
              <w:pStyle w:val="Heading4"/>
              <w:numPr>
                <w:ilvl w:val="0"/>
                <w:numId w:val="2"/>
              </w:numPr>
              <w:jc w:val="both"/>
              <w:outlineLvl w:val="3"/>
              <w:rPr>
                <w:rFonts w:asciiTheme="majorBidi" w:eastAsiaTheme="minorEastAsia" w:hAnsiTheme="majorBidi"/>
                <w:i w:val="0"/>
                <w:iCs w:val="0"/>
                <w:color w:val="000000" w:themeColor="text1"/>
              </w:rPr>
            </w:pPr>
            <w:r w:rsidRPr="23F13158">
              <w:rPr>
                <w:rFonts w:asciiTheme="majorBidi" w:eastAsiaTheme="minorEastAsia" w:hAnsiTheme="majorBidi"/>
                <w:i w:val="0"/>
                <w:iCs w:val="0"/>
                <w:color w:val="000000" w:themeColor="text1"/>
              </w:rPr>
              <w:t xml:space="preserve">The entity must be: (a) a legal entity, duly incorporated, validly existing, and registered under the laws of its country of domicile; or (b) a Consortium, where each Consortium Member is a legal entity, duly incorporated, validly existing, and registered under the laws of its respective country of </w:t>
            </w:r>
            <w:r w:rsidRPr="00BB0BC5">
              <w:rPr>
                <w:rFonts w:asciiTheme="majorBidi" w:eastAsiaTheme="minorEastAsia" w:hAnsiTheme="majorBidi"/>
                <w:i w:val="0"/>
                <w:iCs w:val="0"/>
                <w:color w:val="000000" w:themeColor="text1"/>
              </w:rPr>
              <w:t>domicile;</w:t>
            </w:r>
          </w:p>
          <w:p w14:paraId="64049D57" w14:textId="77777777" w:rsidR="004D16E1" w:rsidRPr="00BB0BC5" w:rsidRDefault="00C66E7D" w:rsidP="058CB818">
            <w:pPr>
              <w:pStyle w:val="Heading4"/>
              <w:numPr>
                <w:ilvl w:val="0"/>
                <w:numId w:val="2"/>
              </w:numPr>
              <w:jc w:val="both"/>
              <w:outlineLvl w:val="3"/>
              <w:rPr>
                <w:rFonts w:asciiTheme="majorBidi" w:hAnsiTheme="majorBidi"/>
                <w:color w:val="000000" w:themeColor="text1"/>
              </w:rPr>
            </w:pPr>
            <w:r w:rsidRPr="00BB0BC5">
              <w:rPr>
                <w:rFonts w:asciiTheme="majorBidi" w:eastAsiaTheme="minorEastAsia" w:hAnsiTheme="majorBidi"/>
                <w:i w:val="0"/>
                <w:iCs w:val="0"/>
                <w:color w:val="000000" w:themeColor="text1"/>
              </w:rPr>
              <w:t>The entity must have no conflicts of interest</w:t>
            </w:r>
            <w:r w:rsidR="004D16E1" w:rsidRPr="00BB0BC5">
              <w:rPr>
                <w:rFonts w:asciiTheme="majorBidi" w:eastAsiaTheme="minorEastAsia" w:hAnsiTheme="majorBidi"/>
                <w:i w:val="0"/>
                <w:iCs w:val="0"/>
                <w:color w:val="000000" w:themeColor="text1"/>
              </w:rPr>
              <w:t xml:space="preserve"> or </w:t>
            </w:r>
            <w:r w:rsidR="004D16E1" w:rsidRPr="00BB0BC5">
              <w:rPr>
                <w:rFonts w:asciiTheme="majorBidi" w:hAnsiTheme="majorBidi"/>
                <w:i w:val="0"/>
                <w:iCs w:val="0"/>
                <w:color w:val="000000" w:themeColor="text1"/>
              </w:rPr>
              <w:t>potential conflict of interest arising from prior or existing contracts, agreements or relationships which affects or could affect its or (upon formation) the Concessionaire’s (as applicable) potential involvement in the Project, including any conflict of interest or potential conflict of interest which arises from a relationship between:</w:t>
            </w:r>
          </w:p>
          <w:p w14:paraId="06328581" w14:textId="4E31265F" w:rsidR="004D16E1" w:rsidRPr="00BB0BC5" w:rsidRDefault="004D16E1" w:rsidP="058CB818">
            <w:pPr>
              <w:pStyle w:val="ListParagraph"/>
              <w:spacing w:before="120" w:after="120"/>
              <w:ind w:left="1440"/>
              <w:jc w:val="both"/>
              <w:rPr>
                <w:rFonts w:asciiTheme="majorBidi" w:hAnsiTheme="majorBidi" w:cstheme="majorBidi"/>
                <w:color w:val="000000" w:themeColor="text1"/>
              </w:rPr>
            </w:pPr>
            <w:r w:rsidRPr="00BB0BC5">
              <w:rPr>
                <w:rFonts w:asciiTheme="majorBidi" w:hAnsiTheme="majorBidi" w:cstheme="majorBidi"/>
                <w:color w:val="000000" w:themeColor="text1"/>
              </w:rPr>
              <w:t xml:space="preserve">- it or its directors, employees, </w:t>
            </w:r>
            <w:r w:rsidR="0D5135A8" w:rsidRPr="00BB0BC5">
              <w:rPr>
                <w:rFonts w:asciiTheme="majorBidi" w:hAnsiTheme="majorBidi" w:cstheme="majorBidi"/>
                <w:color w:val="000000" w:themeColor="text1"/>
              </w:rPr>
              <w:t>consultants,</w:t>
            </w:r>
            <w:r w:rsidRPr="00BB0BC5">
              <w:rPr>
                <w:rFonts w:asciiTheme="majorBidi" w:hAnsiTheme="majorBidi" w:cstheme="majorBidi"/>
                <w:color w:val="000000" w:themeColor="text1"/>
              </w:rPr>
              <w:t xml:space="preserve"> or advisers, and</w:t>
            </w:r>
          </w:p>
          <w:p w14:paraId="3E4C3F15" w14:textId="77777777" w:rsidR="004D16E1" w:rsidRPr="00BB0BC5" w:rsidRDefault="004D16E1" w:rsidP="058CB818">
            <w:pPr>
              <w:pStyle w:val="ListParagraph"/>
              <w:spacing w:before="120" w:after="120"/>
              <w:ind w:left="1440"/>
              <w:jc w:val="both"/>
              <w:rPr>
                <w:rFonts w:asciiTheme="majorBidi" w:hAnsiTheme="majorBidi" w:cstheme="majorBidi"/>
                <w:color w:val="000000" w:themeColor="text1"/>
              </w:rPr>
            </w:pPr>
            <w:r w:rsidRPr="00BB0BC5">
              <w:rPr>
                <w:rFonts w:asciiTheme="majorBidi" w:hAnsiTheme="majorBidi" w:cstheme="majorBidi"/>
                <w:color w:val="000000" w:themeColor="text1"/>
              </w:rPr>
              <w:t>- any Government Ministry, department, agency or body or their officials or employees which has or have direct or indirect influence in the scope or manner of execution of the Project, or the conduct of the EOI Process,</w:t>
            </w:r>
          </w:p>
          <w:p w14:paraId="70D661FE" w14:textId="0AEC399C" w:rsidR="00C66E7D" w:rsidRPr="00BB0BC5" w:rsidRDefault="004D16E1" w:rsidP="058CB818">
            <w:pPr>
              <w:pStyle w:val="ListParagraph"/>
              <w:spacing w:before="120" w:after="120" w:line="276" w:lineRule="auto"/>
              <w:ind w:left="1080"/>
              <w:jc w:val="both"/>
              <w:rPr>
                <w:rFonts w:asciiTheme="majorBidi" w:hAnsiTheme="majorBidi" w:cstheme="majorBidi"/>
                <w:color w:val="000000" w:themeColor="text1"/>
              </w:rPr>
            </w:pPr>
            <w:r w:rsidRPr="00BB0BC5">
              <w:rPr>
                <w:rFonts w:asciiTheme="majorBidi" w:hAnsiTheme="majorBidi" w:cstheme="majorBidi"/>
                <w:color w:val="000000" w:themeColor="text1"/>
              </w:rPr>
              <w:t>where such a relationship can give rise to reasonable concerns about the impartiality (in relation to it) of the EOI process.</w:t>
            </w:r>
          </w:p>
          <w:p w14:paraId="49516CB6" w14:textId="4B3BE042" w:rsidR="00C66E7D" w:rsidRPr="00BB0BC5" w:rsidRDefault="00C66E7D" w:rsidP="23F13158">
            <w:pPr>
              <w:pStyle w:val="Heading4"/>
              <w:numPr>
                <w:ilvl w:val="0"/>
                <w:numId w:val="2"/>
              </w:numPr>
              <w:jc w:val="both"/>
              <w:outlineLvl w:val="3"/>
              <w:rPr>
                <w:rFonts w:asciiTheme="majorBidi" w:eastAsiaTheme="minorEastAsia" w:hAnsiTheme="majorBidi"/>
                <w:i w:val="0"/>
                <w:iCs w:val="0"/>
                <w:color w:val="000000" w:themeColor="text1"/>
              </w:rPr>
            </w:pPr>
            <w:r w:rsidRPr="00BB0BC5">
              <w:rPr>
                <w:rFonts w:asciiTheme="majorBidi" w:eastAsiaTheme="minorEastAsia" w:hAnsiTheme="majorBidi"/>
                <w:i w:val="0"/>
                <w:iCs w:val="0"/>
                <w:color w:val="000000" w:themeColor="text1"/>
              </w:rPr>
              <w:t>The entity must not have been subject to liquidation, or bankruptcy within the five (5) years prior to the due date of the EOI;</w:t>
            </w:r>
          </w:p>
          <w:p w14:paraId="71CBC1A9" w14:textId="77777777" w:rsidR="00C66E7D" w:rsidRPr="00BB0BC5" w:rsidRDefault="00C66E7D" w:rsidP="23F13158">
            <w:pPr>
              <w:pStyle w:val="Heading4"/>
              <w:numPr>
                <w:ilvl w:val="0"/>
                <w:numId w:val="2"/>
              </w:numPr>
              <w:jc w:val="both"/>
              <w:outlineLvl w:val="3"/>
              <w:rPr>
                <w:rFonts w:asciiTheme="majorBidi" w:eastAsiaTheme="minorEastAsia" w:hAnsiTheme="majorBidi"/>
                <w:i w:val="0"/>
                <w:iCs w:val="0"/>
                <w:color w:val="000000" w:themeColor="text1"/>
              </w:rPr>
            </w:pPr>
            <w:r w:rsidRPr="00BB0BC5">
              <w:rPr>
                <w:rFonts w:asciiTheme="majorBidi" w:eastAsiaTheme="minorEastAsia" w:hAnsiTheme="majorBidi"/>
                <w:i w:val="0"/>
                <w:iCs w:val="0"/>
                <w:color w:val="000000" w:themeColor="text1"/>
              </w:rPr>
              <w:t>The entity must not have been convicted of fraud, corruption, collusion, money laundering, or any criminal offense involving dishonesty, physical violence, or intentional harm to human life, or any criminal offense related to its professional conduct;</w:t>
            </w:r>
          </w:p>
          <w:p w14:paraId="013475EC" w14:textId="086595C7" w:rsidR="004D16E1" w:rsidRPr="00BB0BC5" w:rsidRDefault="004D16E1" w:rsidP="058CB818">
            <w:pPr>
              <w:pStyle w:val="ListParagraph"/>
              <w:numPr>
                <w:ilvl w:val="0"/>
                <w:numId w:val="2"/>
              </w:numPr>
              <w:spacing w:before="120" w:after="120" w:line="276" w:lineRule="auto"/>
              <w:jc w:val="both"/>
              <w:rPr>
                <w:rFonts w:asciiTheme="majorBidi" w:eastAsiaTheme="minorEastAsia" w:hAnsiTheme="majorBidi" w:cstheme="majorBidi"/>
                <w:color w:val="000000" w:themeColor="text1"/>
              </w:rPr>
            </w:pPr>
            <w:bookmarkStart w:id="0" w:name="_Hlk190606082"/>
            <w:r w:rsidRPr="00BB0BC5">
              <w:rPr>
                <w:rFonts w:asciiTheme="majorBidi" w:eastAsiaTheme="minorEastAsia" w:hAnsiTheme="majorBidi" w:cstheme="majorBidi"/>
                <w:color w:val="000000" w:themeColor="text1"/>
              </w:rPr>
              <w:t xml:space="preserve">Neither the </w:t>
            </w:r>
            <w:r w:rsidR="00DE0F74" w:rsidRPr="00BB0BC5">
              <w:rPr>
                <w:rFonts w:asciiTheme="majorBidi" w:eastAsiaTheme="minorEastAsia" w:hAnsiTheme="majorBidi" w:cstheme="majorBidi"/>
                <w:color w:val="000000" w:themeColor="text1"/>
              </w:rPr>
              <w:t>entity</w:t>
            </w:r>
            <w:r w:rsidRPr="00BB0BC5">
              <w:rPr>
                <w:rFonts w:asciiTheme="majorBidi" w:eastAsiaTheme="minorEastAsia" w:hAnsiTheme="majorBidi" w:cstheme="majorBidi"/>
                <w:color w:val="000000" w:themeColor="text1"/>
              </w:rPr>
              <w:t xml:space="preserve">, nor any </w:t>
            </w:r>
            <w:r w:rsidR="00DE0F74" w:rsidRPr="00BB0BC5">
              <w:rPr>
                <w:rFonts w:asciiTheme="majorBidi" w:eastAsiaTheme="minorEastAsia" w:hAnsiTheme="majorBidi" w:cstheme="majorBidi"/>
                <w:color w:val="000000" w:themeColor="text1"/>
              </w:rPr>
              <w:t>member of the Consortium</w:t>
            </w:r>
            <w:r w:rsidRPr="00BB0BC5">
              <w:rPr>
                <w:rFonts w:asciiTheme="majorBidi" w:eastAsiaTheme="minorEastAsia" w:hAnsiTheme="majorBidi" w:cstheme="majorBidi"/>
                <w:color w:val="000000" w:themeColor="text1"/>
              </w:rPr>
              <w:t>, has previously been barred from participation in a bid or other public procurement process in Maldives or has any contract terminated by any public entity or authority inside or outside of Maldives for breach by such Prospective Bidder or Consortium Member.</w:t>
            </w:r>
          </w:p>
          <w:bookmarkEnd w:id="0"/>
          <w:p w14:paraId="5997CC1D" w14:textId="77777777" w:rsidR="004D16E1" w:rsidRPr="004D16E1" w:rsidRDefault="004D16E1" w:rsidP="23F13158">
            <w:pPr>
              <w:rPr>
                <w:rFonts w:asciiTheme="majorBidi" w:eastAsiaTheme="minorEastAsia" w:hAnsiTheme="majorBidi" w:cstheme="majorBidi"/>
                <w:i/>
                <w:iCs/>
                <w:color w:val="000000" w:themeColor="text1"/>
              </w:rPr>
            </w:pPr>
          </w:p>
          <w:p w14:paraId="2B4BCE49" w14:textId="77777777" w:rsidR="00C66E7D" w:rsidRPr="004D16E1" w:rsidRDefault="00C66E7D" w:rsidP="23F13158">
            <w:pPr>
              <w:pStyle w:val="Heading4"/>
              <w:numPr>
                <w:ilvl w:val="0"/>
                <w:numId w:val="2"/>
              </w:numPr>
              <w:jc w:val="both"/>
              <w:outlineLvl w:val="3"/>
              <w:rPr>
                <w:rFonts w:asciiTheme="majorBidi" w:eastAsiaTheme="minorEastAsia" w:hAnsiTheme="majorBidi"/>
                <w:i w:val="0"/>
                <w:iCs w:val="0"/>
                <w:color w:val="000000" w:themeColor="text1"/>
              </w:rPr>
            </w:pPr>
            <w:r w:rsidRPr="23F13158">
              <w:rPr>
                <w:rFonts w:asciiTheme="majorBidi" w:eastAsiaTheme="minorEastAsia" w:hAnsiTheme="majorBidi"/>
                <w:i w:val="0"/>
                <w:iCs w:val="0"/>
                <w:color w:val="000000" w:themeColor="text1"/>
              </w:rPr>
              <w:t>The entity must not have had a concession or power purchase agreement (or its equivalent) terminated due to an event of default by the power buyer or project company, where such power buyer or project company is an affiliate of the registered bidder or Consortium Member</w:t>
            </w:r>
            <w:r w:rsidR="00DE0F74" w:rsidRPr="23F13158">
              <w:rPr>
                <w:rFonts w:asciiTheme="majorBidi" w:eastAsiaTheme="minorEastAsia" w:hAnsiTheme="majorBidi"/>
                <w:i w:val="0"/>
                <w:iCs w:val="0"/>
                <w:color w:val="000000" w:themeColor="text1"/>
              </w:rPr>
              <w:t>.</w:t>
            </w:r>
          </w:p>
        </w:tc>
      </w:tr>
      <w:tr w:rsidR="00C66E7D" w:rsidRPr="004D16E1" w14:paraId="245AC103" w14:textId="77777777" w:rsidTr="058CB818">
        <w:trPr>
          <w:trHeight w:val="300"/>
        </w:trPr>
        <w:tc>
          <w:tcPr>
            <w:tcW w:w="562" w:type="dxa"/>
          </w:tcPr>
          <w:p w14:paraId="18F999B5"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lastRenderedPageBreak/>
              <w:t>2</w:t>
            </w:r>
          </w:p>
        </w:tc>
        <w:tc>
          <w:tcPr>
            <w:tcW w:w="2403" w:type="dxa"/>
          </w:tcPr>
          <w:p w14:paraId="09101B1A"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Technical experience 1</w:t>
            </w:r>
          </w:p>
        </w:tc>
        <w:tc>
          <w:tcPr>
            <w:tcW w:w="6390" w:type="dxa"/>
          </w:tcPr>
          <w:p w14:paraId="777A106C" w14:textId="7339E14D" w:rsidR="00C66E7D" w:rsidRPr="004D16E1" w:rsidRDefault="00C66E7D" w:rsidP="6ED91027">
            <w:pPr>
              <w:pStyle w:val="Default"/>
              <w:jc w:val="both"/>
              <w:rPr>
                <w:rFonts w:asciiTheme="majorBidi" w:hAnsiTheme="majorBidi" w:cstheme="majorBidi"/>
                <w:lang w:val="en-GB"/>
              </w:rPr>
            </w:pPr>
            <w:r w:rsidRPr="058CB818">
              <w:rPr>
                <w:rFonts w:asciiTheme="majorBidi" w:hAnsiTheme="majorBidi" w:cstheme="majorBidi"/>
                <w:lang w:val="en-GB"/>
              </w:rPr>
              <w:t xml:space="preserve">Solar PV projects completed in the past 10 years, with a cumulative capacity of at least 20 MW, in which </w:t>
            </w:r>
            <w:r w:rsidR="00DE0F74" w:rsidRPr="058CB818">
              <w:rPr>
                <w:rFonts w:asciiTheme="majorBidi" w:hAnsiTheme="majorBidi" w:cstheme="majorBidi"/>
                <w:lang w:val="en-GB"/>
              </w:rPr>
              <w:t xml:space="preserve">the entity or any consortium member has undertaken one or more of the following roles, or the consortium </w:t>
            </w:r>
            <w:r w:rsidR="5F68C881" w:rsidRPr="058CB818">
              <w:rPr>
                <w:rFonts w:asciiTheme="majorBidi" w:hAnsiTheme="majorBidi" w:cstheme="majorBidi"/>
                <w:lang w:val="en-GB"/>
              </w:rPr>
              <w:t>meets</w:t>
            </w:r>
            <w:r w:rsidR="00DE0F74" w:rsidRPr="058CB818">
              <w:rPr>
                <w:rFonts w:asciiTheme="majorBidi" w:hAnsiTheme="majorBidi" w:cstheme="majorBidi"/>
                <w:lang w:val="en-GB"/>
              </w:rPr>
              <w:t xml:space="preserve"> all the specified requirements:</w:t>
            </w:r>
          </w:p>
          <w:p w14:paraId="435F6F38" w14:textId="77777777" w:rsidR="00C66E7D" w:rsidRPr="004D16E1" w:rsidRDefault="00C66E7D" w:rsidP="23F13158">
            <w:pPr>
              <w:pStyle w:val="Default"/>
              <w:ind w:left="456"/>
              <w:jc w:val="both"/>
              <w:rPr>
                <w:rFonts w:asciiTheme="majorBidi" w:hAnsiTheme="majorBidi" w:cstheme="majorBidi"/>
              </w:rPr>
            </w:pPr>
            <w:r>
              <w:br/>
            </w:r>
            <w:r w:rsidRPr="23F13158">
              <w:rPr>
                <w:rFonts w:asciiTheme="majorBidi" w:hAnsiTheme="majorBidi" w:cstheme="majorBidi"/>
              </w:rPr>
              <w:t>• Engineering, Procurement, and Construction (EPC) contractor</w:t>
            </w:r>
            <w:r>
              <w:br/>
            </w:r>
            <w:r w:rsidRPr="23F13158">
              <w:rPr>
                <w:rFonts w:asciiTheme="majorBidi" w:hAnsiTheme="majorBidi" w:cstheme="majorBidi"/>
              </w:rPr>
              <w:t>• Operations and Maintenance (O&amp;M) contractor</w:t>
            </w:r>
            <w:r>
              <w:br/>
            </w:r>
            <w:r w:rsidRPr="23F13158">
              <w:rPr>
                <w:rFonts w:asciiTheme="majorBidi" w:hAnsiTheme="majorBidi" w:cstheme="majorBidi"/>
              </w:rPr>
              <w:t>• Independent Power Producer (i.e., equity sponsor with operational control of the asset)</w:t>
            </w:r>
          </w:p>
          <w:p w14:paraId="110FFD37" w14:textId="77777777" w:rsidR="00DE0F74" w:rsidRPr="004D16E1" w:rsidRDefault="00DE0F74" w:rsidP="23F13158">
            <w:pPr>
              <w:pStyle w:val="Default"/>
              <w:jc w:val="both"/>
              <w:rPr>
                <w:rFonts w:asciiTheme="majorBidi" w:hAnsiTheme="majorBidi" w:cstheme="majorBidi"/>
              </w:rPr>
            </w:pPr>
          </w:p>
        </w:tc>
      </w:tr>
      <w:tr w:rsidR="00C66E7D" w:rsidRPr="004D16E1" w14:paraId="65A76797" w14:textId="77777777" w:rsidTr="058CB818">
        <w:trPr>
          <w:trHeight w:val="300"/>
        </w:trPr>
        <w:tc>
          <w:tcPr>
            <w:tcW w:w="562" w:type="dxa"/>
          </w:tcPr>
          <w:p w14:paraId="5FCD5EC4"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3</w:t>
            </w:r>
          </w:p>
        </w:tc>
        <w:tc>
          <w:tcPr>
            <w:tcW w:w="2403" w:type="dxa"/>
          </w:tcPr>
          <w:p w14:paraId="615EEBE2"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Technical experience 2</w:t>
            </w:r>
          </w:p>
        </w:tc>
        <w:tc>
          <w:tcPr>
            <w:tcW w:w="6390" w:type="dxa"/>
          </w:tcPr>
          <w:p w14:paraId="1212A5B4"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Proof of prior experience in similar projects over the past five (5) years, including design, construction, operation, or financing of electrical storage systems</w:t>
            </w:r>
          </w:p>
        </w:tc>
      </w:tr>
      <w:tr w:rsidR="00C66E7D" w:rsidRPr="004D16E1" w14:paraId="5772382A" w14:textId="77777777" w:rsidTr="058CB818">
        <w:trPr>
          <w:trHeight w:val="300"/>
        </w:trPr>
        <w:tc>
          <w:tcPr>
            <w:tcW w:w="562" w:type="dxa"/>
          </w:tcPr>
          <w:p w14:paraId="2598DEE6"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4</w:t>
            </w:r>
          </w:p>
        </w:tc>
        <w:tc>
          <w:tcPr>
            <w:tcW w:w="2403" w:type="dxa"/>
          </w:tcPr>
          <w:p w14:paraId="43A7C9FE"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Regional experience</w:t>
            </w:r>
          </w:p>
        </w:tc>
        <w:tc>
          <w:tcPr>
            <w:tcW w:w="6390" w:type="dxa"/>
          </w:tcPr>
          <w:p w14:paraId="0F2EE001" w14:textId="77777777" w:rsidR="00C66E7D" w:rsidRPr="004D16E1" w:rsidRDefault="00C66E7D" w:rsidP="6ED91027">
            <w:pPr>
              <w:pStyle w:val="Default"/>
              <w:jc w:val="both"/>
              <w:rPr>
                <w:rFonts w:asciiTheme="majorBidi" w:hAnsiTheme="majorBidi" w:cstheme="majorBidi"/>
                <w:color w:val="auto"/>
                <w:lang w:val="en-GB"/>
              </w:rPr>
            </w:pPr>
            <w:r w:rsidRPr="23F13158">
              <w:rPr>
                <w:rFonts w:asciiTheme="majorBidi" w:hAnsiTheme="majorBidi" w:cstheme="majorBidi"/>
                <w:color w:val="auto"/>
                <w:lang w:val="en-GB"/>
              </w:rPr>
              <w:t>Proven success in building and operating similar projects in Asia-Pacific or Middle East.</w:t>
            </w:r>
          </w:p>
        </w:tc>
      </w:tr>
      <w:tr w:rsidR="00C66E7D" w:rsidRPr="004D16E1" w14:paraId="43DA5EA7" w14:textId="77777777" w:rsidTr="058CB818">
        <w:trPr>
          <w:trHeight w:val="300"/>
        </w:trPr>
        <w:tc>
          <w:tcPr>
            <w:tcW w:w="562" w:type="dxa"/>
          </w:tcPr>
          <w:p w14:paraId="29B4EA11" w14:textId="7042D288" w:rsidR="00C66E7D" w:rsidRPr="004D16E1" w:rsidRDefault="00E3554A" w:rsidP="058CB818">
            <w:pPr>
              <w:jc w:val="both"/>
            </w:pPr>
            <w:r w:rsidRPr="058CB818">
              <w:rPr>
                <w:rFonts w:asciiTheme="majorBidi" w:hAnsiTheme="majorBidi" w:cstheme="majorBidi"/>
              </w:rPr>
              <w:t>5</w:t>
            </w:r>
          </w:p>
        </w:tc>
        <w:tc>
          <w:tcPr>
            <w:tcW w:w="2403" w:type="dxa"/>
          </w:tcPr>
          <w:p w14:paraId="3F74AD0C"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 xml:space="preserve">Establishment of the company </w:t>
            </w:r>
          </w:p>
        </w:tc>
        <w:tc>
          <w:tcPr>
            <w:tcW w:w="6390" w:type="dxa"/>
          </w:tcPr>
          <w:p w14:paraId="16E1B812" w14:textId="77777777" w:rsidR="00C66E7D" w:rsidRPr="004D16E1" w:rsidRDefault="00C66E7D" w:rsidP="6ED91027">
            <w:pPr>
              <w:pStyle w:val="Default"/>
              <w:jc w:val="both"/>
              <w:rPr>
                <w:rFonts w:asciiTheme="majorBidi" w:hAnsiTheme="majorBidi" w:cstheme="majorBidi"/>
                <w:lang w:val="en-GB"/>
              </w:rPr>
            </w:pPr>
            <w:r w:rsidRPr="23F13158">
              <w:rPr>
                <w:rFonts w:asciiTheme="majorBidi" w:hAnsiTheme="majorBidi" w:cstheme="majorBidi"/>
                <w:lang w:val="en-GB"/>
              </w:rPr>
              <w:t>The company or companies forming the consortium must have been established and operating for a minimum of 5 years</w:t>
            </w:r>
          </w:p>
        </w:tc>
      </w:tr>
    </w:tbl>
    <w:p w14:paraId="3FE9F23F" w14:textId="77777777" w:rsidR="00C66E7D" w:rsidRPr="004D16E1" w:rsidRDefault="00C66E7D" w:rsidP="23F13158">
      <w:pPr>
        <w:jc w:val="both"/>
        <w:rPr>
          <w:rFonts w:asciiTheme="majorBidi" w:hAnsiTheme="majorBidi" w:cstheme="majorBidi"/>
        </w:rPr>
      </w:pPr>
    </w:p>
    <w:p w14:paraId="755B09DB" w14:textId="791C32FF" w:rsidR="00C66E7D" w:rsidRPr="004D16E1" w:rsidRDefault="00C66E7D" w:rsidP="23F13158">
      <w:pPr>
        <w:jc w:val="both"/>
        <w:rPr>
          <w:rFonts w:asciiTheme="majorBidi" w:hAnsiTheme="majorBidi" w:cstheme="majorBidi"/>
        </w:rPr>
      </w:pPr>
      <w:r w:rsidRPr="058CB818">
        <w:rPr>
          <w:rFonts w:asciiTheme="majorBidi" w:hAnsiTheme="majorBidi" w:cstheme="majorBidi"/>
        </w:rPr>
        <w:t xml:space="preserve">Note:  Companies may act as part of a formal consortium to leverage their respective capabilities, provided that the consortium, collectively, meets the eligibility criteria set forth </w:t>
      </w:r>
      <w:r w:rsidR="00DE0F74" w:rsidRPr="058CB818">
        <w:rPr>
          <w:rFonts w:asciiTheme="majorBidi" w:hAnsiTheme="majorBidi" w:cstheme="majorBidi"/>
        </w:rPr>
        <w:t>in point (2) to (4).</w:t>
      </w:r>
      <w:r w:rsidR="06922C66" w:rsidRPr="058CB818">
        <w:rPr>
          <w:rFonts w:asciiTheme="majorBidi" w:hAnsiTheme="majorBidi" w:cstheme="majorBidi"/>
        </w:rPr>
        <w:t xml:space="preserve"> However, all members must individually meet the criteria set forth in point (1) and (</w:t>
      </w:r>
      <w:r w:rsidR="45C307B4" w:rsidRPr="058CB818">
        <w:rPr>
          <w:rFonts w:asciiTheme="majorBidi" w:hAnsiTheme="majorBidi" w:cstheme="majorBidi"/>
        </w:rPr>
        <w:t>5</w:t>
      </w:r>
      <w:r w:rsidR="06922C66" w:rsidRPr="058CB818">
        <w:rPr>
          <w:rFonts w:asciiTheme="majorBidi" w:hAnsiTheme="majorBidi" w:cstheme="majorBidi"/>
        </w:rPr>
        <w:t>)</w:t>
      </w:r>
      <w:r w:rsidR="24CE0CD5" w:rsidRPr="058CB818">
        <w:rPr>
          <w:rFonts w:asciiTheme="majorBidi" w:hAnsiTheme="majorBidi" w:cstheme="majorBidi"/>
        </w:rPr>
        <w:t>.</w:t>
      </w:r>
    </w:p>
    <w:p w14:paraId="1F72F646" w14:textId="77777777" w:rsidR="00C66E7D" w:rsidRPr="004D16E1" w:rsidRDefault="00C66E7D" w:rsidP="23F13158">
      <w:pPr>
        <w:jc w:val="both"/>
        <w:rPr>
          <w:rFonts w:asciiTheme="majorBidi" w:hAnsiTheme="majorBidi" w:cstheme="majorBidi"/>
        </w:rPr>
      </w:pPr>
    </w:p>
    <w:p w14:paraId="08CE6F91" w14:textId="77777777" w:rsidR="00C66E7D" w:rsidRPr="004D16E1" w:rsidRDefault="00C66E7D" w:rsidP="23F13158">
      <w:pPr>
        <w:jc w:val="both"/>
        <w:rPr>
          <w:rFonts w:asciiTheme="majorBidi" w:hAnsiTheme="majorBidi" w:cstheme="majorBidi"/>
        </w:rPr>
      </w:pPr>
    </w:p>
    <w:p w14:paraId="5399F0CD"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General instructions and submission details</w:t>
      </w:r>
    </w:p>
    <w:p w14:paraId="61CDCEAD" w14:textId="77777777" w:rsidR="00C66E7D" w:rsidRPr="004D16E1" w:rsidRDefault="00C66E7D" w:rsidP="23F13158">
      <w:pPr>
        <w:jc w:val="both"/>
        <w:rPr>
          <w:rFonts w:asciiTheme="majorBidi" w:hAnsiTheme="majorBidi" w:cstheme="majorBidi"/>
          <w:b/>
          <w:bCs/>
        </w:rPr>
      </w:pPr>
    </w:p>
    <w:p w14:paraId="58168484"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The following documents must be submitted and EOIs that fail to provide the required documentation will be disregarded.</w:t>
      </w:r>
    </w:p>
    <w:p w14:paraId="6BB9E253" w14:textId="77777777" w:rsidR="00C66E7D" w:rsidRPr="004D16E1" w:rsidRDefault="00C66E7D" w:rsidP="23F13158">
      <w:pPr>
        <w:jc w:val="both"/>
        <w:rPr>
          <w:rFonts w:asciiTheme="majorBidi" w:hAnsiTheme="majorBidi" w:cstheme="majorBidi"/>
        </w:rPr>
      </w:pPr>
    </w:p>
    <w:p w14:paraId="18317390" w14:textId="329DF640" w:rsidR="20730C0C" w:rsidRDefault="20730C0C" w:rsidP="058CB818">
      <w:pPr>
        <w:pStyle w:val="ListParagraph"/>
        <w:numPr>
          <w:ilvl w:val="0"/>
          <w:numId w:val="5"/>
        </w:numPr>
        <w:jc w:val="both"/>
        <w:rPr>
          <w:rFonts w:asciiTheme="majorBidi" w:hAnsiTheme="majorBidi" w:cstheme="majorBidi"/>
        </w:rPr>
      </w:pPr>
      <w:r w:rsidRPr="058CB818">
        <w:rPr>
          <w:rFonts w:asciiTheme="majorBidi" w:hAnsiTheme="majorBidi" w:cstheme="majorBidi"/>
        </w:rPr>
        <w:t xml:space="preserve">Form </w:t>
      </w:r>
      <w:r w:rsidR="471BD5C3" w:rsidRPr="058CB818">
        <w:rPr>
          <w:rFonts w:asciiTheme="majorBidi" w:hAnsiTheme="majorBidi" w:cstheme="majorBidi"/>
        </w:rPr>
        <w:t>I</w:t>
      </w:r>
      <w:r w:rsidRPr="058CB818">
        <w:rPr>
          <w:rFonts w:asciiTheme="majorBidi" w:hAnsiTheme="majorBidi" w:cstheme="majorBidi"/>
        </w:rPr>
        <w:t xml:space="preserve">- </w:t>
      </w:r>
      <w:r w:rsidR="27D24EC4" w:rsidRPr="058CB818">
        <w:rPr>
          <w:rFonts w:asciiTheme="majorBidi" w:hAnsiTheme="majorBidi" w:cstheme="majorBidi"/>
        </w:rPr>
        <w:t xml:space="preserve">Expression of Interest </w:t>
      </w:r>
      <w:r w:rsidR="0048478B">
        <w:rPr>
          <w:rFonts w:asciiTheme="majorBidi" w:hAnsiTheme="majorBidi" w:cstheme="majorBidi"/>
        </w:rPr>
        <w:t>Information</w:t>
      </w:r>
      <w:r w:rsidR="27D24EC4" w:rsidRPr="058CB818">
        <w:rPr>
          <w:rFonts w:asciiTheme="majorBidi" w:hAnsiTheme="majorBidi" w:cstheme="majorBidi"/>
        </w:rPr>
        <w:t xml:space="preserve"> Form</w:t>
      </w:r>
    </w:p>
    <w:p w14:paraId="184252E6" w14:textId="78882D23" w:rsidR="0180F030" w:rsidRDefault="0180F030" w:rsidP="058CB818">
      <w:pPr>
        <w:pStyle w:val="ListParagraph"/>
        <w:numPr>
          <w:ilvl w:val="0"/>
          <w:numId w:val="5"/>
        </w:numPr>
        <w:jc w:val="both"/>
        <w:rPr>
          <w:rFonts w:asciiTheme="majorBidi" w:hAnsiTheme="majorBidi" w:cstheme="majorBidi"/>
        </w:rPr>
      </w:pPr>
      <w:r w:rsidRPr="058CB818">
        <w:rPr>
          <w:rFonts w:asciiTheme="majorBidi" w:hAnsiTheme="majorBidi" w:cstheme="majorBidi"/>
        </w:rPr>
        <w:t xml:space="preserve">Form II- Legal </w:t>
      </w:r>
      <w:r w:rsidR="0048478B">
        <w:rPr>
          <w:rFonts w:asciiTheme="majorBidi" w:hAnsiTheme="majorBidi" w:cstheme="majorBidi"/>
        </w:rPr>
        <w:t>E</w:t>
      </w:r>
      <w:r w:rsidRPr="058CB818">
        <w:rPr>
          <w:rFonts w:asciiTheme="majorBidi" w:hAnsiTheme="majorBidi" w:cstheme="majorBidi"/>
        </w:rPr>
        <w:t xml:space="preserve">xclusion </w:t>
      </w:r>
      <w:r w:rsidR="0048478B">
        <w:rPr>
          <w:rFonts w:asciiTheme="majorBidi" w:hAnsiTheme="majorBidi" w:cstheme="majorBidi"/>
        </w:rPr>
        <w:t xml:space="preserve">&amp; </w:t>
      </w:r>
      <w:r w:rsidR="0048478B" w:rsidRPr="0048478B">
        <w:rPr>
          <w:rFonts w:asciiTheme="majorBidi" w:hAnsiTheme="majorBidi" w:cstheme="majorBidi"/>
        </w:rPr>
        <w:t>Conflict of Interest Declaration Form</w:t>
      </w:r>
    </w:p>
    <w:p w14:paraId="7C10AA3C" w14:textId="47CDA9F8" w:rsidR="00C66E7D" w:rsidRPr="004D16E1" w:rsidRDefault="00DE0F74" w:rsidP="23F13158">
      <w:pPr>
        <w:pStyle w:val="ListParagraph"/>
        <w:numPr>
          <w:ilvl w:val="0"/>
          <w:numId w:val="5"/>
        </w:numPr>
        <w:jc w:val="both"/>
        <w:rPr>
          <w:rFonts w:asciiTheme="majorBidi" w:hAnsiTheme="majorBidi" w:cstheme="majorBidi"/>
        </w:rPr>
      </w:pPr>
      <w:proofErr w:type="spellStart"/>
      <w:r w:rsidRPr="058CB818">
        <w:rPr>
          <w:rFonts w:asciiTheme="majorBidi" w:hAnsiTheme="majorBidi" w:cstheme="majorBidi"/>
        </w:rPr>
        <w:t>Form II</w:t>
      </w:r>
      <w:r w:rsidR="001C4AD6" w:rsidRPr="058CB818">
        <w:rPr>
          <w:rFonts w:asciiTheme="majorBidi" w:hAnsiTheme="majorBidi" w:cstheme="majorBidi"/>
        </w:rPr>
        <w:t>I</w:t>
      </w:r>
      <w:r w:rsidRPr="058CB818">
        <w:rPr>
          <w:rFonts w:asciiTheme="majorBidi" w:hAnsiTheme="majorBidi" w:cstheme="majorBidi"/>
        </w:rPr>
        <w:t xml:space="preserve"> </w:t>
      </w:r>
      <w:proofErr w:type="spellEnd"/>
      <w:r w:rsidRPr="058CB818">
        <w:rPr>
          <w:rFonts w:asciiTheme="majorBidi" w:hAnsiTheme="majorBidi" w:cstheme="majorBidi"/>
        </w:rPr>
        <w:t xml:space="preserve">– Experience – along with reference documentation </w:t>
      </w:r>
      <w:r w:rsidR="00C66E7D" w:rsidRPr="058CB818">
        <w:rPr>
          <w:rFonts w:asciiTheme="majorBidi" w:hAnsiTheme="majorBidi" w:cstheme="majorBidi"/>
        </w:rPr>
        <w:t xml:space="preserve">demonstrating that the company meets the </w:t>
      </w:r>
      <w:r w:rsidR="2912BA5F" w:rsidRPr="058CB818">
        <w:rPr>
          <w:rFonts w:asciiTheme="majorBidi" w:hAnsiTheme="majorBidi" w:cstheme="majorBidi"/>
        </w:rPr>
        <w:t xml:space="preserve">experience </w:t>
      </w:r>
      <w:r w:rsidR="00C66E7D" w:rsidRPr="058CB818">
        <w:rPr>
          <w:rFonts w:asciiTheme="majorBidi" w:hAnsiTheme="majorBidi" w:cstheme="majorBidi"/>
        </w:rPr>
        <w:t>eligibility criteria (</w:t>
      </w:r>
      <w:r w:rsidR="18CAA1A3" w:rsidRPr="058CB818">
        <w:rPr>
          <w:rFonts w:asciiTheme="majorBidi" w:hAnsiTheme="majorBidi" w:cstheme="majorBidi"/>
        </w:rPr>
        <w:t>2</w:t>
      </w:r>
      <w:r w:rsidR="00C66E7D" w:rsidRPr="058CB818">
        <w:rPr>
          <w:rFonts w:asciiTheme="majorBidi" w:hAnsiTheme="majorBidi" w:cstheme="majorBidi"/>
        </w:rPr>
        <w:t>) to (</w:t>
      </w:r>
      <w:r w:rsidR="7CAEBF8F" w:rsidRPr="058CB818">
        <w:rPr>
          <w:rFonts w:asciiTheme="majorBidi" w:hAnsiTheme="majorBidi" w:cstheme="majorBidi"/>
        </w:rPr>
        <w:t>4</w:t>
      </w:r>
      <w:r w:rsidR="00C66E7D" w:rsidRPr="058CB818">
        <w:rPr>
          <w:rFonts w:asciiTheme="majorBidi" w:hAnsiTheme="majorBidi" w:cstheme="majorBidi"/>
        </w:rPr>
        <w:t>) outlined above.</w:t>
      </w:r>
    </w:p>
    <w:p w14:paraId="4F3B0B94" w14:textId="63C0961F" w:rsidR="058CB818" w:rsidRPr="00AC14F1" w:rsidRDefault="5603A1ED" w:rsidP="00AC14F1">
      <w:pPr>
        <w:pStyle w:val="ListParagraph"/>
        <w:numPr>
          <w:ilvl w:val="0"/>
          <w:numId w:val="5"/>
        </w:numPr>
        <w:jc w:val="both"/>
        <w:rPr>
          <w:rFonts w:asciiTheme="majorBidi" w:hAnsiTheme="majorBidi" w:cstheme="majorBidi"/>
        </w:rPr>
      </w:pPr>
      <w:r w:rsidRPr="058CB818">
        <w:rPr>
          <w:rFonts w:asciiTheme="majorBidi" w:hAnsiTheme="majorBidi" w:cstheme="majorBidi"/>
        </w:rPr>
        <w:t>Company Profile- in the case of a consortium, company profile of all the members of the consortium.</w:t>
      </w:r>
    </w:p>
    <w:p w14:paraId="72DB43A1" w14:textId="77777777" w:rsidR="00C66E7D" w:rsidRPr="004D16E1" w:rsidRDefault="00C66E7D" w:rsidP="23F13158">
      <w:pPr>
        <w:pStyle w:val="ListParagraph"/>
        <w:numPr>
          <w:ilvl w:val="0"/>
          <w:numId w:val="5"/>
        </w:numPr>
        <w:jc w:val="both"/>
        <w:rPr>
          <w:rFonts w:asciiTheme="majorBidi" w:hAnsiTheme="majorBidi" w:cstheme="majorBidi"/>
        </w:rPr>
      </w:pPr>
      <w:r w:rsidRPr="23F13158">
        <w:rPr>
          <w:rFonts w:asciiTheme="majorBidi" w:hAnsiTheme="majorBidi" w:cstheme="majorBidi"/>
        </w:rPr>
        <w:t>Audited financial statements for the applicant’s thre</w:t>
      </w:r>
      <w:bookmarkStart w:id="1" w:name="_GoBack"/>
      <w:bookmarkEnd w:id="1"/>
      <w:r w:rsidRPr="23F13158">
        <w:rPr>
          <w:rFonts w:asciiTheme="majorBidi" w:hAnsiTheme="majorBidi" w:cstheme="majorBidi"/>
        </w:rPr>
        <w:t>e most recent financial years. If the year-end date of the most recent audited financial statements is more than six months prior to the Expression of Interest (EOI) submission deadline, the applicant must provide a copy of management accounts for the period since the most recent audited statements.</w:t>
      </w:r>
    </w:p>
    <w:p w14:paraId="33FA8FD9" w14:textId="77777777" w:rsidR="00C66E7D" w:rsidRPr="004D16E1" w:rsidRDefault="00C66E7D" w:rsidP="23F13158">
      <w:pPr>
        <w:pStyle w:val="ListParagraph"/>
        <w:numPr>
          <w:ilvl w:val="0"/>
          <w:numId w:val="5"/>
        </w:numPr>
        <w:jc w:val="both"/>
        <w:rPr>
          <w:rFonts w:asciiTheme="majorBidi" w:hAnsiTheme="majorBidi" w:cstheme="majorBidi"/>
        </w:rPr>
      </w:pPr>
      <w:r w:rsidRPr="23F13158">
        <w:rPr>
          <w:rFonts w:asciiTheme="majorBidi" w:hAnsiTheme="majorBidi" w:cstheme="majorBidi"/>
        </w:rPr>
        <w:t>A reference letter from the applicant's banker indicating the capacity of the applicant to secure the finances required for this project.</w:t>
      </w:r>
    </w:p>
    <w:p w14:paraId="23DE523C" w14:textId="77777777" w:rsidR="00C66E7D" w:rsidRPr="004D16E1" w:rsidRDefault="00C66E7D" w:rsidP="23F13158">
      <w:pPr>
        <w:pStyle w:val="ListParagraph"/>
        <w:ind w:left="1080"/>
        <w:jc w:val="both"/>
        <w:rPr>
          <w:rFonts w:asciiTheme="majorBidi" w:hAnsiTheme="majorBidi" w:cstheme="majorBidi"/>
        </w:rPr>
      </w:pPr>
    </w:p>
    <w:p w14:paraId="004D307D" w14:textId="77777777" w:rsidR="004D16E1" w:rsidRPr="000E037B" w:rsidRDefault="004D16E1" w:rsidP="23F13158">
      <w:pPr>
        <w:jc w:val="both"/>
        <w:rPr>
          <w:rFonts w:asciiTheme="majorBidi" w:hAnsiTheme="majorBidi" w:cstheme="majorBidi"/>
          <w:b/>
          <w:bCs/>
        </w:rPr>
      </w:pPr>
      <w:r w:rsidRPr="23F13158">
        <w:rPr>
          <w:rFonts w:asciiTheme="majorBidi" w:hAnsiTheme="majorBidi" w:cstheme="majorBidi"/>
          <w:b/>
          <w:bCs/>
        </w:rPr>
        <w:t>Clarifications:</w:t>
      </w:r>
    </w:p>
    <w:p w14:paraId="52E56223" w14:textId="77777777" w:rsidR="004D16E1" w:rsidRPr="000E037B" w:rsidRDefault="004D16E1" w:rsidP="23F13158">
      <w:pPr>
        <w:jc w:val="both"/>
        <w:rPr>
          <w:rFonts w:asciiTheme="majorBidi" w:hAnsiTheme="majorBidi" w:cstheme="majorBidi"/>
        </w:rPr>
      </w:pPr>
    </w:p>
    <w:p w14:paraId="75A8B036" w14:textId="32671BF7" w:rsidR="004D16E1" w:rsidRPr="000E037B" w:rsidRDefault="004D16E1" w:rsidP="23F13158">
      <w:pPr>
        <w:pStyle w:val="ListParagraph"/>
        <w:numPr>
          <w:ilvl w:val="0"/>
          <w:numId w:val="4"/>
        </w:numPr>
        <w:jc w:val="both"/>
        <w:rPr>
          <w:rFonts w:asciiTheme="majorBidi" w:hAnsiTheme="majorBidi" w:cstheme="majorBidi"/>
        </w:rPr>
      </w:pPr>
      <w:r w:rsidRPr="058CB818">
        <w:rPr>
          <w:rFonts w:asciiTheme="majorBidi" w:hAnsiTheme="majorBidi" w:cstheme="majorBidi"/>
        </w:rPr>
        <w:t xml:space="preserve">Any requests for </w:t>
      </w:r>
      <w:r w:rsidRPr="058CB818">
        <w:rPr>
          <w:rFonts w:asciiTheme="majorBidi" w:hAnsiTheme="majorBidi" w:cstheme="majorBidi"/>
          <w:b/>
          <w:bCs/>
        </w:rPr>
        <w:t>clarification</w:t>
      </w:r>
      <w:r w:rsidRPr="058CB818">
        <w:rPr>
          <w:rFonts w:asciiTheme="majorBidi" w:hAnsiTheme="majorBidi" w:cstheme="majorBidi"/>
        </w:rPr>
        <w:t xml:space="preserve"> must be submitted to the </w:t>
      </w:r>
      <w:r w:rsidR="5FFF563A" w:rsidRPr="058CB818">
        <w:rPr>
          <w:rFonts w:asciiTheme="majorBidi" w:hAnsiTheme="majorBidi" w:cstheme="majorBidi"/>
        </w:rPr>
        <w:t>email address below</w:t>
      </w:r>
      <w:r w:rsidRPr="058CB818">
        <w:rPr>
          <w:rFonts w:asciiTheme="majorBidi" w:hAnsiTheme="majorBidi" w:cstheme="majorBidi"/>
        </w:rPr>
        <w:t xml:space="preserve"> </w:t>
      </w:r>
      <w:r w:rsidRPr="058CB818">
        <w:rPr>
          <w:rFonts w:asciiTheme="majorBidi" w:hAnsiTheme="majorBidi" w:cstheme="majorBidi"/>
          <w:b/>
          <w:bCs/>
        </w:rPr>
        <w:t>no later than 20</w:t>
      </w:r>
      <w:r w:rsidRPr="058CB818">
        <w:rPr>
          <w:rFonts w:asciiTheme="majorBidi" w:hAnsiTheme="majorBidi" w:cstheme="majorBidi"/>
          <w:b/>
          <w:bCs/>
          <w:vertAlign w:val="superscript"/>
        </w:rPr>
        <w:t>th</w:t>
      </w:r>
      <w:r w:rsidRPr="058CB818">
        <w:rPr>
          <w:rFonts w:asciiTheme="majorBidi" w:hAnsiTheme="majorBidi" w:cstheme="majorBidi"/>
          <w:b/>
          <w:bCs/>
        </w:rPr>
        <w:t xml:space="preserve"> February 2025 at 13:00 hrs. </w:t>
      </w:r>
      <w:r w:rsidRPr="058CB818">
        <w:rPr>
          <w:rFonts w:asciiTheme="majorBidi" w:hAnsiTheme="majorBidi" w:cstheme="majorBidi"/>
        </w:rPr>
        <w:t>No telephone inquiries will be entertained. Responses to all questions and clarifications will be posted on the Ministry of Finance and Planning website.</w:t>
      </w:r>
    </w:p>
    <w:p w14:paraId="07547A01" w14:textId="77777777" w:rsidR="00C66E7D" w:rsidRPr="004D16E1" w:rsidRDefault="00C66E7D" w:rsidP="23F13158">
      <w:pPr>
        <w:jc w:val="both"/>
        <w:rPr>
          <w:rFonts w:asciiTheme="majorBidi" w:hAnsiTheme="majorBidi" w:cstheme="majorBidi"/>
        </w:rPr>
      </w:pPr>
    </w:p>
    <w:p w14:paraId="5043CB0F" w14:textId="77777777" w:rsidR="004D16E1" w:rsidRDefault="004D16E1" w:rsidP="23F13158">
      <w:pPr>
        <w:jc w:val="both"/>
        <w:rPr>
          <w:rFonts w:asciiTheme="majorBidi" w:hAnsiTheme="majorBidi" w:cstheme="majorBidi"/>
          <w:b/>
          <w:bCs/>
        </w:rPr>
      </w:pPr>
    </w:p>
    <w:p w14:paraId="7AEF14D9" w14:textId="77777777" w:rsidR="00C66E7D" w:rsidRPr="004D16E1" w:rsidRDefault="00C66E7D" w:rsidP="23F13158">
      <w:pPr>
        <w:jc w:val="both"/>
        <w:rPr>
          <w:rFonts w:asciiTheme="majorBidi" w:hAnsiTheme="majorBidi" w:cstheme="majorBidi"/>
          <w:b/>
          <w:bCs/>
        </w:rPr>
      </w:pPr>
      <w:r w:rsidRPr="23F13158">
        <w:rPr>
          <w:rFonts w:asciiTheme="majorBidi" w:hAnsiTheme="majorBidi" w:cstheme="majorBidi"/>
          <w:b/>
          <w:bCs/>
        </w:rPr>
        <w:t>Submission Instructions:</w:t>
      </w:r>
    </w:p>
    <w:p w14:paraId="07459315" w14:textId="77777777" w:rsidR="00C66E7D" w:rsidRPr="004D16E1" w:rsidRDefault="00C66E7D" w:rsidP="23F13158">
      <w:pPr>
        <w:jc w:val="both"/>
        <w:rPr>
          <w:rFonts w:asciiTheme="majorBidi" w:hAnsiTheme="majorBidi" w:cstheme="majorBidi"/>
        </w:rPr>
      </w:pPr>
    </w:p>
    <w:p w14:paraId="0C2E1DCA" w14:textId="1704D598" w:rsidR="00C66E7D" w:rsidRDefault="3C5D973C" w:rsidP="23F13158">
      <w:pPr>
        <w:pStyle w:val="ListParagraph"/>
        <w:numPr>
          <w:ilvl w:val="0"/>
          <w:numId w:val="4"/>
        </w:numPr>
        <w:jc w:val="both"/>
        <w:rPr>
          <w:rFonts w:asciiTheme="majorBidi" w:hAnsiTheme="majorBidi" w:cstheme="majorBidi"/>
        </w:rPr>
      </w:pPr>
      <w:r w:rsidRPr="058CB818">
        <w:rPr>
          <w:rFonts w:asciiTheme="majorBidi" w:hAnsiTheme="majorBidi" w:cstheme="majorBidi"/>
        </w:rPr>
        <w:t>The Ministry</w:t>
      </w:r>
      <w:r w:rsidR="00C66E7D" w:rsidRPr="058CB818">
        <w:rPr>
          <w:rFonts w:asciiTheme="majorBidi" w:hAnsiTheme="majorBidi" w:cstheme="majorBidi"/>
        </w:rPr>
        <w:t xml:space="preserve"> of Finance and Planning invites interested bidders to submit their EOI via email to </w:t>
      </w:r>
      <w:r w:rsidR="004D16E1" w:rsidRPr="058CB818">
        <w:rPr>
          <w:rFonts w:asciiTheme="majorBidi" w:hAnsiTheme="majorBidi" w:cstheme="majorBidi"/>
        </w:rPr>
        <w:t>the email address below. S</w:t>
      </w:r>
      <w:r w:rsidR="00C66E7D" w:rsidRPr="058CB818">
        <w:rPr>
          <w:rFonts w:asciiTheme="majorBidi" w:hAnsiTheme="majorBidi" w:cstheme="majorBidi"/>
        </w:rPr>
        <w:t xml:space="preserve">ealed envelope submissions will also be accepted. All sealed envelopes must be clearly marked as “Expression of Interest for Solar PV Power Generation 100 MW – 150MW” and delivered to the following address: </w:t>
      </w:r>
    </w:p>
    <w:p w14:paraId="6537F28F" w14:textId="77777777" w:rsidR="004D16E1" w:rsidRDefault="004D16E1" w:rsidP="23F13158">
      <w:pPr>
        <w:pStyle w:val="ListParagraph"/>
        <w:jc w:val="both"/>
        <w:rPr>
          <w:rFonts w:asciiTheme="majorBidi" w:hAnsiTheme="majorBidi" w:cstheme="majorBidi"/>
        </w:rPr>
      </w:pPr>
    </w:p>
    <w:p w14:paraId="10A744F4" w14:textId="77777777" w:rsidR="004D16E1" w:rsidRDefault="004D16E1" w:rsidP="23F13158">
      <w:pPr>
        <w:pStyle w:val="ListParagraph"/>
        <w:tabs>
          <w:tab w:val="left" w:pos="360"/>
        </w:tabs>
        <w:ind w:left="1440"/>
        <w:rPr>
          <w:rFonts w:asciiTheme="majorBidi" w:hAnsiTheme="majorBidi" w:cstheme="majorBidi"/>
        </w:rPr>
      </w:pPr>
      <w:r w:rsidRPr="23F13158">
        <w:rPr>
          <w:rFonts w:asciiTheme="majorBidi" w:hAnsiTheme="majorBidi" w:cstheme="majorBidi"/>
        </w:rPr>
        <w:t>Ms. Fathimath Rishfa Ahmed,</w:t>
      </w:r>
    </w:p>
    <w:p w14:paraId="134A4B80" w14:textId="77777777" w:rsidR="004D16E1" w:rsidRPr="004D16E1" w:rsidRDefault="004D16E1" w:rsidP="23F13158">
      <w:pPr>
        <w:pStyle w:val="ListParagraph"/>
        <w:tabs>
          <w:tab w:val="left" w:pos="360"/>
        </w:tabs>
        <w:ind w:left="1440"/>
        <w:rPr>
          <w:rFonts w:asciiTheme="majorBidi" w:hAnsiTheme="majorBidi" w:cstheme="majorBidi"/>
        </w:rPr>
      </w:pPr>
      <w:r w:rsidRPr="23F13158">
        <w:rPr>
          <w:rFonts w:asciiTheme="majorBidi" w:hAnsiTheme="majorBidi" w:cstheme="majorBidi"/>
        </w:rPr>
        <w:t>Chief Procurement Executive,</w:t>
      </w:r>
    </w:p>
    <w:p w14:paraId="44F79569" w14:textId="77777777" w:rsidR="004D16E1" w:rsidRPr="004D16E1" w:rsidRDefault="004D16E1" w:rsidP="23F13158">
      <w:pPr>
        <w:pStyle w:val="ListParagraph"/>
        <w:tabs>
          <w:tab w:val="left" w:pos="360"/>
        </w:tabs>
        <w:ind w:left="1440"/>
        <w:rPr>
          <w:rFonts w:asciiTheme="majorBidi" w:hAnsiTheme="majorBidi" w:cstheme="majorBidi"/>
        </w:rPr>
      </w:pPr>
      <w:r w:rsidRPr="23F13158">
        <w:rPr>
          <w:rFonts w:asciiTheme="majorBidi" w:hAnsiTheme="majorBidi" w:cstheme="majorBidi"/>
        </w:rPr>
        <w:t>National Tender Department,</w:t>
      </w:r>
    </w:p>
    <w:p w14:paraId="41E3EC57" w14:textId="77777777" w:rsidR="004D16E1" w:rsidRPr="004D16E1" w:rsidRDefault="004D16E1" w:rsidP="23F13158">
      <w:pPr>
        <w:pStyle w:val="ListParagraph"/>
        <w:tabs>
          <w:tab w:val="left" w:pos="360"/>
        </w:tabs>
        <w:ind w:left="1440"/>
        <w:rPr>
          <w:rFonts w:asciiTheme="majorBidi" w:hAnsiTheme="majorBidi" w:cstheme="majorBidi"/>
        </w:rPr>
      </w:pPr>
      <w:r w:rsidRPr="23F13158">
        <w:rPr>
          <w:rFonts w:asciiTheme="majorBidi" w:hAnsiTheme="majorBidi" w:cstheme="majorBidi"/>
        </w:rPr>
        <w:t xml:space="preserve">Ministry of Finance and Planning, </w:t>
      </w:r>
    </w:p>
    <w:p w14:paraId="55FA4017" w14:textId="77777777" w:rsidR="004D16E1" w:rsidRPr="004D16E1" w:rsidRDefault="004D16E1" w:rsidP="23F13158">
      <w:pPr>
        <w:pStyle w:val="ListParagraph"/>
        <w:tabs>
          <w:tab w:val="left" w:pos="360"/>
        </w:tabs>
        <w:ind w:left="1440"/>
        <w:rPr>
          <w:rFonts w:asciiTheme="majorBidi" w:hAnsiTheme="majorBidi" w:cstheme="majorBidi"/>
        </w:rPr>
      </w:pPr>
      <w:proofErr w:type="spellStart"/>
      <w:r w:rsidRPr="23F13158">
        <w:rPr>
          <w:rFonts w:asciiTheme="majorBidi" w:hAnsiTheme="majorBidi" w:cstheme="majorBidi"/>
        </w:rPr>
        <w:t>Ameenee</w:t>
      </w:r>
      <w:proofErr w:type="spellEnd"/>
      <w:r w:rsidRPr="23F13158">
        <w:rPr>
          <w:rFonts w:asciiTheme="majorBidi" w:hAnsiTheme="majorBidi" w:cstheme="majorBidi"/>
        </w:rPr>
        <w:t xml:space="preserve"> </w:t>
      </w:r>
      <w:proofErr w:type="spellStart"/>
      <w:r w:rsidRPr="23F13158">
        <w:rPr>
          <w:rFonts w:asciiTheme="majorBidi" w:hAnsiTheme="majorBidi" w:cstheme="majorBidi"/>
        </w:rPr>
        <w:t>Magu</w:t>
      </w:r>
      <w:proofErr w:type="spellEnd"/>
      <w:r w:rsidRPr="23F13158">
        <w:rPr>
          <w:rFonts w:asciiTheme="majorBidi" w:hAnsiTheme="majorBidi" w:cstheme="majorBidi"/>
        </w:rPr>
        <w:t>, Male’, Maldives</w:t>
      </w:r>
    </w:p>
    <w:p w14:paraId="627907E5" w14:textId="1B88E7BA" w:rsidR="004D16E1" w:rsidRPr="004D16E1" w:rsidRDefault="004D16E1" w:rsidP="23F13158">
      <w:pPr>
        <w:pStyle w:val="ListParagraph"/>
        <w:tabs>
          <w:tab w:val="left" w:pos="360"/>
        </w:tabs>
        <w:ind w:left="1440"/>
        <w:rPr>
          <w:rFonts w:asciiTheme="majorBidi" w:hAnsiTheme="majorBidi" w:cstheme="majorBidi"/>
        </w:rPr>
      </w:pPr>
      <w:r w:rsidRPr="058CB818">
        <w:rPr>
          <w:rFonts w:asciiTheme="majorBidi" w:hAnsiTheme="majorBidi" w:cstheme="majorBidi"/>
        </w:rPr>
        <w:t>Tel: +(960) 334 9113,</w:t>
      </w:r>
      <w:r w:rsidR="4863D78D" w:rsidRPr="058CB818">
        <w:rPr>
          <w:rFonts w:asciiTheme="majorBidi" w:hAnsiTheme="majorBidi" w:cstheme="majorBidi"/>
        </w:rPr>
        <w:t xml:space="preserve"> </w:t>
      </w:r>
      <w:r w:rsidRPr="058CB818">
        <w:rPr>
          <w:rFonts w:asciiTheme="majorBidi" w:hAnsiTheme="majorBidi" w:cstheme="majorBidi"/>
        </w:rPr>
        <w:t>+(960)3349106</w:t>
      </w:r>
    </w:p>
    <w:p w14:paraId="6F934882" w14:textId="77777777" w:rsidR="004D16E1" w:rsidRPr="004D16E1" w:rsidRDefault="004D16E1" w:rsidP="23F13158">
      <w:pPr>
        <w:pStyle w:val="ListParagraph"/>
        <w:tabs>
          <w:tab w:val="left" w:pos="252"/>
        </w:tabs>
        <w:ind w:left="1440"/>
        <w:jc w:val="both"/>
        <w:rPr>
          <w:rFonts w:asciiTheme="majorBidi" w:hAnsiTheme="majorBidi" w:cstheme="majorBidi"/>
          <w:color w:val="0D0D0D" w:themeColor="text1" w:themeTint="F2"/>
        </w:rPr>
      </w:pPr>
      <w:r w:rsidRPr="23F13158">
        <w:rPr>
          <w:rFonts w:asciiTheme="majorBidi" w:hAnsiTheme="majorBidi" w:cstheme="majorBidi"/>
          <w:color w:val="0D0D0D" w:themeColor="text1" w:themeTint="F2"/>
        </w:rPr>
        <w:t xml:space="preserve">Email: </w:t>
      </w:r>
      <w:hyperlink r:id="rId8" w:history="1">
        <w:r w:rsidRPr="23F13158">
          <w:rPr>
            <w:rStyle w:val="Hyperlink"/>
            <w:rFonts w:asciiTheme="majorBidi" w:hAnsiTheme="majorBidi" w:cstheme="majorBidi"/>
          </w:rPr>
          <w:t>abdulla.maaz@finance.gov.mv</w:t>
        </w:r>
      </w:hyperlink>
    </w:p>
    <w:p w14:paraId="291BE149" w14:textId="4D41A68C" w:rsidR="004D16E1" w:rsidRPr="004D16E1" w:rsidRDefault="3C580D98" w:rsidP="23F13158">
      <w:pPr>
        <w:pStyle w:val="ListParagraph"/>
        <w:tabs>
          <w:tab w:val="left" w:pos="252"/>
        </w:tabs>
        <w:ind w:left="1440"/>
        <w:jc w:val="both"/>
        <w:rPr>
          <w:rFonts w:asciiTheme="majorBidi" w:hAnsiTheme="majorBidi" w:cstheme="majorBidi"/>
        </w:rPr>
      </w:pPr>
      <w:r w:rsidRPr="058CB818">
        <w:rPr>
          <w:rFonts w:asciiTheme="majorBidi" w:hAnsiTheme="majorBidi" w:cstheme="majorBidi"/>
        </w:rPr>
        <w:t xml:space="preserve">        </w:t>
      </w:r>
      <w:r w:rsidR="004D16E1" w:rsidRPr="00AC14F1">
        <w:rPr>
          <w:rFonts w:asciiTheme="majorBidi" w:hAnsiTheme="majorBidi" w:cstheme="majorBidi"/>
        </w:rPr>
        <w:tab/>
      </w:r>
      <w:hyperlink r:id="rId9" w:history="1">
        <w:r w:rsidR="004D16E1" w:rsidRPr="23F13158">
          <w:rPr>
            <w:rStyle w:val="Hyperlink"/>
            <w:rFonts w:asciiTheme="majorBidi" w:hAnsiTheme="majorBidi" w:cstheme="majorBidi"/>
          </w:rPr>
          <w:t>tender@finance.gov.mv</w:t>
        </w:r>
      </w:hyperlink>
    </w:p>
    <w:p w14:paraId="6DFB9E20" w14:textId="77777777" w:rsidR="004D16E1" w:rsidRPr="004D16E1" w:rsidRDefault="004D16E1" w:rsidP="23F13158">
      <w:pPr>
        <w:ind w:left="2160"/>
        <w:jc w:val="both"/>
        <w:rPr>
          <w:rFonts w:asciiTheme="majorBidi" w:hAnsiTheme="majorBidi" w:cstheme="majorBidi"/>
        </w:rPr>
      </w:pPr>
    </w:p>
    <w:p w14:paraId="1A915880" w14:textId="385A250B" w:rsidR="00C66E7D" w:rsidRPr="004D16E1" w:rsidRDefault="67820409" w:rsidP="058CB818">
      <w:pPr>
        <w:pStyle w:val="ListParagraph"/>
        <w:numPr>
          <w:ilvl w:val="0"/>
          <w:numId w:val="4"/>
        </w:numPr>
        <w:jc w:val="both"/>
        <w:rPr>
          <w:rFonts w:asciiTheme="majorBidi" w:hAnsiTheme="majorBidi" w:cstheme="majorBidi"/>
          <w:b/>
          <w:bCs/>
        </w:rPr>
      </w:pPr>
      <w:proofErr w:type="spellStart"/>
      <w:r w:rsidRPr="058CB818">
        <w:rPr>
          <w:rFonts w:asciiTheme="majorBidi" w:hAnsiTheme="majorBidi" w:cstheme="majorBidi"/>
        </w:rPr>
        <w:t>EoI</w:t>
      </w:r>
      <w:proofErr w:type="spellEnd"/>
      <w:r w:rsidRPr="058CB818">
        <w:rPr>
          <w:rFonts w:asciiTheme="majorBidi" w:hAnsiTheme="majorBidi" w:cstheme="majorBidi"/>
        </w:rPr>
        <w:t xml:space="preserve"> </w:t>
      </w:r>
      <w:r w:rsidRPr="058CB818">
        <w:rPr>
          <w:rFonts w:asciiTheme="majorBidi" w:hAnsiTheme="majorBidi" w:cstheme="majorBidi"/>
          <w:b/>
          <w:bCs/>
        </w:rPr>
        <w:t>s</w:t>
      </w:r>
      <w:r w:rsidR="00C66E7D" w:rsidRPr="058CB818">
        <w:rPr>
          <w:rFonts w:asciiTheme="majorBidi" w:hAnsiTheme="majorBidi" w:cstheme="majorBidi"/>
          <w:b/>
          <w:bCs/>
        </w:rPr>
        <w:t>ubmissions</w:t>
      </w:r>
      <w:r w:rsidR="00C66E7D" w:rsidRPr="058CB818">
        <w:rPr>
          <w:rFonts w:asciiTheme="majorBidi" w:hAnsiTheme="majorBidi" w:cstheme="majorBidi"/>
        </w:rPr>
        <w:t xml:space="preserve"> must be received </w:t>
      </w:r>
      <w:r w:rsidR="00C66E7D" w:rsidRPr="058CB818">
        <w:rPr>
          <w:rFonts w:asciiTheme="majorBidi" w:hAnsiTheme="majorBidi" w:cstheme="majorBidi"/>
          <w:b/>
          <w:bCs/>
        </w:rPr>
        <w:t>no later than 27</w:t>
      </w:r>
      <w:r w:rsidR="004D16E1" w:rsidRPr="058CB818">
        <w:rPr>
          <w:rFonts w:asciiTheme="majorBidi" w:hAnsiTheme="majorBidi" w:cstheme="majorBidi"/>
          <w:b/>
          <w:bCs/>
        </w:rPr>
        <w:t>th</w:t>
      </w:r>
      <w:r w:rsidR="00C66E7D" w:rsidRPr="058CB818">
        <w:rPr>
          <w:rFonts w:asciiTheme="majorBidi" w:hAnsiTheme="majorBidi" w:cstheme="majorBidi"/>
          <w:b/>
          <w:bCs/>
        </w:rPr>
        <w:t xml:space="preserve"> February 2025,14:00hrs (Maldives local time).</w:t>
      </w:r>
    </w:p>
    <w:p w14:paraId="70DF9E56" w14:textId="77777777" w:rsidR="00C66E7D" w:rsidRPr="004D16E1" w:rsidRDefault="00C66E7D" w:rsidP="23F13158">
      <w:pPr>
        <w:pStyle w:val="ListParagraph"/>
        <w:jc w:val="both"/>
        <w:rPr>
          <w:rFonts w:asciiTheme="majorBidi" w:hAnsiTheme="majorBidi" w:cstheme="majorBidi"/>
        </w:rPr>
      </w:pPr>
    </w:p>
    <w:p w14:paraId="738610EB" w14:textId="164843AE" w:rsidR="00C66E7D" w:rsidRPr="004D16E1" w:rsidRDefault="00C66E7D" w:rsidP="058CB818">
      <w:pPr>
        <w:jc w:val="both"/>
        <w:rPr>
          <w:rFonts w:asciiTheme="majorBidi" w:hAnsiTheme="majorBidi" w:cstheme="majorBidi"/>
          <w:b/>
          <w:bCs/>
        </w:rPr>
      </w:pPr>
    </w:p>
    <w:p w14:paraId="637805D2" w14:textId="77777777" w:rsidR="00C66E7D" w:rsidRPr="004D16E1" w:rsidRDefault="00C66E7D" w:rsidP="23F13158">
      <w:pPr>
        <w:jc w:val="both"/>
        <w:rPr>
          <w:rFonts w:asciiTheme="majorBidi" w:hAnsiTheme="majorBidi" w:cstheme="majorBidi"/>
          <w:b/>
          <w:bCs/>
        </w:rPr>
      </w:pPr>
    </w:p>
    <w:p w14:paraId="69F8F8F0"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b/>
          <w:bCs/>
        </w:rPr>
        <w:t>Disclaimer:</w:t>
      </w:r>
    </w:p>
    <w:p w14:paraId="463F29E8" w14:textId="77777777" w:rsidR="00C66E7D" w:rsidRPr="004D16E1" w:rsidRDefault="00C66E7D" w:rsidP="23F13158">
      <w:pPr>
        <w:jc w:val="both"/>
        <w:rPr>
          <w:rFonts w:asciiTheme="majorBidi" w:hAnsiTheme="majorBidi" w:cstheme="majorBidi"/>
        </w:rPr>
      </w:pPr>
    </w:p>
    <w:p w14:paraId="4CB58EFD" w14:textId="77777777" w:rsidR="00C66E7D" w:rsidRPr="004D16E1" w:rsidRDefault="00C66E7D" w:rsidP="23F13158">
      <w:pPr>
        <w:jc w:val="both"/>
        <w:rPr>
          <w:rFonts w:asciiTheme="majorBidi" w:hAnsiTheme="majorBidi" w:cstheme="majorBidi"/>
        </w:rPr>
      </w:pPr>
      <w:r w:rsidRPr="23F13158">
        <w:rPr>
          <w:rFonts w:asciiTheme="majorBidi" w:hAnsiTheme="majorBidi" w:cstheme="majorBidi"/>
        </w:rPr>
        <w:t>By submitting an EOI, the prospective respondent acknowledges and agrees to the following:</w:t>
      </w:r>
    </w:p>
    <w:p w14:paraId="35E91DBD" w14:textId="77777777" w:rsidR="00C66E7D" w:rsidRPr="004D16E1" w:rsidRDefault="00C66E7D" w:rsidP="23F13158">
      <w:pPr>
        <w:pStyle w:val="ListParagraph"/>
        <w:numPr>
          <w:ilvl w:val="0"/>
          <w:numId w:val="3"/>
        </w:numPr>
        <w:jc w:val="both"/>
        <w:rPr>
          <w:rFonts w:asciiTheme="majorBidi" w:hAnsiTheme="majorBidi" w:cstheme="majorBidi"/>
        </w:rPr>
      </w:pPr>
      <w:r w:rsidRPr="23F13158">
        <w:rPr>
          <w:rFonts w:asciiTheme="majorBidi" w:hAnsiTheme="majorBidi" w:cstheme="majorBidi"/>
        </w:rPr>
        <w:t>The issuance of the EOI does not constitute a commitment by the Ministry of Finance and Planning to enter into any binding contractual agreements.</w:t>
      </w:r>
    </w:p>
    <w:p w14:paraId="7253922E" w14:textId="77777777" w:rsidR="00C66E7D" w:rsidRPr="004D16E1" w:rsidRDefault="00C66E7D" w:rsidP="23F13158">
      <w:pPr>
        <w:pStyle w:val="ListParagraph"/>
        <w:numPr>
          <w:ilvl w:val="0"/>
          <w:numId w:val="3"/>
        </w:numPr>
        <w:jc w:val="both"/>
        <w:rPr>
          <w:rFonts w:asciiTheme="majorBidi" w:hAnsiTheme="majorBidi" w:cstheme="majorBidi"/>
        </w:rPr>
      </w:pPr>
      <w:r w:rsidRPr="23F13158">
        <w:rPr>
          <w:rFonts w:asciiTheme="majorBidi" w:hAnsiTheme="majorBidi" w:cstheme="majorBidi"/>
        </w:rPr>
        <w:t>The Ministry of Finance and Planning reserves the right to accept or reject any or all EOIs, without obligation to inform the affected applicants or provide reasons for such decisions.</w:t>
      </w:r>
    </w:p>
    <w:p w14:paraId="2BA226A1" w14:textId="627329D1" w:rsidR="004D16E1" w:rsidRDefault="00C66E7D" w:rsidP="058CB818">
      <w:pPr>
        <w:pStyle w:val="ListParagraph"/>
        <w:numPr>
          <w:ilvl w:val="0"/>
          <w:numId w:val="3"/>
        </w:numPr>
        <w:jc w:val="both"/>
        <w:rPr>
          <w:rFonts w:asciiTheme="majorBidi" w:hAnsiTheme="majorBidi" w:cstheme="majorBidi"/>
        </w:rPr>
      </w:pPr>
      <w:r w:rsidRPr="058CB818">
        <w:rPr>
          <w:rFonts w:asciiTheme="majorBidi" w:hAnsiTheme="majorBidi" w:cstheme="majorBidi"/>
        </w:rPr>
        <w:t>The applicant shall bear all costs incurred in responding to this EOI, and the Ministry of Finance and Planning shall not be liable for any costs, damages, or expenses incurred in the event of cancellation of the EOI process.</w:t>
      </w:r>
    </w:p>
    <w:p w14:paraId="17AD93B2" w14:textId="77777777" w:rsidR="004D16E1" w:rsidRDefault="004D16E1" w:rsidP="23F13158">
      <w:pPr>
        <w:pStyle w:val="ListParagraph"/>
        <w:jc w:val="both"/>
        <w:rPr>
          <w:rFonts w:asciiTheme="majorBidi" w:hAnsiTheme="majorBidi" w:cstheme="majorBidi"/>
        </w:rPr>
      </w:pPr>
    </w:p>
    <w:p w14:paraId="74C679C7" w14:textId="77777777" w:rsidR="00AC14F1" w:rsidRDefault="00AC14F1" w:rsidP="23F13158">
      <w:pPr>
        <w:jc w:val="both"/>
        <w:rPr>
          <w:rFonts w:eastAsia="Calibri"/>
          <w:spacing w:val="-6"/>
          <w:kern w:val="14"/>
        </w:rPr>
      </w:pPr>
    </w:p>
    <w:p w14:paraId="5171B6FD" w14:textId="77777777" w:rsidR="00AC14F1" w:rsidRDefault="00AC14F1" w:rsidP="23F13158">
      <w:pPr>
        <w:jc w:val="both"/>
        <w:rPr>
          <w:rFonts w:eastAsia="Calibri"/>
          <w:spacing w:val="-6"/>
          <w:kern w:val="14"/>
        </w:rPr>
      </w:pPr>
    </w:p>
    <w:p w14:paraId="3668C675" w14:textId="77777777" w:rsidR="00AC14F1" w:rsidRDefault="00AC14F1" w:rsidP="23F13158">
      <w:pPr>
        <w:jc w:val="both"/>
        <w:rPr>
          <w:rFonts w:eastAsia="Calibri"/>
          <w:spacing w:val="-6"/>
          <w:kern w:val="14"/>
        </w:rPr>
      </w:pPr>
    </w:p>
    <w:p w14:paraId="409A7A40" w14:textId="77777777" w:rsidR="00AC14F1" w:rsidRDefault="00AC14F1" w:rsidP="23F13158">
      <w:pPr>
        <w:jc w:val="both"/>
        <w:rPr>
          <w:rFonts w:eastAsia="Calibri"/>
          <w:spacing w:val="-6"/>
          <w:kern w:val="14"/>
        </w:rPr>
      </w:pPr>
    </w:p>
    <w:p w14:paraId="10BB2DA7" w14:textId="77777777" w:rsidR="00AC14F1" w:rsidRDefault="00AC14F1" w:rsidP="23F13158">
      <w:pPr>
        <w:jc w:val="both"/>
        <w:rPr>
          <w:rFonts w:eastAsia="Calibri"/>
          <w:spacing w:val="-6"/>
          <w:kern w:val="14"/>
        </w:rPr>
      </w:pPr>
    </w:p>
    <w:p w14:paraId="7A32F159" w14:textId="77777777" w:rsidR="00AC14F1" w:rsidRDefault="00AC14F1" w:rsidP="23F13158">
      <w:pPr>
        <w:jc w:val="both"/>
        <w:rPr>
          <w:rFonts w:eastAsia="Calibri"/>
          <w:spacing w:val="-6"/>
          <w:kern w:val="14"/>
        </w:rPr>
      </w:pPr>
    </w:p>
    <w:p w14:paraId="3ABBC0FF" w14:textId="77777777" w:rsidR="00AC14F1" w:rsidRDefault="00AC14F1" w:rsidP="23F13158">
      <w:pPr>
        <w:jc w:val="both"/>
        <w:rPr>
          <w:rFonts w:eastAsia="Calibri"/>
          <w:spacing w:val="-6"/>
          <w:kern w:val="14"/>
        </w:rPr>
      </w:pPr>
    </w:p>
    <w:p w14:paraId="0CD0B781" w14:textId="77777777" w:rsidR="00AC14F1" w:rsidRDefault="00AC14F1" w:rsidP="23F13158">
      <w:pPr>
        <w:jc w:val="both"/>
        <w:rPr>
          <w:rFonts w:eastAsia="Calibri"/>
          <w:spacing w:val="-6"/>
          <w:kern w:val="14"/>
        </w:rPr>
      </w:pPr>
    </w:p>
    <w:p w14:paraId="5D8A3E84" w14:textId="7E1CC11D" w:rsidR="000A10E1" w:rsidRPr="00617C2F" w:rsidRDefault="000A10E1" w:rsidP="00617C2F">
      <w:pPr>
        <w:rPr>
          <w:rFonts w:eastAsia="Calibri"/>
          <w:b/>
          <w:bCs/>
          <w:spacing w:val="-6"/>
          <w:kern w:val="14"/>
        </w:rPr>
      </w:pPr>
      <w:r w:rsidRPr="00617C2F">
        <w:rPr>
          <w:rFonts w:eastAsia="Calibri"/>
          <w:b/>
          <w:bCs/>
          <w:spacing w:val="-6"/>
          <w:kern w:val="14"/>
        </w:rPr>
        <w:lastRenderedPageBreak/>
        <w:t>Form - I</w:t>
      </w:r>
    </w:p>
    <w:p w14:paraId="131992F4" w14:textId="77777777" w:rsidR="000A10E1" w:rsidRDefault="000A10E1" w:rsidP="23F13158">
      <w:pPr>
        <w:jc w:val="both"/>
        <w:rPr>
          <w:rFonts w:eastAsia="Calibri"/>
          <w:spacing w:val="-6"/>
          <w:kern w:val="14"/>
        </w:rPr>
      </w:pPr>
    </w:p>
    <w:p w14:paraId="2B66EEED" w14:textId="39558954" w:rsidR="00F4125C" w:rsidRPr="000A10E1" w:rsidRDefault="00F4125C" w:rsidP="000A10E1">
      <w:pPr>
        <w:jc w:val="center"/>
        <w:rPr>
          <w:rFonts w:eastAsia="Calibri"/>
          <w:b/>
          <w:bCs/>
          <w:spacing w:val="-6"/>
          <w:kern w:val="14"/>
        </w:rPr>
      </w:pPr>
      <w:r w:rsidRPr="000A10E1">
        <w:rPr>
          <w:rFonts w:eastAsia="Calibri"/>
          <w:b/>
          <w:bCs/>
          <w:spacing w:val="-6"/>
          <w:kern w:val="14"/>
        </w:rPr>
        <w:t xml:space="preserve">Expression of Interest Information </w:t>
      </w:r>
      <w:r w:rsidR="00865225">
        <w:rPr>
          <w:rFonts w:eastAsia="Calibri"/>
          <w:b/>
          <w:bCs/>
          <w:spacing w:val="-6"/>
          <w:kern w:val="14"/>
        </w:rPr>
        <w:t>Form</w:t>
      </w:r>
    </w:p>
    <w:p w14:paraId="40D4787D" w14:textId="77777777" w:rsidR="00386671" w:rsidRDefault="00386671" w:rsidP="23F13158">
      <w:pPr>
        <w:jc w:val="both"/>
        <w:rPr>
          <w:rFonts w:eastAsia="Calibri"/>
          <w:spacing w:val="-6"/>
          <w:kern w:val="14"/>
        </w:rPr>
      </w:pPr>
    </w:p>
    <w:p w14:paraId="4C8BFC02" w14:textId="547FAB1E" w:rsidR="00F4125C" w:rsidRDefault="00F4125C" w:rsidP="23F13158">
      <w:pPr>
        <w:jc w:val="both"/>
        <w:rPr>
          <w:rFonts w:eastAsia="Calibri"/>
          <w:spacing w:val="-6"/>
          <w:kern w:val="14"/>
        </w:rPr>
      </w:pPr>
      <w:r w:rsidRPr="23F13158">
        <w:rPr>
          <w:rFonts w:eastAsia="Calibri"/>
          <w:spacing w:val="-6"/>
          <w:kern w:val="14"/>
        </w:rPr>
        <w:t xml:space="preserve">Date: </w:t>
      </w:r>
    </w:p>
    <w:p w14:paraId="3D56A9F3" w14:textId="77777777" w:rsidR="00865225" w:rsidRDefault="00865225" w:rsidP="23F13158">
      <w:pPr>
        <w:jc w:val="both"/>
        <w:rPr>
          <w:rFonts w:eastAsia="Calibri"/>
          <w:spacing w:val="-6"/>
          <w:kern w:val="14"/>
        </w:rPr>
      </w:pPr>
    </w:p>
    <w:p w14:paraId="7E03B0AB" w14:textId="221C9396" w:rsidR="00F4125C" w:rsidRDefault="00F4125C" w:rsidP="23F13158">
      <w:pPr>
        <w:jc w:val="both"/>
        <w:rPr>
          <w:rFonts w:eastAsia="Calibri"/>
          <w:spacing w:val="-6"/>
          <w:kern w:val="14"/>
        </w:rPr>
      </w:pPr>
      <w:r w:rsidRPr="23F13158">
        <w:rPr>
          <w:rFonts w:eastAsia="Calibri"/>
          <w:spacing w:val="-6"/>
          <w:kern w:val="14"/>
        </w:rPr>
        <w:t xml:space="preserve">Project:  </w:t>
      </w:r>
    </w:p>
    <w:p w14:paraId="7AF4F309" w14:textId="77777777" w:rsidR="00865225" w:rsidRDefault="00865225" w:rsidP="058CB818">
      <w:pPr>
        <w:jc w:val="both"/>
        <w:rPr>
          <w:rFonts w:eastAsia="Calibri"/>
          <w:spacing w:val="-6"/>
          <w:kern w:val="14"/>
        </w:rPr>
      </w:pPr>
    </w:p>
    <w:p w14:paraId="5DE72308" w14:textId="2E61DA00" w:rsidR="00F4125C" w:rsidRDefault="00F4125C" w:rsidP="058CB818">
      <w:pPr>
        <w:jc w:val="both"/>
        <w:rPr>
          <w:rFonts w:eastAsia="Calibri"/>
        </w:rPr>
      </w:pPr>
      <w:r w:rsidRPr="23F13158">
        <w:rPr>
          <w:rFonts w:eastAsia="Calibri"/>
          <w:spacing w:val="-6"/>
          <w:kern w:val="14"/>
        </w:rPr>
        <w:t xml:space="preserve">Note: This form is to be completed by each Applicant, joint venture partner and sub-contractor </w:t>
      </w:r>
    </w:p>
    <w:p w14:paraId="6DAE375E" w14:textId="48DAD18E" w:rsidR="00386671" w:rsidRPr="23F13158" w:rsidRDefault="00386671" w:rsidP="058CB818">
      <w:pPr>
        <w:jc w:val="both"/>
        <w:rPr>
          <w:rFonts w:eastAsia="Calibri"/>
          <w:spacing w:val="-6"/>
          <w:kern w:val="14"/>
        </w:rPr>
      </w:pPr>
    </w:p>
    <w:tbl>
      <w:tblPr>
        <w:tblStyle w:val="TableGrid"/>
        <w:tblW w:w="0" w:type="auto"/>
        <w:tblLook w:val="04A0" w:firstRow="1" w:lastRow="0" w:firstColumn="1" w:lastColumn="0" w:noHBand="0" w:noVBand="1"/>
      </w:tblPr>
      <w:tblGrid>
        <w:gridCol w:w="2965"/>
        <w:gridCol w:w="6052"/>
      </w:tblGrid>
      <w:tr w:rsidR="00865225" w14:paraId="3158BB7B" w14:textId="77777777" w:rsidTr="001F24DE">
        <w:tc>
          <w:tcPr>
            <w:tcW w:w="9017" w:type="dxa"/>
            <w:gridSpan w:val="2"/>
          </w:tcPr>
          <w:p w14:paraId="0DC7496E" w14:textId="24532C67" w:rsidR="00865225" w:rsidRPr="00865225" w:rsidRDefault="00865225" w:rsidP="058CB818">
            <w:pPr>
              <w:jc w:val="both"/>
              <w:rPr>
                <w:rFonts w:eastAsia="Calibri"/>
                <w:b/>
                <w:bCs/>
                <w:spacing w:val="-6"/>
                <w:kern w:val="14"/>
              </w:rPr>
            </w:pPr>
            <w:r w:rsidRPr="00865225">
              <w:rPr>
                <w:rFonts w:eastAsia="Calibri"/>
                <w:b/>
                <w:bCs/>
                <w:spacing w:val="-6"/>
                <w:kern w:val="14"/>
              </w:rPr>
              <w:t>Section 1: General Information</w:t>
            </w:r>
          </w:p>
        </w:tc>
      </w:tr>
      <w:tr w:rsidR="00386671" w14:paraId="010AB619" w14:textId="77777777" w:rsidTr="00386671">
        <w:tc>
          <w:tcPr>
            <w:tcW w:w="2965" w:type="dxa"/>
          </w:tcPr>
          <w:p w14:paraId="1F3A9A59" w14:textId="6FE512C2" w:rsidR="00386671" w:rsidRDefault="00386671" w:rsidP="058CB818">
            <w:pPr>
              <w:jc w:val="both"/>
              <w:rPr>
                <w:rFonts w:eastAsia="Calibri"/>
                <w:spacing w:val="-6"/>
                <w:kern w:val="14"/>
              </w:rPr>
            </w:pPr>
            <w:r w:rsidRPr="23F13158">
              <w:rPr>
                <w:rFonts w:eastAsia="Calibri"/>
                <w:spacing w:val="-6"/>
                <w:kern w:val="14"/>
              </w:rPr>
              <w:t>Applicant’s legal name:</w:t>
            </w:r>
          </w:p>
        </w:tc>
        <w:tc>
          <w:tcPr>
            <w:tcW w:w="6052" w:type="dxa"/>
          </w:tcPr>
          <w:p w14:paraId="264004F3" w14:textId="77777777" w:rsidR="00386671" w:rsidRDefault="00386671" w:rsidP="058CB818">
            <w:pPr>
              <w:jc w:val="both"/>
              <w:rPr>
                <w:rFonts w:eastAsia="Calibri"/>
                <w:spacing w:val="-6"/>
                <w:kern w:val="14"/>
              </w:rPr>
            </w:pPr>
          </w:p>
        </w:tc>
      </w:tr>
      <w:tr w:rsidR="00386671" w14:paraId="0AE7DA37" w14:textId="77777777" w:rsidTr="00386671">
        <w:tc>
          <w:tcPr>
            <w:tcW w:w="2965" w:type="dxa"/>
          </w:tcPr>
          <w:p w14:paraId="54F6CC7D" w14:textId="77777777" w:rsidR="00386671" w:rsidRDefault="00386671" w:rsidP="00386671">
            <w:pPr>
              <w:jc w:val="both"/>
              <w:rPr>
                <w:rFonts w:eastAsia="Calibri"/>
              </w:rPr>
            </w:pPr>
            <w:r w:rsidRPr="23F13158">
              <w:rPr>
                <w:rFonts w:eastAsia="Calibri"/>
                <w:spacing w:val="-6"/>
                <w:kern w:val="14"/>
              </w:rPr>
              <w:t xml:space="preserve">In case of joint venture, legal name of each party: </w:t>
            </w:r>
          </w:p>
          <w:p w14:paraId="12F88C11" w14:textId="77777777" w:rsidR="00386671" w:rsidRDefault="00386671" w:rsidP="058CB818">
            <w:pPr>
              <w:jc w:val="both"/>
              <w:rPr>
                <w:rFonts w:eastAsia="Calibri"/>
                <w:spacing w:val="-6"/>
                <w:kern w:val="14"/>
              </w:rPr>
            </w:pPr>
          </w:p>
        </w:tc>
        <w:tc>
          <w:tcPr>
            <w:tcW w:w="6052" w:type="dxa"/>
          </w:tcPr>
          <w:p w14:paraId="64221761" w14:textId="77777777" w:rsidR="00386671" w:rsidRDefault="00386671" w:rsidP="058CB818">
            <w:pPr>
              <w:jc w:val="both"/>
              <w:rPr>
                <w:rFonts w:eastAsia="Calibri"/>
                <w:spacing w:val="-6"/>
                <w:kern w:val="14"/>
              </w:rPr>
            </w:pPr>
          </w:p>
        </w:tc>
      </w:tr>
      <w:tr w:rsidR="00386671" w14:paraId="01426B27" w14:textId="77777777" w:rsidTr="00386671">
        <w:tc>
          <w:tcPr>
            <w:tcW w:w="2965" w:type="dxa"/>
          </w:tcPr>
          <w:p w14:paraId="411A7B50" w14:textId="11734D87" w:rsidR="00386671" w:rsidRDefault="00386671" w:rsidP="00386671">
            <w:pPr>
              <w:jc w:val="both"/>
              <w:rPr>
                <w:rFonts w:eastAsia="Calibri"/>
              </w:rPr>
            </w:pPr>
            <w:r w:rsidRPr="23F13158">
              <w:rPr>
                <w:rFonts w:eastAsia="Calibri"/>
                <w:spacing w:val="-6"/>
                <w:kern w:val="14"/>
              </w:rPr>
              <w:t xml:space="preserve">Applicant’s actual or intended country of constitution: </w:t>
            </w:r>
          </w:p>
          <w:p w14:paraId="7BAB3669" w14:textId="0DA6104D" w:rsidR="00386671" w:rsidRDefault="00386671" w:rsidP="058CB818">
            <w:pPr>
              <w:jc w:val="both"/>
              <w:rPr>
                <w:rFonts w:eastAsia="Calibri"/>
                <w:spacing w:val="-6"/>
                <w:kern w:val="14"/>
              </w:rPr>
            </w:pPr>
          </w:p>
        </w:tc>
        <w:tc>
          <w:tcPr>
            <w:tcW w:w="6052" w:type="dxa"/>
          </w:tcPr>
          <w:p w14:paraId="72535074" w14:textId="77777777" w:rsidR="00386671" w:rsidRDefault="00386671" w:rsidP="058CB818">
            <w:pPr>
              <w:jc w:val="both"/>
              <w:rPr>
                <w:rFonts w:eastAsia="Calibri"/>
                <w:spacing w:val="-6"/>
                <w:kern w:val="14"/>
              </w:rPr>
            </w:pPr>
          </w:p>
        </w:tc>
      </w:tr>
      <w:tr w:rsidR="00386671" w14:paraId="55FE9948" w14:textId="77777777" w:rsidTr="00386671">
        <w:tc>
          <w:tcPr>
            <w:tcW w:w="2965" w:type="dxa"/>
          </w:tcPr>
          <w:p w14:paraId="3149D110" w14:textId="77777777" w:rsidR="00386671" w:rsidRDefault="00386671" w:rsidP="00386671">
            <w:pPr>
              <w:jc w:val="both"/>
              <w:rPr>
                <w:rFonts w:eastAsia="Calibri"/>
              </w:rPr>
            </w:pPr>
            <w:r w:rsidRPr="23F13158">
              <w:rPr>
                <w:rFonts w:eastAsia="Calibri"/>
                <w:spacing w:val="-6"/>
                <w:kern w:val="14"/>
              </w:rPr>
              <w:t xml:space="preserve">Applicant’s legal address in country of constitution: </w:t>
            </w:r>
          </w:p>
          <w:p w14:paraId="6C157821" w14:textId="77777777" w:rsidR="00386671" w:rsidRDefault="00386671" w:rsidP="058CB818">
            <w:pPr>
              <w:jc w:val="both"/>
              <w:rPr>
                <w:rFonts w:eastAsia="Calibri"/>
                <w:spacing w:val="-6"/>
                <w:kern w:val="14"/>
              </w:rPr>
            </w:pPr>
          </w:p>
        </w:tc>
        <w:tc>
          <w:tcPr>
            <w:tcW w:w="6052" w:type="dxa"/>
          </w:tcPr>
          <w:p w14:paraId="0EAE7657" w14:textId="77777777" w:rsidR="00386671" w:rsidRDefault="00386671" w:rsidP="058CB818">
            <w:pPr>
              <w:jc w:val="both"/>
              <w:rPr>
                <w:rFonts w:eastAsia="Calibri"/>
                <w:spacing w:val="-6"/>
                <w:kern w:val="14"/>
              </w:rPr>
            </w:pPr>
          </w:p>
        </w:tc>
      </w:tr>
      <w:tr w:rsidR="00865225" w14:paraId="0B3F966D" w14:textId="77777777" w:rsidTr="00386671">
        <w:tc>
          <w:tcPr>
            <w:tcW w:w="2965" w:type="dxa"/>
          </w:tcPr>
          <w:p w14:paraId="4B1C7EA4" w14:textId="6C8FCF48" w:rsidR="00865225" w:rsidRPr="23F13158" w:rsidRDefault="00865225" w:rsidP="00386671">
            <w:pPr>
              <w:jc w:val="both"/>
              <w:rPr>
                <w:rFonts w:eastAsia="Calibri"/>
                <w:spacing w:val="-6"/>
                <w:kern w:val="14"/>
              </w:rPr>
            </w:pPr>
            <w:r w:rsidRPr="23F13158">
              <w:rPr>
                <w:rFonts w:eastAsia="Calibri"/>
                <w:spacing w:val="-6"/>
                <w:kern w:val="14"/>
              </w:rPr>
              <w:t>Legal status of the applicant:</w:t>
            </w:r>
          </w:p>
        </w:tc>
        <w:tc>
          <w:tcPr>
            <w:tcW w:w="6052" w:type="dxa"/>
          </w:tcPr>
          <w:p w14:paraId="1F3339DD" w14:textId="77777777" w:rsidR="00865225" w:rsidRDefault="00865225" w:rsidP="058CB818">
            <w:pPr>
              <w:jc w:val="both"/>
              <w:rPr>
                <w:rFonts w:eastAsia="Calibri"/>
                <w:spacing w:val="-6"/>
                <w:kern w:val="14"/>
              </w:rPr>
            </w:pPr>
          </w:p>
        </w:tc>
      </w:tr>
      <w:tr w:rsidR="00386671" w14:paraId="6C762624" w14:textId="77777777" w:rsidTr="00386671">
        <w:tc>
          <w:tcPr>
            <w:tcW w:w="2965" w:type="dxa"/>
          </w:tcPr>
          <w:p w14:paraId="6AEF18AF" w14:textId="5FC6E6C4" w:rsidR="00386671" w:rsidRDefault="00386671" w:rsidP="00386671">
            <w:pPr>
              <w:jc w:val="both"/>
              <w:rPr>
                <w:rFonts w:eastAsia="Calibri"/>
              </w:rPr>
            </w:pPr>
            <w:r w:rsidRPr="23F13158">
              <w:rPr>
                <w:rFonts w:eastAsia="Calibri"/>
                <w:spacing w:val="-6"/>
                <w:kern w:val="14"/>
              </w:rPr>
              <w:t xml:space="preserve">Parent company (if the applicant is a subsidiary company, give the name and address of the parent company or companies together with the details of affiliation status - % of shareholding) </w:t>
            </w:r>
          </w:p>
          <w:p w14:paraId="234B4968" w14:textId="77777777" w:rsidR="00386671" w:rsidRDefault="00386671" w:rsidP="058CB818">
            <w:pPr>
              <w:jc w:val="both"/>
              <w:rPr>
                <w:rFonts w:eastAsia="Calibri"/>
                <w:spacing w:val="-6"/>
                <w:kern w:val="14"/>
              </w:rPr>
            </w:pPr>
          </w:p>
        </w:tc>
        <w:tc>
          <w:tcPr>
            <w:tcW w:w="6052" w:type="dxa"/>
          </w:tcPr>
          <w:p w14:paraId="1A4BE3FD" w14:textId="77777777" w:rsidR="00386671" w:rsidRDefault="00386671" w:rsidP="058CB818">
            <w:pPr>
              <w:jc w:val="both"/>
              <w:rPr>
                <w:rFonts w:eastAsia="Calibri"/>
                <w:spacing w:val="-6"/>
                <w:kern w:val="14"/>
              </w:rPr>
            </w:pPr>
          </w:p>
        </w:tc>
      </w:tr>
      <w:tr w:rsidR="00386671" w14:paraId="5AA9D1E5" w14:textId="77777777" w:rsidTr="00D74E2B">
        <w:tc>
          <w:tcPr>
            <w:tcW w:w="9017" w:type="dxa"/>
            <w:gridSpan w:val="2"/>
          </w:tcPr>
          <w:p w14:paraId="4F67C2D2" w14:textId="0F7ACEC9" w:rsidR="00386671" w:rsidRPr="00865225" w:rsidRDefault="00386671" w:rsidP="058CB818">
            <w:pPr>
              <w:jc w:val="both"/>
              <w:rPr>
                <w:rFonts w:eastAsia="Calibri"/>
                <w:b/>
                <w:bCs/>
                <w:spacing w:val="-6"/>
                <w:kern w:val="14"/>
              </w:rPr>
            </w:pPr>
            <w:r w:rsidRPr="00865225">
              <w:rPr>
                <w:rFonts w:eastAsia="Calibri"/>
                <w:b/>
                <w:bCs/>
                <w:spacing w:val="-6"/>
                <w:kern w:val="14"/>
              </w:rPr>
              <w:t>Section 2: Experience and Qualifications</w:t>
            </w:r>
          </w:p>
        </w:tc>
      </w:tr>
      <w:tr w:rsidR="00386671" w14:paraId="33AB1976" w14:textId="77777777" w:rsidTr="00386671">
        <w:tc>
          <w:tcPr>
            <w:tcW w:w="2965" w:type="dxa"/>
          </w:tcPr>
          <w:p w14:paraId="55843736" w14:textId="77777777" w:rsidR="00386671" w:rsidRDefault="00386671" w:rsidP="00386671">
            <w:pPr>
              <w:jc w:val="both"/>
              <w:rPr>
                <w:rFonts w:eastAsia="Calibri"/>
              </w:rPr>
            </w:pPr>
            <w:r w:rsidRPr="23F13158">
              <w:rPr>
                <w:rFonts w:eastAsia="Calibri"/>
                <w:spacing w:val="-6"/>
                <w:kern w:val="14"/>
              </w:rPr>
              <w:t>Number of years of experience of the applicant:</w:t>
            </w:r>
          </w:p>
          <w:p w14:paraId="0BA22CFD" w14:textId="77777777" w:rsidR="00386671" w:rsidRDefault="00386671" w:rsidP="058CB818">
            <w:pPr>
              <w:jc w:val="both"/>
              <w:rPr>
                <w:rFonts w:eastAsia="Calibri"/>
                <w:spacing w:val="-6"/>
                <w:kern w:val="14"/>
              </w:rPr>
            </w:pPr>
          </w:p>
        </w:tc>
        <w:tc>
          <w:tcPr>
            <w:tcW w:w="6052" w:type="dxa"/>
          </w:tcPr>
          <w:p w14:paraId="67A4ADC4" w14:textId="77777777" w:rsidR="00386671" w:rsidRDefault="00386671" w:rsidP="058CB818">
            <w:pPr>
              <w:jc w:val="both"/>
              <w:rPr>
                <w:rFonts w:eastAsia="Calibri"/>
                <w:spacing w:val="-6"/>
                <w:kern w:val="14"/>
              </w:rPr>
            </w:pPr>
          </w:p>
        </w:tc>
      </w:tr>
      <w:tr w:rsidR="00386671" w14:paraId="283131E4" w14:textId="77777777" w:rsidTr="00386671">
        <w:tc>
          <w:tcPr>
            <w:tcW w:w="2965" w:type="dxa"/>
          </w:tcPr>
          <w:p w14:paraId="45FC94DD" w14:textId="5197B5D4" w:rsidR="00386671" w:rsidRDefault="00386671" w:rsidP="058CB818">
            <w:pPr>
              <w:jc w:val="both"/>
              <w:rPr>
                <w:rFonts w:eastAsia="Calibri"/>
                <w:spacing w:val="-6"/>
                <w:kern w:val="14"/>
              </w:rPr>
            </w:pPr>
            <w:r w:rsidRPr="23F13158">
              <w:rPr>
                <w:rFonts w:eastAsia="Calibri"/>
                <w:spacing w:val="-6"/>
                <w:kern w:val="14"/>
              </w:rPr>
              <w:t xml:space="preserve">Number of years of experience of the parent company:  </w:t>
            </w:r>
          </w:p>
        </w:tc>
        <w:tc>
          <w:tcPr>
            <w:tcW w:w="6052" w:type="dxa"/>
          </w:tcPr>
          <w:p w14:paraId="05E7C9B1" w14:textId="77777777" w:rsidR="00386671" w:rsidRDefault="00386671" w:rsidP="058CB818">
            <w:pPr>
              <w:jc w:val="both"/>
              <w:rPr>
                <w:rFonts w:eastAsia="Calibri"/>
                <w:spacing w:val="-6"/>
                <w:kern w:val="14"/>
              </w:rPr>
            </w:pPr>
          </w:p>
        </w:tc>
      </w:tr>
      <w:tr w:rsidR="00386671" w14:paraId="72EE0A9C" w14:textId="77777777" w:rsidTr="00386671">
        <w:tc>
          <w:tcPr>
            <w:tcW w:w="2965" w:type="dxa"/>
          </w:tcPr>
          <w:p w14:paraId="0253C037" w14:textId="53417327" w:rsidR="00386671" w:rsidRDefault="00386671" w:rsidP="058CB818">
            <w:pPr>
              <w:jc w:val="both"/>
              <w:rPr>
                <w:rFonts w:eastAsia="Calibri"/>
                <w:spacing w:val="-6"/>
                <w:kern w:val="14"/>
              </w:rPr>
            </w:pPr>
            <w:r w:rsidRPr="00386671">
              <w:rPr>
                <w:rFonts w:eastAsia="Calibri"/>
                <w:spacing w:val="-6"/>
                <w:kern w:val="14"/>
              </w:rPr>
              <w:t>Provide details of similar projects undertaken by your organization, including outcomes and key lessons learned:</w:t>
            </w:r>
          </w:p>
        </w:tc>
        <w:tc>
          <w:tcPr>
            <w:tcW w:w="6052" w:type="dxa"/>
          </w:tcPr>
          <w:p w14:paraId="62019CED" w14:textId="77777777" w:rsidR="00386671" w:rsidRDefault="00386671" w:rsidP="058CB818">
            <w:pPr>
              <w:jc w:val="both"/>
              <w:rPr>
                <w:rFonts w:eastAsia="Calibri"/>
                <w:spacing w:val="-6"/>
                <w:kern w:val="14"/>
              </w:rPr>
            </w:pPr>
          </w:p>
        </w:tc>
      </w:tr>
      <w:tr w:rsidR="00386671" w14:paraId="64A92B38" w14:textId="77777777" w:rsidTr="00386671">
        <w:tc>
          <w:tcPr>
            <w:tcW w:w="2965" w:type="dxa"/>
          </w:tcPr>
          <w:p w14:paraId="0C1F1FDC" w14:textId="516DFDA3" w:rsidR="00386671" w:rsidRPr="23F13158" w:rsidRDefault="00386671" w:rsidP="00386671">
            <w:pPr>
              <w:tabs>
                <w:tab w:val="left" w:pos="486"/>
              </w:tabs>
              <w:jc w:val="both"/>
              <w:rPr>
                <w:rFonts w:eastAsia="Calibri"/>
                <w:spacing w:val="-6"/>
                <w:kern w:val="14"/>
              </w:rPr>
            </w:pPr>
            <w:r w:rsidRPr="00386671">
              <w:rPr>
                <w:rFonts w:eastAsia="Calibri"/>
                <w:spacing w:val="-6"/>
                <w:kern w:val="14"/>
              </w:rPr>
              <w:t>List any partnerships or collaborations that will be leveraged for this project:</w:t>
            </w:r>
          </w:p>
        </w:tc>
        <w:tc>
          <w:tcPr>
            <w:tcW w:w="6052" w:type="dxa"/>
          </w:tcPr>
          <w:p w14:paraId="21160421" w14:textId="77777777" w:rsidR="00386671" w:rsidRDefault="00386671" w:rsidP="058CB818">
            <w:pPr>
              <w:jc w:val="both"/>
              <w:rPr>
                <w:rFonts w:eastAsia="Calibri"/>
                <w:spacing w:val="-6"/>
                <w:kern w:val="14"/>
              </w:rPr>
            </w:pPr>
          </w:p>
        </w:tc>
      </w:tr>
      <w:tr w:rsidR="00386671" w14:paraId="3E922658" w14:textId="77777777" w:rsidTr="00FF2414">
        <w:tc>
          <w:tcPr>
            <w:tcW w:w="9017" w:type="dxa"/>
            <w:gridSpan w:val="2"/>
          </w:tcPr>
          <w:p w14:paraId="47DE849C" w14:textId="3B7800B6" w:rsidR="00386671" w:rsidRPr="00865225" w:rsidRDefault="00386671" w:rsidP="058CB818">
            <w:pPr>
              <w:jc w:val="both"/>
              <w:rPr>
                <w:rFonts w:eastAsia="Calibri"/>
                <w:b/>
                <w:bCs/>
                <w:spacing w:val="-6"/>
                <w:kern w:val="14"/>
              </w:rPr>
            </w:pPr>
            <w:r w:rsidRPr="00865225">
              <w:rPr>
                <w:rFonts w:eastAsia="Calibri"/>
                <w:b/>
                <w:bCs/>
                <w:spacing w:val="-6"/>
                <w:kern w:val="14"/>
              </w:rPr>
              <w:t>Section 3: Project Interest and Proposed Approach</w:t>
            </w:r>
          </w:p>
        </w:tc>
      </w:tr>
      <w:tr w:rsidR="00386671" w14:paraId="6E5E55F2" w14:textId="77777777" w:rsidTr="00386671">
        <w:tc>
          <w:tcPr>
            <w:tcW w:w="2965" w:type="dxa"/>
          </w:tcPr>
          <w:p w14:paraId="0496DA9B" w14:textId="20E5A329" w:rsidR="00386671" w:rsidRPr="23F13158" w:rsidRDefault="00386671" w:rsidP="058CB818">
            <w:pPr>
              <w:jc w:val="both"/>
              <w:rPr>
                <w:rFonts w:eastAsia="Calibri"/>
                <w:spacing w:val="-6"/>
                <w:kern w:val="14"/>
              </w:rPr>
            </w:pPr>
            <w:r>
              <w:rPr>
                <w:rFonts w:eastAsia="Calibri"/>
                <w:spacing w:val="-6"/>
                <w:kern w:val="14"/>
              </w:rPr>
              <w:t>Y</w:t>
            </w:r>
            <w:r w:rsidRPr="00386671">
              <w:rPr>
                <w:rFonts w:eastAsia="Calibri"/>
                <w:spacing w:val="-6"/>
                <w:kern w:val="14"/>
              </w:rPr>
              <w:t>our organization’s interest in this project and any specific objectives:</w:t>
            </w:r>
          </w:p>
        </w:tc>
        <w:tc>
          <w:tcPr>
            <w:tcW w:w="6052" w:type="dxa"/>
          </w:tcPr>
          <w:p w14:paraId="2A4D3105" w14:textId="77777777" w:rsidR="00386671" w:rsidRDefault="00386671" w:rsidP="058CB818">
            <w:pPr>
              <w:jc w:val="both"/>
              <w:rPr>
                <w:rFonts w:eastAsia="Calibri"/>
                <w:spacing w:val="-6"/>
                <w:kern w:val="14"/>
              </w:rPr>
            </w:pPr>
          </w:p>
        </w:tc>
      </w:tr>
      <w:tr w:rsidR="00386671" w14:paraId="0833E3CA" w14:textId="77777777" w:rsidTr="00386671">
        <w:tc>
          <w:tcPr>
            <w:tcW w:w="2965" w:type="dxa"/>
          </w:tcPr>
          <w:p w14:paraId="3858CB99" w14:textId="70C8F947" w:rsidR="00386671" w:rsidRPr="23F13158" w:rsidRDefault="00386671" w:rsidP="058CB818">
            <w:pPr>
              <w:jc w:val="both"/>
              <w:rPr>
                <w:rFonts w:eastAsia="Calibri"/>
                <w:spacing w:val="-6"/>
                <w:kern w:val="14"/>
              </w:rPr>
            </w:pPr>
            <w:r>
              <w:rPr>
                <w:rFonts w:eastAsia="Calibri"/>
                <w:spacing w:val="-6"/>
                <w:kern w:val="14"/>
              </w:rPr>
              <w:t>Y</w:t>
            </w:r>
            <w:r w:rsidRPr="00386671">
              <w:rPr>
                <w:rFonts w:eastAsia="Calibri"/>
                <w:spacing w:val="-6"/>
                <w:kern w:val="14"/>
              </w:rPr>
              <w:t>our proposed approach or strategy for this project:</w:t>
            </w:r>
          </w:p>
        </w:tc>
        <w:tc>
          <w:tcPr>
            <w:tcW w:w="6052" w:type="dxa"/>
          </w:tcPr>
          <w:p w14:paraId="41878CDD" w14:textId="77777777" w:rsidR="00386671" w:rsidRDefault="00386671" w:rsidP="058CB818">
            <w:pPr>
              <w:jc w:val="both"/>
              <w:rPr>
                <w:rFonts w:eastAsia="Calibri"/>
                <w:spacing w:val="-6"/>
                <w:kern w:val="14"/>
              </w:rPr>
            </w:pPr>
          </w:p>
        </w:tc>
      </w:tr>
      <w:tr w:rsidR="00386671" w14:paraId="7FF6CDB2" w14:textId="77777777" w:rsidTr="00386671">
        <w:tc>
          <w:tcPr>
            <w:tcW w:w="2965" w:type="dxa"/>
          </w:tcPr>
          <w:p w14:paraId="6F27B9C9" w14:textId="570A5983" w:rsidR="00386671" w:rsidRPr="23F13158" w:rsidRDefault="00386671" w:rsidP="058CB818">
            <w:pPr>
              <w:jc w:val="both"/>
              <w:rPr>
                <w:rFonts w:eastAsia="Calibri"/>
                <w:spacing w:val="-6"/>
                <w:kern w:val="14"/>
              </w:rPr>
            </w:pPr>
            <w:r w:rsidRPr="00386671">
              <w:rPr>
                <w:rFonts w:eastAsia="Calibri"/>
                <w:spacing w:val="-6"/>
                <w:kern w:val="14"/>
              </w:rPr>
              <w:lastRenderedPageBreak/>
              <w:t>Highlight any innovative solutions or technologies your organization intends to implement:</w:t>
            </w:r>
          </w:p>
        </w:tc>
        <w:tc>
          <w:tcPr>
            <w:tcW w:w="6052" w:type="dxa"/>
          </w:tcPr>
          <w:p w14:paraId="620F4C81" w14:textId="77777777" w:rsidR="00386671" w:rsidRDefault="00386671" w:rsidP="058CB818">
            <w:pPr>
              <w:jc w:val="both"/>
              <w:rPr>
                <w:rFonts w:eastAsia="Calibri"/>
                <w:spacing w:val="-6"/>
                <w:kern w:val="14"/>
              </w:rPr>
            </w:pPr>
          </w:p>
        </w:tc>
      </w:tr>
      <w:tr w:rsidR="00386671" w14:paraId="6374B79B" w14:textId="77777777" w:rsidTr="001E351A">
        <w:tc>
          <w:tcPr>
            <w:tcW w:w="9017" w:type="dxa"/>
            <w:gridSpan w:val="2"/>
          </w:tcPr>
          <w:p w14:paraId="719E5D78" w14:textId="7097A2C1" w:rsidR="00386671" w:rsidRPr="00865225" w:rsidRDefault="00386671" w:rsidP="058CB818">
            <w:pPr>
              <w:jc w:val="both"/>
              <w:rPr>
                <w:rFonts w:eastAsia="Calibri"/>
                <w:b/>
                <w:bCs/>
                <w:spacing w:val="-6"/>
                <w:kern w:val="14"/>
              </w:rPr>
            </w:pPr>
            <w:r w:rsidRPr="00865225">
              <w:rPr>
                <w:rFonts w:eastAsia="Calibri"/>
                <w:b/>
                <w:bCs/>
                <w:spacing w:val="-6"/>
                <w:kern w:val="14"/>
              </w:rPr>
              <w:t>Section 4: Financial Capability</w:t>
            </w:r>
          </w:p>
        </w:tc>
      </w:tr>
      <w:tr w:rsidR="00386671" w14:paraId="40B008D3" w14:textId="77777777" w:rsidTr="00386671">
        <w:tc>
          <w:tcPr>
            <w:tcW w:w="2965" w:type="dxa"/>
          </w:tcPr>
          <w:p w14:paraId="55843F8B" w14:textId="778B1B9E" w:rsidR="00386671" w:rsidRPr="23F13158" w:rsidRDefault="00865225" w:rsidP="058CB818">
            <w:pPr>
              <w:jc w:val="both"/>
              <w:rPr>
                <w:rFonts w:eastAsia="Calibri"/>
                <w:spacing w:val="-6"/>
                <w:kern w:val="14"/>
              </w:rPr>
            </w:pPr>
            <w:r>
              <w:rPr>
                <w:rFonts w:eastAsia="Calibri"/>
                <w:spacing w:val="-6"/>
                <w:kern w:val="14"/>
              </w:rPr>
              <w:t>S</w:t>
            </w:r>
            <w:r w:rsidRPr="00865225">
              <w:rPr>
                <w:rFonts w:eastAsia="Calibri"/>
                <w:spacing w:val="-6"/>
                <w:kern w:val="14"/>
              </w:rPr>
              <w:t>ummary of your organization’s financial capacity to undertake this project</w:t>
            </w:r>
            <w:r>
              <w:rPr>
                <w:rFonts w:eastAsia="Calibri"/>
                <w:spacing w:val="-6"/>
                <w:kern w:val="14"/>
              </w:rPr>
              <w:t>:</w:t>
            </w:r>
          </w:p>
        </w:tc>
        <w:tc>
          <w:tcPr>
            <w:tcW w:w="6052" w:type="dxa"/>
          </w:tcPr>
          <w:p w14:paraId="4D869FDF" w14:textId="77777777" w:rsidR="00386671" w:rsidRDefault="00386671" w:rsidP="058CB818">
            <w:pPr>
              <w:jc w:val="both"/>
              <w:rPr>
                <w:rFonts w:eastAsia="Calibri"/>
                <w:spacing w:val="-6"/>
                <w:kern w:val="14"/>
              </w:rPr>
            </w:pPr>
          </w:p>
        </w:tc>
      </w:tr>
      <w:tr w:rsidR="00386671" w14:paraId="7A0ECCE2" w14:textId="77777777" w:rsidTr="00386671">
        <w:tc>
          <w:tcPr>
            <w:tcW w:w="2965" w:type="dxa"/>
          </w:tcPr>
          <w:p w14:paraId="1BE726BD" w14:textId="0E839195" w:rsidR="00386671" w:rsidRPr="23F13158" w:rsidRDefault="00865225" w:rsidP="058CB818">
            <w:pPr>
              <w:jc w:val="both"/>
              <w:rPr>
                <w:rFonts w:eastAsia="Calibri"/>
                <w:spacing w:val="-6"/>
                <w:kern w:val="14"/>
              </w:rPr>
            </w:pPr>
            <w:r w:rsidRPr="00865225">
              <w:rPr>
                <w:rFonts w:eastAsia="Calibri"/>
                <w:spacing w:val="-6"/>
                <w:kern w:val="14"/>
              </w:rPr>
              <w:t>Attach any relevant financial statements or documents</w:t>
            </w:r>
          </w:p>
        </w:tc>
        <w:tc>
          <w:tcPr>
            <w:tcW w:w="6052" w:type="dxa"/>
          </w:tcPr>
          <w:p w14:paraId="0DC5D87C" w14:textId="77777777" w:rsidR="00386671" w:rsidRDefault="00386671" w:rsidP="058CB818">
            <w:pPr>
              <w:jc w:val="both"/>
              <w:rPr>
                <w:rFonts w:eastAsia="Calibri"/>
                <w:spacing w:val="-6"/>
                <w:kern w:val="14"/>
              </w:rPr>
            </w:pPr>
          </w:p>
        </w:tc>
      </w:tr>
    </w:tbl>
    <w:p w14:paraId="47DF3D11" w14:textId="155C64BF" w:rsidR="00F4125C" w:rsidRDefault="00F4125C" w:rsidP="058CB818">
      <w:pPr>
        <w:jc w:val="both"/>
        <w:rPr>
          <w:rFonts w:eastAsia="Calibri"/>
        </w:rPr>
      </w:pPr>
    </w:p>
    <w:p w14:paraId="3B3C82D1" w14:textId="26A9B1BC" w:rsidR="00F4125C" w:rsidRDefault="00F4125C" w:rsidP="058CB818">
      <w:pPr>
        <w:jc w:val="both"/>
        <w:rPr>
          <w:rFonts w:eastAsia="Calibri"/>
        </w:rPr>
      </w:pPr>
      <w:r w:rsidRPr="23F13158">
        <w:rPr>
          <w:rFonts w:eastAsia="Calibri"/>
          <w:spacing w:val="-6"/>
          <w:kern w:val="14"/>
        </w:rPr>
        <w:t xml:space="preserve">Applicant’s authorised representative information </w:t>
      </w:r>
    </w:p>
    <w:p w14:paraId="5B7B4674" w14:textId="5755147E" w:rsidR="00F4125C" w:rsidRDefault="00F4125C" w:rsidP="058CB818">
      <w:pPr>
        <w:jc w:val="both"/>
        <w:rPr>
          <w:rFonts w:eastAsia="Calibri"/>
        </w:rPr>
      </w:pPr>
      <w:r w:rsidRPr="23F13158">
        <w:rPr>
          <w:rFonts w:eastAsia="Calibri"/>
          <w:spacing w:val="-6"/>
          <w:kern w:val="14"/>
        </w:rPr>
        <w:t>Name:</w:t>
      </w:r>
    </w:p>
    <w:p w14:paraId="7232E7D5" w14:textId="62C7D582" w:rsidR="00F4125C" w:rsidRDefault="00F4125C" w:rsidP="058CB818">
      <w:pPr>
        <w:jc w:val="both"/>
        <w:rPr>
          <w:rFonts w:eastAsia="Calibri"/>
        </w:rPr>
      </w:pPr>
      <w:r w:rsidRPr="23F13158">
        <w:rPr>
          <w:rFonts w:eastAsia="Calibri"/>
          <w:spacing w:val="-6"/>
          <w:kern w:val="14"/>
        </w:rPr>
        <w:t xml:space="preserve">Address: </w:t>
      </w:r>
    </w:p>
    <w:p w14:paraId="3425C643" w14:textId="489B6A75" w:rsidR="00F4125C" w:rsidRDefault="00F4125C" w:rsidP="058CB818">
      <w:pPr>
        <w:jc w:val="both"/>
        <w:rPr>
          <w:rFonts w:eastAsia="Calibri"/>
        </w:rPr>
      </w:pPr>
      <w:r w:rsidRPr="23F13158">
        <w:rPr>
          <w:rFonts w:eastAsia="Calibri"/>
          <w:spacing w:val="-6"/>
          <w:kern w:val="14"/>
        </w:rPr>
        <w:t xml:space="preserve">Telephone/Fax numbers: </w:t>
      </w:r>
    </w:p>
    <w:p w14:paraId="15AA5EBF" w14:textId="77777777" w:rsidR="00F4125C" w:rsidRDefault="00F4125C" w:rsidP="23F13158">
      <w:pPr>
        <w:jc w:val="both"/>
        <w:rPr>
          <w:rFonts w:eastAsia="Calibri"/>
          <w:spacing w:val="-6"/>
          <w:kern w:val="14"/>
        </w:rPr>
      </w:pPr>
      <w:r w:rsidRPr="23F13158">
        <w:rPr>
          <w:rFonts w:eastAsia="Calibri"/>
          <w:spacing w:val="-6"/>
          <w:kern w:val="14"/>
        </w:rPr>
        <w:t>E-mail address:</w:t>
      </w:r>
    </w:p>
    <w:p w14:paraId="0DE4B5B7" w14:textId="77777777" w:rsidR="00F4125C" w:rsidRDefault="00F4125C" w:rsidP="23F13158">
      <w:pPr>
        <w:jc w:val="both"/>
        <w:rPr>
          <w:rFonts w:eastAsia="Calibri"/>
          <w:spacing w:val="-6"/>
          <w:kern w:val="14"/>
        </w:rPr>
      </w:pPr>
    </w:p>
    <w:p w14:paraId="66204FF1" w14:textId="640FF471" w:rsidR="00F4125C" w:rsidRDefault="00F4125C" w:rsidP="23F13158">
      <w:pPr>
        <w:jc w:val="both"/>
        <w:rPr>
          <w:rFonts w:eastAsia="Calibri"/>
          <w:spacing w:val="-6"/>
          <w:kern w:val="14"/>
        </w:rPr>
      </w:pPr>
    </w:p>
    <w:p w14:paraId="5321737C" w14:textId="45582D1F" w:rsidR="00865225" w:rsidRDefault="00865225" w:rsidP="23F13158">
      <w:pPr>
        <w:jc w:val="both"/>
        <w:rPr>
          <w:rFonts w:eastAsia="Calibri"/>
          <w:spacing w:val="-6"/>
          <w:kern w:val="14"/>
        </w:rPr>
      </w:pPr>
    </w:p>
    <w:p w14:paraId="62C7C644" w14:textId="250E0DE6" w:rsidR="00865225" w:rsidRDefault="00865225" w:rsidP="23F13158">
      <w:pPr>
        <w:jc w:val="both"/>
        <w:rPr>
          <w:rFonts w:eastAsia="Calibri"/>
          <w:spacing w:val="-6"/>
          <w:kern w:val="14"/>
        </w:rPr>
      </w:pPr>
    </w:p>
    <w:p w14:paraId="2737F950" w14:textId="296433DA" w:rsidR="00865225" w:rsidRDefault="00865225" w:rsidP="23F13158">
      <w:pPr>
        <w:jc w:val="both"/>
        <w:rPr>
          <w:rFonts w:eastAsia="Calibri"/>
          <w:spacing w:val="-6"/>
          <w:kern w:val="14"/>
        </w:rPr>
      </w:pPr>
    </w:p>
    <w:p w14:paraId="0425F81B" w14:textId="3FABE958" w:rsidR="00865225" w:rsidRDefault="00865225" w:rsidP="23F13158">
      <w:pPr>
        <w:jc w:val="both"/>
        <w:rPr>
          <w:rFonts w:eastAsia="Calibri"/>
          <w:spacing w:val="-6"/>
          <w:kern w:val="14"/>
        </w:rPr>
      </w:pPr>
    </w:p>
    <w:p w14:paraId="41239E06" w14:textId="0E7229D8" w:rsidR="00865225" w:rsidRDefault="00865225" w:rsidP="23F13158">
      <w:pPr>
        <w:jc w:val="both"/>
        <w:rPr>
          <w:rFonts w:eastAsia="Calibri"/>
          <w:spacing w:val="-6"/>
          <w:kern w:val="14"/>
        </w:rPr>
      </w:pPr>
    </w:p>
    <w:p w14:paraId="4CBBF8E4" w14:textId="62483039" w:rsidR="00865225" w:rsidRDefault="00865225" w:rsidP="23F13158">
      <w:pPr>
        <w:jc w:val="both"/>
        <w:rPr>
          <w:rFonts w:eastAsia="Calibri"/>
          <w:spacing w:val="-6"/>
          <w:kern w:val="14"/>
        </w:rPr>
      </w:pPr>
    </w:p>
    <w:p w14:paraId="066EDC0B" w14:textId="65FC4399" w:rsidR="00865225" w:rsidRDefault="00865225" w:rsidP="23F13158">
      <w:pPr>
        <w:jc w:val="both"/>
        <w:rPr>
          <w:rFonts w:eastAsia="Calibri"/>
          <w:spacing w:val="-6"/>
          <w:kern w:val="14"/>
        </w:rPr>
      </w:pPr>
    </w:p>
    <w:p w14:paraId="19BA27DD" w14:textId="1598169D" w:rsidR="00865225" w:rsidRDefault="00865225" w:rsidP="23F13158">
      <w:pPr>
        <w:jc w:val="both"/>
        <w:rPr>
          <w:rFonts w:eastAsia="Calibri"/>
          <w:spacing w:val="-6"/>
          <w:kern w:val="14"/>
        </w:rPr>
      </w:pPr>
    </w:p>
    <w:p w14:paraId="06A849E6" w14:textId="0127AD43" w:rsidR="00865225" w:rsidRDefault="00865225" w:rsidP="23F13158">
      <w:pPr>
        <w:jc w:val="both"/>
        <w:rPr>
          <w:rFonts w:eastAsia="Calibri"/>
          <w:spacing w:val="-6"/>
          <w:kern w:val="14"/>
        </w:rPr>
      </w:pPr>
    </w:p>
    <w:p w14:paraId="6A2E995C" w14:textId="18BE5D34" w:rsidR="00865225" w:rsidRDefault="00865225" w:rsidP="23F13158">
      <w:pPr>
        <w:jc w:val="both"/>
        <w:rPr>
          <w:rFonts w:eastAsia="Calibri"/>
          <w:spacing w:val="-6"/>
          <w:kern w:val="14"/>
        </w:rPr>
      </w:pPr>
    </w:p>
    <w:p w14:paraId="5A0A5FB7" w14:textId="5B06E8CA" w:rsidR="00865225" w:rsidRDefault="00865225" w:rsidP="23F13158">
      <w:pPr>
        <w:jc w:val="both"/>
        <w:rPr>
          <w:rFonts w:eastAsia="Calibri"/>
          <w:spacing w:val="-6"/>
          <w:kern w:val="14"/>
        </w:rPr>
      </w:pPr>
    </w:p>
    <w:p w14:paraId="331D6A25" w14:textId="0A7DE257" w:rsidR="00865225" w:rsidRDefault="00865225" w:rsidP="23F13158">
      <w:pPr>
        <w:jc w:val="both"/>
        <w:rPr>
          <w:rFonts w:eastAsia="Calibri"/>
          <w:spacing w:val="-6"/>
          <w:kern w:val="14"/>
        </w:rPr>
      </w:pPr>
    </w:p>
    <w:p w14:paraId="1A60CF5E" w14:textId="0EFFFFA0" w:rsidR="00865225" w:rsidRDefault="00865225" w:rsidP="23F13158">
      <w:pPr>
        <w:jc w:val="both"/>
        <w:rPr>
          <w:rFonts w:eastAsia="Calibri"/>
          <w:spacing w:val="-6"/>
          <w:kern w:val="14"/>
        </w:rPr>
      </w:pPr>
    </w:p>
    <w:p w14:paraId="0DFE52A1" w14:textId="70B4921F" w:rsidR="00865225" w:rsidRDefault="00865225" w:rsidP="23F13158">
      <w:pPr>
        <w:jc w:val="both"/>
        <w:rPr>
          <w:rFonts w:eastAsia="Calibri"/>
          <w:spacing w:val="-6"/>
          <w:kern w:val="14"/>
        </w:rPr>
      </w:pPr>
    </w:p>
    <w:p w14:paraId="5A56B2D6" w14:textId="4B179415" w:rsidR="00865225" w:rsidRDefault="00865225" w:rsidP="23F13158">
      <w:pPr>
        <w:jc w:val="both"/>
        <w:rPr>
          <w:rFonts w:eastAsia="Calibri"/>
          <w:spacing w:val="-6"/>
          <w:kern w:val="14"/>
        </w:rPr>
      </w:pPr>
    </w:p>
    <w:p w14:paraId="6298C963" w14:textId="1A72BA0D" w:rsidR="00865225" w:rsidRDefault="00865225" w:rsidP="23F13158">
      <w:pPr>
        <w:jc w:val="both"/>
        <w:rPr>
          <w:rFonts w:eastAsia="Calibri"/>
          <w:spacing w:val="-6"/>
          <w:kern w:val="14"/>
        </w:rPr>
      </w:pPr>
    </w:p>
    <w:p w14:paraId="3E584B75" w14:textId="5C538CF6" w:rsidR="00865225" w:rsidRDefault="00865225" w:rsidP="23F13158">
      <w:pPr>
        <w:jc w:val="both"/>
        <w:rPr>
          <w:rFonts w:eastAsia="Calibri"/>
          <w:spacing w:val="-6"/>
          <w:kern w:val="14"/>
        </w:rPr>
      </w:pPr>
    </w:p>
    <w:p w14:paraId="0C53A1D2" w14:textId="7F73B0B4" w:rsidR="00865225" w:rsidRDefault="00865225" w:rsidP="23F13158">
      <w:pPr>
        <w:jc w:val="both"/>
        <w:rPr>
          <w:rFonts w:eastAsia="Calibri"/>
          <w:spacing w:val="-6"/>
          <w:kern w:val="14"/>
        </w:rPr>
      </w:pPr>
    </w:p>
    <w:p w14:paraId="144EEB2B" w14:textId="32A09B2D" w:rsidR="00865225" w:rsidRDefault="00865225" w:rsidP="23F13158">
      <w:pPr>
        <w:jc w:val="both"/>
        <w:rPr>
          <w:rFonts w:eastAsia="Calibri"/>
          <w:spacing w:val="-6"/>
          <w:kern w:val="14"/>
        </w:rPr>
      </w:pPr>
    </w:p>
    <w:p w14:paraId="566DDCEC" w14:textId="4FC11FD4" w:rsidR="00865225" w:rsidRDefault="00865225" w:rsidP="23F13158">
      <w:pPr>
        <w:jc w:val="both"/>
        <w:rPr>
          <w:rFonts w:eastAsia="Calibri"/>
          <w:spacing w:val="-6"/>
          <w:kern w:val="14"/>
        </w:rPr>
      </w:pPr>
    </w:p>
    <w:p w14:paraId="3EEED68A" w14:textId="6BA953C2" w:rsidR="00865225" w:rsidRDefault="00865225" w:rsidP="23F13158">
      <w:pPr>
        <w:jc w:val="both"/>
        <w:rPr>
          <w:rFonts w:eastAsia="Calibri"/>
          <w:spacing w:val="-6"/>
          <w:kern w:val="14"/>
        </w:rPr>
      </w:pPr>
    </w:p>
    <w:p w14:paraId="59FF1B55" w14:textId="2AC86E69" w:rsidR="00865225" w:rsidRDefault="00865225" w:rsidP="23F13158">
      <w:pPr>
        <w:jc w:val="both"/>
        <w:rPr>
          <w:rFonts w:eastAsia="Calibri"/>
          <w:spacing w:val="-6"/>
          <w:kern w:val="14"/>
        </w:rPr>
      </w:pPr>
    </w:p>
    <w:p w14:paraId="66408683" w14:textId="54753DA9" w:rsidR="00865225" w:rsidRDefault="00865225" w:rsidP="23F13158">
      <w:pPr>
        <w:jc w:val="both"/>
        <w:rPr>
          <w:rFonts w:eastAsia="Calibri"/>
          <w:spacing w:val="-6"/>
          <w:kern w:val="14"/>
        </w:rPr>
      </w:pPr>
    </w:p>
    <w:p w14:paraId="30CB4FB7" w14:textId="02BDF8B9" w:rsidR="00865225" w:rsidRDefault="00865225" w:rsidP="23F13158">
      <w:pPr>
        <w:jc w:val="both"/>
        <w:rPr>
          <w:rFonts w:eastAsia="Calibri"/>
          <w:spacing w:val="-6"/>
          <w:kern w:val="14"/>
        </w:rPr>
      </w:pPr>
    </w:p>
    <w:p w14:paraId="4CFB917F" w14:textId="6A098922" w:rsidR="00865225" w:rsidRDefault="00865225" w:rsidP="23F13158">
      <w:pPr>
        <w:jc w:val="both"/>
        <w:rPr>
          <w:rFonts w:eastAsia="Calibri"/>
          <w:spacing w:val="-6"/>
          <w:kern w:val="14"/>
        </w:rPr>
      </w:pPr>
    </w:p>
    <w:p w14:paraId="0ADEBF96" w14:textId="1E6895FE" w:rsidR="00865225" w:rsidRDefault="00865225" w:rsidP="23F13158">
      <w:pPr>
        <w:jc w:val="both"/>
        <w:rPr>
          <w:rFonts w:eastAsia="Calibri"/>
          <w:spacing w:val="-6"/>
          <w:kern w:val="14"/>
        </w:rPr>
      </w:pPr>
    </w:p>
    <w:p w14:paraId="2D4EE31A" w14:textId="466B2E44" w:rsidR="00865225" w:rsidRDefault="00865225" w:rsidP="23F13158">
      <w:pPr>
        <w:jc w:val="both"/>
        <w:rPr>
          <w:rFonts w:eastAsia="Calibri"/>
          <w:spacing w:val="-6"/>
          <w:kern w:val="14"/>
        </w:rPr>
      </w:pPr>
    </w:p>
    <w:p w14:paraId="18DACE08" w14:textId="1D1ECEE4" w:rsidR="00865225" w:rsidRDefault="00865225" w:rsidP="23F13158">
      <w:pPr>
        <w:jc w:val="both"/>
        <w:rPr>
          <w:rFonts w:eastAsia="Calibri"/>
          <w:spacing w:val="-6"/>
          <w:kern w:val="14"/>
        </w:rPr>
      </w:pPr>
    </w:p>
    <w:p w14:paraId="41F3CD55" w14:textId="77777777" w:rsidR="00865225" w:rsidRDefault="00865225" w:rsidP="23F13158">
      <w:pPr>
        <w:jc w:val="both"/>
        <w:rPr>
          <w:rFonts w:eastAsia="Calibri"/>
          <w:spacing w:val="-6"/>
          <w:kern w:val="14"/>
        </w:rPr>
      </w:pPr>
    </w:p>
    <w:p w14:paraId="2DBF0D7D" w14:textId="77777777" w:rsidR="00F4125C" w:rsidRDefault="00F4125C" w:rsidP="23F13158">
      <w:pPr>
        <w:jc w:val="both"/>
        <w:rPr>
          <w:rFonts w:eastAsia="Calibri"/>
          <w:spacing w:val="-6"/>
          <w:kern w:val="14"/>
        </w:rPr>
      </w:pPr>
    </w:p>
    <w:p w14:paraId="4D8E4E8E" w14:textId="77777777" w:rsidR="00617C2F" w:rsidRDefault="00617C2F" w:rsidP="23F13158">
      <w:pPr>
        <w:jc w:val="both"/>
        <w:rPr>
          <w:rFonts w:eastAsia="Calibri"/>
        </w:rPr>
      </w:pPr>
    </w:p>
    <w:p w14:paraId="0A6C3AF3" w14:textId="77777777" w:rsidR="006F2F06" w:rsidRPr="00BB0BC5" w:rsidRDefault="00617C2F" w:rsidP="006F2F06">
      <w:pPr>
        <w:jc w:val="both"/>
        <w:rPr>
          <w:rFonts w:eastAsia="Calibri"/>
          <w:b/>
          <w:bCs/>
        </w:rPr>
      </w:pPr>
      <w:r w:rsidRPr="00BB0BC5">
        <w:rPr>
          <w:rFonts w:eastAsia="Calibri"/>
          <w:b/>
          <w:bCs/>
        </w:rPr>
        <w:lastRenderedPageBreak/>
        <w:t>Form -II</w:t>
      </w:r>
      <w:r w:rsidR="006F2F06" w:rsidRPr="00BB0BC5">
        <w:rPr>
          <w:rFonts w:eastAsia="Calibri"/>
          <w:b/>
          <w:bCs/>
        </w:rPr>
        <w:t xml:space="preserve"> </w:t>
      </w:r>
    </w:p>
    <w:p w14:paraId="25484C30" w14:textId="77777777" w:rsidR="006F2F06" w:rsidRDefault="006F2F06" w:rsidP="006F2F06">
      <w:pPr>
        <w:jc w:val="both"/>
        <w:rPr>
          <w:rFonts w:eastAsia="Calibri"/>
        </w:rPr>
      </w:pPr>
    </w:p>
    <w:p w14:paraId="6AEA7ED1" w14:textId="751E44F4" w:rsidR="006F2F06" w:rsidRPr="006F2F06" w:rsidRDefault="006F2F06" w:rsidP="006F2F06">
      <w:pPr>
        <w:jc w:val="center"/>
        <w:rPr>
          <w:rFonts w:eastAsia="Calibri"/>
          <w:b/>
          <w:bCs/>
        </w:rPr>
      </w:pPr>
      <w:r w:rsidRPr="006F2F06">
        <w:rPr>
          <w:rFonts w:eastAsia="Calibri"/>
          <w:b/>
          <w:bCs/>
        </w:rPr>
        <w:t xml:space="preserve">Legal Exclusion and </w:t>
      </w:r>
      <w:bookmarkStart w:id="2" w:name="_Hlk190610088"/>
      <w:r w:rsidRPr="006F2F06">
        <w:rPr>
          <w:rFonts w:eastAsia="Calibri"/>
          <w:b/>
          <w:bCs/>
        </w:rPr>
        <w:t>Conflict of Interest Declaration Form</w:t>
      </w:r>
    </w:p>
    <w:bookmarkEnd w:id="2"/>
    <w:p w14:paraId="0AFDFEE9" w14:textId="77777777" w:rsidR="00617C2F" w:rsidRPr="006F2F06" w:rsidRDefault="00617C2F" w:rsidP="23F13158">
      <w:pPr>
        <w:jc w:val="both"/>
        <w:rPr>
          <w:rFonts w:eastAsia="Calibri"/>
          <w:b/>
          <w:bCs/>
        </w:rPr>
      </w:pPr>
    </w:p>
    <w:p w14:paraId="5F5BAACB" w14:textId="5E353649" w:rsidR="006F2F06" w:rsidRPr="006F2F06" w:rsidRDefault="006F2F06" w:rsidP="006F2F06">
      <w:pPr>
        <w:jc w:val="both"/>
        <w:rPr>
          <w:rFonts w:eastAsia="Calibri"/>
        </w:rPr>
      </w:pPr>
      <w:r w:rsidRPr="006F2F06">
        <w:rPr>
          <w:rFonts w:eastAsia="Calibri"/>
        </w:rPr>
        <w:t xml:space="preserve">This Legal Exclusion and Conflict of Interest Declaration Form ("Declaration Form") is required for all </w:t>
      </w:r>
      <w:r w:rsidR="008C2631">
        <w:rPr>
          <w:rFonts w:eastAsia="Calibri"/>
        </w:rPr>
        <w:t>entities</w:t>
      </w:r>
      <w:r w:rsidRPr="006F2F06">
        <w:rPr>
          <w:rFonts w:eastAsia="Calibri"/>
        </w:rPr>
        <w:t xml:space="preserve"> participating in </w:t>
      </w:r>
      <w:r w:rsidR="0043421E">
        <w:rPr>
          <w:rFonts w:eastAsia="Calibri"/>
        </w:rPr>
        <w:t>the EOI</w:t>
      </w:r>
      <w:r w:rsidRPr="006F2F06">
        <w:rPr>
          <w:rFonts w:eastAsia="Calibri"/>
        </w:rPr>
        <w:t xml:space="preserve"> tender process. This form must be completed truthfully and accurately to ensure compliance with legal and ethical standards.</w:t>
      </w:r>
    </w:p>
    <w:p w14:paraId="5AB4100D" w14:textId="77777777" w:rsidR="006F2F06" w:rsidRPr="006F2F06" w:rsidRDefault="006F2F06" w:rsidP="006F2F06">
      <w:pPr>
        <w:jc w:val="both"/>
        <w:rPr>
          <w:rFonts w:eastAsia="Calibri"/>
        </w:rPr>
      </w:pPr>
    </w:p>
    <w:p w14:paraId="48D8A88D" w14:textId="77777777" w:rsidR="006F2F06" w:rsidRPr="006F2F06" w:rsidRDefault="006F2F06" w:rsidP="006F2F06">
      <w:pPr>
        <w:jc w:val="both"/>
        <w:rPr>
          <w:rFonts w:eastAsia="Calibri"/>
        </w:rPr>
      </w:pPr>
      <w:r w:rsidRPr="006F2F06">
        <w:rPr>
          <w:rFonts w:eastAsia="Calibri"/>
        </w:rPr>
        <w:t>Company Information</w:t>
      </w:r>
    </w:p>
    <w:p w14:paraId="3AC6FD4B" w14:textId="77777777" w:rsidR="006F2F06" w:rsidRPr="006F2F06" w:rsidRDefault="006F2F06" w:rsidP="006F2F06">
      <w:pPr>
        <w:jc w:val="both"/>
        <w:rPr>
          <w:rFonts w:eastAsia="Calibri"/>
        </w:rPr>
      </w:pPr>
      <w:r w:rsidRPr="006F2F06">
        <w:rPr>
          <w:rFonts w:eastAsia="Calibri"/>
        </w:rPr>
        <w:t>Company Name:</w:t>
      </w:r>
    </w:p>
    <w:p w14:paraId="7EEFF870" w14:textId="77777777" w:rsidR="006F2F06" w:rsidRPr="006F2F06" w:rsidRDefault="006F2F06" w:rsidP="006F2F06">
      <w:pPr>
        <w:jc w:val="both"/>
        <w:rPr>
          <w:rFonts w:eastAsia="Calibri"/>
        </w:rPr>
      </w:pPr>
    </w:p>
    <w:p w14:paraId="571AEADB" w14:textId="77777777" w:rsidR="006F2F06" w:rsidRPr="006F2F06" w:rsidRDefault="006F2F06" w:rsidP="006F2F06">
      <w:pPr>
        <w:jc w:val="both"/>
        <w:rPr>
          <w:rFonts w:eastAsia="Calibri"/>
        </w:rPr>
      </w:pPr>
      <w:r w:rsidRPr="006F2F06">
        <w:rPr>
          <w:rFonts w:eastAsia="Calibri"/>
        </w:rPr>
        <w:t>Company Address:</w:t>
      </w:r>
    </w:p>
    <w:p w14:paraId="3EB0AB4D" w14:textId="77777777" w:rsidR="006F2F06" w:rsidRPr="006F2F06" w:rsidRDefault="006F2F06" w:rsidP="006F2F06">
      <w:pPr>
        <w:jc w:val="both"/>
        <w:rPr>
          <w:rFonts w:eastAsia="Calibri"/>
        </w:rPr>
      </w:pPr>
    </w:p>
    <w:p w14:paraId="1AA8775A" w14:textId="77777777" w:rsidR="006F2F06" w:rsidRPr="006F2F06" w:rsidRDefault="006F2F06" w:rsidP="006F2F06">
      <w:pPr>
        <w:jc w:val="both"/>
        <w:rPr>
          <w:rFonts w:eastAsia="Calibri"/>
        </w:rPr>
      </w:pPr>
      <w:r w:rsidRPr="006F2F06">
        <w:rPr>
          <w:rFonts w:eastAsia="Calibri"/>
        </w:rPr>
        <w:t>Contact Person:</w:t>
      </w:r>
    </w:p>
    <w:p w14:paraId="4BF76B05" w14:textId="77777777" w:rsidR="006F2F06" w:rsidRPr="006F2F06" w:rsidRDefault="006F2F06" w:rsidP="006F2F06">
      <w:pPr>
        <w:jc w:val="both"/>
        <w:rPr>
          <w:rFonts w:eastAsia="Calibri"/>
        </w:rPr>
      </w:pPr>
    </w:p>
    <w:p w14:paraId="6DD188EA" w14:textId="77777777" w:rsidR="006F2F06" w:rsidRPr="006F2F06" w:rsidRDefault="006F2F06" w:rsidP="006F2F06">
      <w:pPr>
        <w:jc w:val="both"/>
        <w:rPr>
          <w:rFonts w:eastAsia="Calibri"/>
        </w:rPr>
      </w:pPr>
      <w:r w:rsidRPr="006F2F06">
        <w:rPr>
          <w:rFonts w:eastAsia="Calibri"/>
        </w:rPr>
        <w:t>Phone Number:</w:t>
      </w:r>
    </w:p>
    <w:p w14:paraId="1A7E5AA4" w14:textId="77777777" w:rsidR="006F2F06" w:rsidRPr="006F2F06" w:rsidRDefault="006F2F06" w:rsidP="006F2F06">
      <w:pPr>
        <w:jc w:val="both"/>
        <w:rPr>
          <w:rFonts w:eastAsia="Calibri"/>
        </w:rPr>
      </w:pPr>
    </w:p>
    <w:p w14:paraId="7C681320" w14:textId="77777777" w:rsidR="006F2F06" w:rsidRPr="006F2F06" w:rsidRDefault="006F2F06" w:rsidP="006F2F06">
      <w:pPr>
        <w:jc w:val="both"/>
        <w:rPr>
          <w:rFonts w:eastAsia="Calibri"/>
        </w:rPr>
      </w:pPr>
      <w:r w:rsidRPr="006F2F06">
        <w:rPr>
          <w:rFonts w:eastAsia="Calibri"/>
        </w:rPr>
        <w:t>Email Address:</w:t>
      </w:r>
    </w:p>
    <w:p w14:paraId="3FB2B2C1" w14:textId="77777777" w:rsidR="006F2F06" w:rsidRPr="006F2F06" w:rsidRDefault="006F2F06" w:rsidP="006F2F06">
      <w:pPr>
        <w:jc w:val="both"/>
        <w:rPr>
          <w:rFonts w:eastAsia="Calibri"/>
        </w:rPr>
      </w:pPr>
    </w:p>
    <w:p w14:paraId="458060F7" w14:textId="77777777" w:rsidR="006F2F06" w:rsidRPr="006F2F06" w:rsidRDefault="006F2F06" w:rsidP="006F2F06">
      <w:pPr>
        <w:jc w:val="both"/>
        <w:rPr>
          <w:rFonts w:eastAsia="Calibri"/>
        </w:rPr>
      </w:pPr>
      <w:r w:rsidRPr="006F2F06">
        <w:rPr>
          <w:rFonts w:eastAsia="Calibri"/>
        </w:rPr>
        <w:t>Section 1: Legal Exclusion</w:t>
      </w:r>
    </w:p>
    <w:p w14:paraId="6914CF2D" w14:textId="77777777" w:rsidR="006F2F06" w:rsidRPr="006F2F06" w:rsidRDefault="006F2F06" w:rsidP="006F2F06">
      <w:pPr>
        <w:jc w:val="both"/>
        <w:rPr>
          <w:rFonts w:eastAsia="Calibri"/>
        </w:rPr>
      </w:pPr>
      <w:r w:rsidRPr="006F2F06">
        <w:rPr>
          <w:rFonts w:eastAsia="Calibri"/>
        </w:rPr>
        <w:t>Please confirm the following statements:</w:t>
      </w:r>
    </w:p>
    <w:p w14:paraId="5E5CDD51" w14:textId="77777777" w:rsidR="006F2F06" w:rsidRPr="006F2F06" w:rsidRDefault="006F2F06" w:rsidP="006F2F06">
      <w:pPr>
        <w:jc w:val="both"/>
        <w:rPr>
          <w:rFonts w:eastAsia="Calibri"/>
        </w:rPr>
      </w:pPr>
    </w:p>
    <w:p w14:paraId="36129F1A" w14:textId="6ECD50E3" w:rsidR="006F2F06" w:rsidRPr="00D05212" w:rsidRDefault="00D05212" w:rsidP="00E52289">
      <w:pPr>
        <w:jc w:val="both"/>
        <w:rPr>
          <w:rFonts w:eastAsia="Calibri" w:cs="MV Boli" w:hint="cs"/>
          <w:lang w:bidi="dv-MV"/>
        </w:rPr>
      </w:pPr>
      <w:r w:rsidRPr="006F2F06">
        <w:rPr>
          <w:rFonts w:eastAsia="Calibri"/>
        </w:rPr>
        <w:t>The</w:t>
      </w:r>
      <w:r>
        <w:rPr>
          <w:rFonts w:eastAsia="Calibri" w:cs="MV Boli" w:hint="cs"/>
          <w:rtl/>
          <w:lang w:bidi="dv-MV"/>
        </w:rPr>
        <w:t xml:space="preserve"> </w:t>
      </w:r>
      <w:r w:rsidRPr="00D05212">
        <w:rPr>
          <w:rFonts w:eastAsia="Calibri"/>
        </w:rPr>
        <w:t>entity, nor any member of the Consortium</w:t>
      </w:r>
      <w:r>
        <w:rPr>
          <w:rFonts w:eastAsia="Calibri"/>
        </w:rPr>
        <w:t>,</w:t>
      </w:r>
      <w:r w:rsidR="006F2F06" w:rsidRPr="006F2F06">
        <w:rPr>
          <w:rFonts w:eastAsia="Calibri"/>
        </w:rPr>
        <w:t xml:space="preserve"> is not currently, nor has it ever been, </w:t>
      </w:r>
      <w:r w:rsidR="00E52289" w:rsidRPr="00E52289">
        <w:rPr>
          <w:rFonts w:eastAsia="Calibri"/>
        </w:rPr>
        <w:t>convicted of fraud, corruption, collusion, money laundering, or any criminal offense involving dishonesty, physical violence, or intentional harm to human life, or any criminal offense related to its professional conduct</w:t>
      </w:r>
      <w:r>
        <w:rPr>
          <w:rFonts w:eastAsia="Calibri" w:cs="MV Boli" w:hint="cs"/>
          <w:rtl/>
          <w:lang w:bidi="dv-MV"/>
        </w:rPr>
        <w:t>.</w:t>
      </w:r>
    </w:p>
    <w:p w14:paraId="30356084" w14:textId="205CF1E2" w:rsidR="008C2631" w:rsidRDefault="007F30B5" w:rsidP="006F2F06">
      <w:pPr>
        <w:jc w:val="both"/>
        <w:rPr>
          <w:rFonts w:eastAsia="Calibri"/>
        </w:rPr>
      </w:pPr>
      <w:proofErr w:type="gramStart"/>
      <w:r>
        <w:rPr>
          <w:rFonts w:eastAsia="Calibri"/>
        </w:rPr>
        <w:t>[  ]</w:t>
      </w:r>
      <w:proofErr w:type="gramEnd"/>
      <w:r w:rsidR="008C2631">
        <w:rPr>
          <w:rFonts w:eastAsia="Calibri"/>
        </w:rPr>
        <w:t xml:space="preserve"> </w:t>
      </w:r>
      <w:r w:rsidR="006F2F06" w:rsidRPr="006F2F06">
        <w:rPr>
          <w:rFonts w:eastAsia="Calibri"/>
        </w:rPr>
        <w:t>Yes</w:t>
      </w:r>
    </w:p>
    <w:p w14:paraId="036E849C" w14:textId="33AD748C" w:rsidR="006F2F06" w:rsidRPr="006F2F06" w:rsidRDefault="008C2631" w:rsidP="006F2F06">
      <w:pPr>
        <w:jc w:val="both"/>
        <w:rPr>
          <w:rFonts w:eastAsia="Calibri"/>
        </w:rPr>
      </w:pPr>
      <w:proofErr w:type="gramStart"/>
      <w:r>
        <w:rPr>
          <w:rFonts w:eastAsia="Calibri"/>
        </w:rPr>
        <w:t>[  ]</w:t>
      </w:r>
      <w:proofErr w:type="gramEnd"/>
      <w:r>
        <w:rPr>
          <w:rFonts w:eastAsia="Calibri"/>
        </w:rPr>
        <w:t xml:space="preserve"> </w:t>
      </w:r>
      <w:r w:rsidR="006F2F06" w:rsidRPr="006F2F06">
        <w:rPr>
          <w:rFonts w:eastAsia="Calibri"/>
        </w:rPr>
        <w:t>No</w:t>
      </w:r>
    </w:p>
    <w:p w14:paraId="1D593E8E" w14:textId="77777777" w:rsidR="008C2631" w:rsidRDefault="008C2631" w:rsidP="008C2631">
      <w:pPr>
        <w:jc w:val="both"/>
        <w:rPr>
          <w:rFonts w:eastAsia="Calibri"/>
        </w:rPr>
      </w:pPr>
      <w:r>
        <w:rPr>
          <w:rFonts w:asciiTheme="majorBidi" w:hAnsiTheme="majorBidi" w:cstheme="majorBidi"/>
          <w:color w:val="000000" w:themeColor="text1"/>
        </w:rPr>
        <w:t>If no, please state the details:</w:t>
      </w:r>
    </w:p>
    <w:p w14:paraId="41E2182F" w14:textId="77777777" w:rsidR="006F2F06" w:rsidRPr="006F2F06" w:rsidRDefault="006F2F06" w:rsidP="006F2F06">
      <w:pPr>
        <w:jc w:val="both"/>
        <w:rPr>
          <w:rFonts w:eastAsia="Calibri"/>
        </w:rPr>
      </w:pPr>
    </w:p>
    <w:p w14:paraId="19C68FCE" w14:textId="032287B8" w:rsidR="006F2F06" w:rsidRPr="006F2F06" w:rsidRDefault="006F2F06" w:rsidP="006F2F06">
      <w:pPr>
        <w:jc w:val="both"/>
        <w:rPr>
          <w:rFonts w:eastAsia="Calibri"/>
        </w:rPr>
      </w:pPr>
      <w:r w:rsidRPr="006F2F06">
        <w:rPr>
          <w:rFonts w:eastAsia="Calibri"/>
        </w:rPr>
        <w:t>The</w:t>
      </w:r>
      <w:r w:rsidR="00D05212">
        <w:rPr>
          <w:rFonts w:eastAsia="Calibri" w:cs="MV Boli" w:hint="cs"/>
          <w:rtl/>
          <w:lang w:bidi="dv-MV"/>
        </w:rPr>
        <w:t xml:space="preserve"> </w:t>
      </w:r>
      <w:r w:rsidR="00D05212" w:rsidRPr="00D05212">
        <w:rPr>
          <w:rFonts w:eastAsia="Calibri"/>
        </w:rPr>
        <w:t>entity, nor any member of the Consortium, has previously been barred from participation in a bid or other public procurement process in Maldives or has any contract terminated by any public entity or authority inside or outside of Maldives for breach by such Prospective Bidder or Consortium Member</w:t>
      </w:r>
      <w:r w:rsidRPr="006F2F06">
        <w:rPr>
          <w:rFonts w:eastAsia="Calibri"/>
        </w:rPr>
        <w:t>.</w:t>
      </w:r>
    </w:p>
    <w:p w14:paraId="7187854F" w14:textId="77777777" w:rsidR="006F2F06" w:rsidRPr="006F2F06" w:rsidRDefault="006F2F06" w:rsidP="006F2F06">
      <w:pPr>
        <w:jc w:val="both"/>
        <w:rPr>
          <w:rFonts w:eastAsia="Calibri"/>
        </w:rPr>
      </w:pPr>
    </w:p>
    <w:p w14:paraId="50FECF41"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5A61DE3B"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1C485107" w14:textId="77777777" w:rsidR="008C2631" w:rsidRDefault="008C2631" w:rsidP="008C2631">
      <w:pPr>
        <w:jc w:val="both"/>
        <w:rPr>
          <w:rFonts w:eastAsia="Calibri"/>
        </w:rPr>
      </w:pPr>
      <w:r>
        <w:rPr>
          <w:rFonts w:asciiTheme="majorBidi" w:hAnsiTheme="majorBidi" w:cstheme="majorBidi"/>
          <w:color w:val="000000" w:themeColor="text1"/>
        </w:rPr>
        <w:t>If no, please state the details:</w:t>
      </w:r>
    </w:p>
    <w:p w14:paraId="0D5848D7" w14:textId="77777777" w:rsidR="006F2F06" w:rsidRPr="006F2F06" w:rsidRDefault="006F2F06" w:rsidP="006F2F06">
      <w:pPr>
        <w:jc w:val="both"/>
        <w:rPr>
          <w:rFonts w:eastAsia="Calibri"/>
        </w:rPr>
      </w:pPr>
    </w:p>
    <w:p w14:paraId="0EEF15FB" w14:textId="63D64EAF" w:rsidR="006F2F06" w:rsidRPr="006F2F06" w:rsidRDefault="00D05212" w:rsidP="006F2F06">
      <w:pPr>
        <w:jc w:val="both"/>
        <w:rPr>
          <w:rFonts w:eastAsia="Calibri"/>
        </w:rPr>
      </w:pPr>
      <w:bookmarkStart w:id="3" w:name="_Hlk190606435"/>
      <w:r w:rsidRPr="006F2F06">
        <w:rPr>
          <w:rFonts w:eastAsia="Calibri"/>
        </w:rPr>
        <w:t>The</w:t>
      </w:r>
      <w:r>
        <w:rPr>
          <w:rFonts w:eastAsia="Calibri" w:cs="MV Boli" w:hint="cs"/>
          <w:rtl/>
          <w:lang w:bidi="dv-MV"/>
        </w:rPr>
        <w:t xml:space="preserve"> </w:t>
      </w:r>
      <w:r>
        <w:rPr>
          <w:rFonts w:eastAsia="Calibri"/>
        </w:rPr>
        <w:t>E</w:t>
      </w:r>
      <w:r w:rsidRPr="00D05212">
        <w:rPr>
          <w:rFonts w:eastAsia="Calibri"/>
        </w:rPr>
        <w:t>ntity, nor any member of the Consortium</w:t>
      </w:r>
      <w:r>
        <w:rPr>
          <w:rFonts w:eastAsia="Calibri"/>
        </w:rPr>
        <w:t xml:space="preserve">, </w:t>
      </w:r>
      <w:bookmarkEnd w:id="3"/>
      <w:r w:rsidR="006F2F06" w:rsidRPr="006F2F06">
        <w:rPr>
          <w:rFonts w:eastAsia="Calibri"/>
        </w:rPr>
        <w:t>has not been declared insolvent or bankrupt in the last five years.</w:t>
      </w:r>
    </w:p>
    <w:p w14:paraId="052B08AB" w14:textId="77777777" w:rsidR="006F2F06" w:rsidRPr="006F2F06" w:rsidRDefault="006F2F06" w:rsidP="006F2F06">
      <w:pPr>
        <w:jc w:val="both"/>
        <w:rPr>
          <w:rFonts w:eastAsia="Calibri"/>
        </w:rPr>
      </w:pPr>
    </w:p>
    <w:p w14:paraId="779773AB"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083D5917"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717E0BFF" w14:textId="370D0CB1" w:rsidR="006F2F06" w:rsidRDefault="008C2631" w:rsidP="006F2F06">
      <w:pPr>
        <w:jc w:val="both"/>
        <w:rPr>
          <w:rFonts w:eastAsia="Calibri"/>
        </w:rPr>
      </w:pPr>
      <w:r>
        <w:rPr>
          <w:rFonts w:asciiTheme="majorBidi" w:hAnsiTheme="majorBidi" w:cstheme="majorBidi"/>
          <w:color w:val="000000" w:themeColor="text1"/>
        </w:rPr>
        <w:t xml:space="preserve">If no, please state the </w:t>
      </w:r>
      <w:r>
        <w:rPr>
          <w:rFonts w:asciiTheme="majorBidi" w:hAnsiTheme="majorBidi" w:cstheme="majorBidi"/>
          <w:color w:val="000000" w:themeColor="text1"/>
        </w:rPr>
        <w:t>details:</w:t>
      </w:r>
    </w:p>
    <w:p w14:paraId="6B9B148B" w14:textId="77777777" w:rsidR="008C2631" w:rsidRPr="006F2F06" w:rsidRDefault="008C2631" w:rsidP="006F2F06">
      <w:pPr>
        <w:jc w:val="both"/>
        <w:rPr>
          <w:rFonts w:eastAsia="Calibri"/>
        </w:rPr>
      </w:pPr>
    </w:p>
    <w:p w14:paraId="2838D8D4" w14:textId="1C27F4E4" w:rsidR="002E628F" w:rsidRDefault="002E628F" w:rsidP="006F2F06">
      <w:pPr>
        <w:jc w:val="both"/>
        <w:rPr>
          <w:rFonts w:eastAsia="Calibri"/>
        </w:rPr>
      </w:pPr>
    </w:p>
    <w:p w14:paraId="43EA9124" w14:textId="77777777" w:rsidR="002E628F" w:rsidRDefault="002E628F" w:rsidP="006F2F06">
      <w:pPr>
        <w:jc w:val="both"/>
        <w:rPr>
          <w:rFonts w:eastAsia="Calibri"/>
        </w:rPr>
      </w:pPr>
    </w:p>
    <w:p w14:paraId="4A222D12" w14:textId="77777777" w:rsidR="002E628F" w:rsidRDefault="002E628F" w:rsidP="006F2F06">
      <w:pPr>
        <w:jc w:val="both"/>
        <w:rPr>
          <w:rFonts w:eastAsia="Calibri"/>
        </w:rPr>
      </w:pPr>
    </w:p>
    <w:p w14:paraId="0B9F2A27" w14:textId="27E2FD75" w:rsidR="006F2F06" w:rsidRPr="006F2F06" w:rsidRDefault="00D05212" w:rsidP="006F2F06">
      <w:pPr>
        <w:jc w:val="both"/>
        <w:rPr>
          <w:rFonts w:eastAsia="Calibri"/>
        </w:rPr>
      </w:pPr>
      <w:r w:rsidRPr="006F2F06">
        <w:rPr>
          <w:rFonts w:eastAsia="Calibri"/>
        </w:rPr>
        <w:lastRenderedPageBreak/>
        <w:t>The</w:t>
      </w:r>
      <w:r>
        <w:rPr>
          <w:rFonts w:eastAsia="Calibri" w:cs="MV Boli" w:hint="cs"/>
          <w:rtl/>
          <w:lang w:bidi="dv-MV"/>
        </w:rPr>
        <w:t xml:space="preserve"> </w:t>
      </w:r>
      <w:r>
        <w:rPr>
          <w:rFonts w:eastAsia="Calibri"/>
        </w:rPr>
        <w:t>E</w:t>
      </w:r>
      <w:r w:rsidRPr="00D05212">
        <w:rPr>
          <w:rFonts w:eastAsia="Calibri"/>
        </w:rPr>
        <w:t>ntity, nor any member of the Consortium</w:t>
      </w:r>
      <w:r>
        <w:rPr>
          <w:rFonts w:eastAsia="Calibri"/>
        </w:rPr>
        <w:t xml:space="preserve">, </w:t>
      </w:r>
      <w:r w:rsidR="006F2F06" w:rsidRPr="006F2F06">
        <w:rPr>
          <w:rFonts w:eastAsia="Calibri"/>
        </w:rPr>
        <w:t>has not been involved in any litigation that could affect its ability to perform the contract.</w:t>
      </w:r>
    </w:p>
    <w:p w14:paraId="7420DF06" w14:textId="77777777" w:rsidR="006F2F06" w:rsidRPr="006F2F06" w:rsidRDefault="006F2F06" w:rsidP="006F2F06">
      <w:pPr>
        <w:jc w:val="both"/>
        <w:rPr>
          <w:rFonts w:eastAsia="Calibri"/>
        </w:rPr>
      </w:pPr>
    </w:p>
    <w:p w14:paraId="348F8579"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01003CB1"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1ED64506" w14:textId="55534E97" w:rsidR="00D05212" w:rsidRDefault="008C2631" w:rsidP="006F2F06">
      <w:pPr>
        <w:jc w:val="both"/>
        <w:rPr>
          <w:rFonts w:eastAsia="Calibri"/>
        </w:rPr>
      </w:pPr>
      <w:r>
        <w:rPr>
          <w:rFonts w:asciiTheme="majorBidi" w:hAnsiTheme="majorBidi" w:cstheme="majorBidi"/>
          <w:color w:val="000000" w:themeColor="text1"/>
        </w:rPr>
        <w:t xml:space="preserve">If no, please state the </w:t>
      </w:r>
      <w:r>
        <w:rPr>
          <w:rFonts w:asciiTheme="majorBidi" w:hAnsiTheme="majorBidi" w:cstheme="majorBidi"/>
          <w:color w:val="000000" w:themeColor="text1"/>
        </w:rPr>
        <w:t>details of litigation:</w:t>
      </w:r>
    </w:p>
    <w:p w14:paraId="5A7A6CD8" w14:textId="77777777" w:rsidR="00D05212" w:rsidRPr="006F2F06" w:rsidRDefault="00D05212" w:rsidP="006F2F06">
      <w:pPr>
        <w:jc w:val="both"/>
        <w:rPr>
          <w:rFonts w:eastAsia="Calibri"/>
        </w:rPr>
      </w:pPr>
    </w:p>
    <w:p w14:paraId="452AC589" w14:textId="77777777" w:rsidR="006F2F06" w:rsidRPr="00D05212" w:rsidRDefault="006F2F06" w:rsidP="006F2F06">
      <w:pPr>
        <w:jc w:val="both"/>
        <w:rPr>
          <w:rFonts w:eastAsia="Calibri"/>
          <w:b/>
          <w:bCs/>
          <w:u w:val="single"/>
        </w:rPr>
      </w:pPr>
      <w:r w:rsidRPr="00D05212">
        <w:rPr>
          <w:rFonts w:eastAsia="Calibri"/>
          <w:b/>
          <w:bCs/>
          <w:u w:val="single"/>
        </w:rPr>
        <w:t>Section 2: Conflict of Interest</w:t>
      </w:r>
    </w:p>
    <w:p w14:paraId="14E8DFE1" w14:textId="77777777" w:rsidR="006F2F06" w:rsidRPr="006F2F06" w:rsidRDefault="006F2F06" w:rsidP="006F2F06">
      <w:pPr>
        <w:jc w:val="both"/>
        <w:rPr>
          <w:rFonts w:eastAsia="Calibri"/>
        </w:rPr>
      </w:pPr>
      <w:r w:rsidRPr="006F2F06">
        <w:rPr>
          <w:rFonts w:eastAsia="Calibri"/>
        </w:rPr>
        <w:t>Please declare any potential conflicts of interest:</w:t>
      </w:r>
    </w:p>
    <w:p w14:paraId="44E17CAD" w14:textId="77777777" w:rsidR="006F2F06" w:rsidRPr="006F2F06" w:rsidRDefault="006F2F06" w:rsidP="006F2F06">
      <w:pPr>
        <w:jc w:val="both"/>
        <w:rPr>
          <w:rFonts w:eastAsia="Calibri"/>
        </w:rPr>
      </w:pPr>
    </w:p>
    <w:p w14:paraId="48DE85DE" w14:textId="602C86E3" w:rsidR="00D05212" w:rsidRPr="00BB0BC5" w:rsidRDefault="00D05212" w:rsidP="00D05212">
      <w:pPr>
        <w:pStyle w:val="Heading4"/>
        <w:jc w:val="both"/>
        <w:rPr>
          <w:rFonts w:asciiTheme="majorBidi" w:hAnsiTheme="majorBidi"/>
          <w:color w:val="000000" w:themeColor="text1"/>
        </w:rPr>
      </w:pPr>
      <w:r w:rsidRPr="00D05212">
        <w:rPr>
          <w:rFonts w:asciiTheme="majorBidi" w:eastAsiaTheme="minorEastAsia" w:hAnsiTheme="majorBidi"/>
          <w:i w:val="0"/>
          <w:iCs w:val="0"/>
          <w:color w:val="000000" w:themeColor="text1"/>
        </w:rPr>
        <w:t xml:space="preserve">The Entity, nor any member of the Consortium, </w:t>
      </w:r>
      <w:r w:rsidRPr="00BB0BC5">
        <w:rPr>
          <w:rFonts w:asciiTheme="majorBidi" w:eastAsiaTheme="minorEastAsia" w:hAnsiTheme="majorBidi"/>
          <w:i w:val="0"/>
          <w:iCs w:val="0"/>
          <w:color w:val="000000" w:themeColor="text1"/>
        </w:rPr>
        <w:t xml:space="preserve">have no conflicts of interest or </w:t>
      </w:r>
      <w:r w:rsidRPr="00BB0BC5">
        <w:rPr>
          <w:rFonts w:asciiTheme="majorBidi" w:hAnsiTheme="majorBidi"/>
          <w:i w:val="0"/>
          <w:iCs w:val="0"/>
          <w:color w:val="000000" w:themeColor="text1"/>
        </w:rPr>
        <w:t>potential conflict of interest arising from prior or existing contracts, agreements or relationships which affects or could affect its or (upon formation) the Concessionaire’s (as applicable) potential involvement in the Project, including any conflict of interest or potential conflict of interest which arises from a relationship between:</w:t>
      </w:r>
    </w:p>
    <w:p w14:paraId="1BC273E9" w14:textId="77777777" w:rsidR="00D05212" w:rsidRPr="00BB0BC5" w:rsidRDefault="00D05212" w:rsidP="00D05212">
      <w:pPr>
        <w:pStyle w:val="ListParagraph"/>
        <w:spacing w:before="120" w:after="120"/>
        <w:ind w:left="1440"/>
        <w:jc w:val="both"/>
        <w:rPr>
          <w:rFonts w:asciiTheme="majorBidi" w:hAnsiTheme="majorBidi" w:cstheme="majorBidi"/>
          <w:color w:val="000000" w:themeColor="text1"/>
        </w:rPr>
      </w:pPr>
      <w:r w:rsidRPr="00BB0BC5">
        <w:rPr>
          <w:rFonts w:asciiTheme="majorBidi" w:hAnsiTheme="majorBidi" w:cstheme="majorBidi"/>
          <w:color w:val="000000" w:themeColor="text1"/>
        </w:rPr>
        <w:t>- it or its directors, employees, consultants, or advisers, and</w:t>
      </w:r>
    </w:p>
    <w:p w14:paraId="0DE57875" w14:textId="77777777" w:rsidR="00D05212" w:rsidRPr="00BB0BC5" w:rsidRDefault="00D05212" w:rsidP="00D05212">
      <w:pPr>
        <w:pStyle w:val="ListParagraph"/>
        <w:spacing w:before="120" w:after="120"/>
        <w:ind w:left="1440"/>
        <w:jc w:val="both"/>
        <w:rPr>
          <w:rFonts w:asciiTheme="majorBidi" w:hAnsiTheme="majorBidi" w:cstheme="majorBidi"/>
          <w:color w:val="000000" w:themeColor="text1"/>
        </w:rPr>
      </w:pPr>
      <w:r w:rsidRPr="00BB0BC5">
        <w:rPr>
          <w:rFonts w:asciiTheme="majorBidi" w:hAnsiTheme="majorBidi" w:cstheme="majorBidi"/>
          <w:color w:val="000000" w:themeColor="text1"/>
        </w:rPr>
        <w:t>- any Government Ministry, department, agency or body or their officials or employees which has or have direct or indirect influence in the scope or manner of execution of the Project, or the conduct of the EOI Process,</w:t>
      </w:r>
    </w:p>
    <w:p w14:paraId="374AC691" w14:textId="0124FB97" w:rsidR="00D05212" w:rsidRDefault="00D05212" w:rsidP="00D05212">
      <w:pPr>
        <w:spacing w:before="120" w:after="120" w:line="276" w:lineRule="auto"/>
        <w:jc w:val="both"/>
        <w:rPr>
          <w:rFonts w:asciiTheme="majorBidi" w:hAnsiTheme="majorBidi" w:cstheme="majorBidi"/>
          <w:color w:val="000000" w:themeColor="text1"/>
        </w:rPr>
      </w:pPr>
      <w:r w:rsidRPr="00D05212">
        <w:rPr>
          <w:rFonts w:asciiTheme="majorBidi" w:hAnsiTheme="majorBidi" w:cstheme="majorBidi"/>
          <w:color w:val="000000" w:themeColor="text1"/>
        </w:rPr>
        <w:t>where such a relationship can give rise to reasonable concerns about the impartiality (in relation to it) of the EOI process.</w:t>
      </w:r>
    </w:p>
    <w:p w14:paraId="4F950EDF"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246872E8"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209D5A11" w14:textId="53EE10D5" w:rsidR="008C2631" w:rsidRDefault="008C2631" w:rsidP="00D05212">
      <w:pPr>
        <w:spacing w:before="120" w:after="120" w:line="276"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If no, please state the reason of conflict: </w:t>
      </w:r>
    </w:p>
    <w:p w14:paraId="6F0895D1" w14:textId="77777777" w:rsidR="008C2631" w:rsidRPr="00D05212" w:rsidRDefault="008C2631" w:rsidP="00D05212">
      <w:pPr>
        <w:spacing w:before="120" w:after="120" w:line="276" w:lineRule="auto"/>
        <w:jc w:val="both"/>
        <w:rPr>
          <w:rFonts w:asciiTheme="majorBidi" w:hAnsiTheme="majorBidi" w:cstheme="majorBidi"/>
          <w:color w:val="000000" w:themeColor="text1"/>
        </w:rPr>
      </w:pPr>
    </w:p>
    <w:p w14:paraId="65D8CA87" w14:textId="08CB9A41" w:rsidR="00D05212" w:rsidRPr="00D05212" w:rsidRDefault="00D05212" w:rsidP="006F2F06">
      <w:pPr>
        <w:jc w:val="both"/>
        <w:rPr>
          <w:rFonts w:eastAsia="Calibri"/>
          <w:b/>
          <w:bCs/>
          <w:u w:val="single"/>
        </w:rPr>
      </w:pPr>
      <w:r w:rsidRPr="00D05212">
        <w:rPr>
          <w:rFonts w:eastAsia="Calibri"/>
          <w:b/>
          <w:bCs/>
          <w:u w:val="single"/>
        </w:rPr>
        <w:t>Section 3: Historical Non-performance</w:t>
      </w:r>
    </w:p>
    <w:p w14:paraId="4A5185F5" w14:textId="78E1D5F9" w:rsidR="006F2F06" w:rsidRPr="006F2F06" w:rsidRDefault="00D837A0" w:rsidP="006F2F06">
      <w:pPr>
        <w:jc w:val="both"/>
        <w:rPr>
          <w:rFonts w:eastAsia="Calibri"/>
        </w:rPr>
      </w:pPr>
      <w:r>
        <w:rPr>
          <w:rFonts w:eastAsia="Calibri"/>
        </w:rPr>
        <w:t>The</w:t>
      </w:r>
      <w:r w:rsidR="00D05212">
        <w:rPr>
          <w:rFonts w:eastAsia="Calibri" w:cs="MV Boli" w:hint="cs"/>
          <w:rtl/>
          <w:lang w:bidi="dv-MV"/>
        </w:rPr>
        <w:t xml:space="preserve"> </w:t>
      </w:r>
      <w:r w:rsidR="00D05212">
        <w:rPr>
          <w:rFonts w:eastAsia="Calibri"/>
        </w:rPr>
        <w:t>E</w:t>
      </w:r>
      <w:r w:rsidR="00D05212" w:rsidRPr="00D05212">
        <w:rPr>
          <w:rFonts w:eastAsia="Calibri"/>
        </w:rPr>
        <w:t xml:space="preserve">ntity, nor any member of the </w:t>
      </w:r>
      <w:r w:rsidR="00D05212" w:rsidRPr="00D05212">
        <w:rPr>
          <w:rFonts w:eastAsia="Calibri"/>
        </w:rPr>
        <w:t>Consortium</w:t>
      </w:r>
      <w:r w:rsidR="00D05212">
        <w:rPr>
          <w:rFonts w:eastAsia="Calibri"/>
        </w:rPr>
        <w:t xml:space="preserve">, </w:t>
      </w:r>
      <w:r w:rsidR="00D05212" w:rsidRPr="23F13158">
        <w:rPr>
          <w:rFonts w:asciiTheme="majorBidi" w:eastAsiaTheme="minorEastAsia" w:hAnsiTheme="majorBidi"/>
          <w:color w:val="000000" w:themeColor="text1"/>
        </w:rPr>
        <w:t>must</w:t>
      </w:r>
      <w:r w:rsidR="00D05212" w:rsidRPr="23F13158">
        <w:rPr>
          <w:rFonts w:asciiTheme="majorBidi" w:eastAsiaTheme="minorEastAsia" w:hAnsiTheme="majorBidi"/>
          <w:color w:val="000000" w:themeColor="text1"/>
        </w:rPr>
        <w:t xml:space="preserve"> not have had a concession or power purchase agreement (or its equivalent) terminated due to an event of default by the power buyer or project company, where such power buyer or project company is an affiliate of the registered bidder or Consortium Member.</w:t>
      </w:r>
    </w:p>
    <w:p w14:paraId="00A26BCE" w14:textId="77777777" w:rsidR="00D837A0" w:rsidRDefault="00D837A0" w:rsidP="006F2F06">
      <w:pPr>
        <w:jc w:val="both"/>
        <w:rPr>
          <w:rFonts w:eastAsia="Calibri"/>
        </w:rPr>
      </w:pPr>
    </w:p>
    <w:p w14:paraId="57DA0FA8" w14:textId="77777777" w:rsidR="008C2631"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Yes</w:t>
      </w:r>
    </w:p>
    <w:p w14:paraId="63978615" w14:textId="77777777" w:rsidR="008C2631" w:rsidRPr="006F2F06" w:rsidRDefault="008C2631" w:rsidP="008C2631">
      <w:pPr>
        <w:jc w:val="both"/>
        <w:rPr>
          <w:rFonts w:eastAsia="Calibri"/>
        </w:rPr>
      </w:pPr>
      <w:proofErr w:type="gramStart"/>
      <w:r>
        <w:rPr>
          <w:rFonts w:eastAsia="Calibri"/>
        </w:rPr>
        <w:t>[  ]</w:t>
      </w:r>
      <w:proofErr w:type="gramEnd"/>
      <w:r>
        <w:rPr>
          <w:rFonts w:eastAsia="Calibri"/>
        </w:rPr>
        <w:t xml:space="preserve"> </w:t>
      </w:r>
      <w:r w:rsidRPr="006F2F06">
        <w:rPr>
          <w:rFonts w:eastAsia="Calibri"/>
        </w:rPr>
        <w:t>No</w:t>
      </w:r>
    </w:p>
    <w:p w14:paraId="46FFBC9A" w14:textId="77777777" w:rsidR="008C2631" w:rsidRDefault="008C2631" w:rsidP="008C2631">
      <w:pPr>
        <w:jc w:val="both"/>
        <w:rPr>
          <w:rFonts w:eastAsia="Calibri"/>
        </w:rPr>
      </w:pPr>
      <w:r>
        <w:rPr>
          <w:rFonts w:asciiTheme="majorBidi" w:hAnsiTheme="majorBidi" w:cstheme="majorBidi"/>
          <w:color w:val="000000" w:themeColor="text1"/>
        </w:rPr>
        <w:t>If no, please state the details:</w:t>
      </w:r>
    </w:p>
    <w:p w14:paraId="46D3D0AB" w14:textId="77777777" w:rsidR="006F2F06" w:rsidRPr="006F2F06" w:rsidRDefault="006F2F06" w:rsidP="006F2F06">
      <w:pPr>
        <w:jc w:val="both"/>
        <w:rPr>
          <w:rFonts w:eastAsia="Calibri"/>
        </w:rPr>
      </w:pPr>
    </w:p>
    <w:p w14:paraId="5D1F3B98" w14:textId="77777777" w:rsidR="006F2F06" w:rsidRPr="006F2F06" w:rsidRDefault="006F2F06" w:rsidP="006F2F06">
      <w:pPr>
        <w:jc w:val="both"/>
        <w:rPr>
          <w:rFonts w:eastAsia="Calibri"/>
        </w:rPr>
      </w:pPr>
    </w:p>
    <w:p w14:paraId="123E2A5C" w14:textId="77777777" w:rsidR="006F2F06" w:rsidRPr="006F2F06" w:rsidRDefault="006F2F06" w:rsidP="006F2F06">
      <w:pPr>
        <w:jc w:val="both"/>
        <w:rPr>
          <w:rFonts w:eastAsia="Calibri"/>
        </w:rPr>
      </w:pPr>
      <w:r w:rsidRPr="006F2F06">
        <w:rPr>
          <w:rFonts w:eastAsia="Calibri"/>
        </w:rPr>
        <w:t>Declaration</w:t>
      </w:r>
    </w:p>
    <w:p w14:paraId="75EBD3BA" w14:textId="3574182A" w:rsidR="006F2F06" w:rsidRPr="006F2F06" w:rsidRDefault="006F2F06" w:rsidP="006F2F06">
      <w:pPr>
        <w:jc w:val="both"/>
        <w:rPr>
          <w:rFonts w:eastAsia="Calibri"/>
        </w:rPr>
      </w:pPr>
      <w:r w:rsidRPr="006F2F06">
        <w:rPr>
          <w:rFonts w:eastAsia="Calibri"/>
        </w:rPr>
        <w:t xml:space="preserve">I, the undersigned, hereby declare that the information provided in this Declaration Form is true and correct to the best of my knowledge and belief. I understand that any false declaration or failure to disclose relevant information may result in disqualification from the </w:t>
      </w:r>
      <w:r w:rsidR="008C2631">
        <w:rPr>
          <w:rFonts w:eastAsia="Calibri"/>
        </w:rPr>
        <w:t>EOI</w:t>
      </w:r>
      <w:r w:rsidRPr="006F2F06">
        <w:rPr>
          <w:rFonts w:eastAsia="Calibri"/>
        </w:rPr>
        <w:t xml:space="preserve"> process.</w:t>
      </w:r>
    </w:p>
    <w:p w14:paraId="73266B45" w14:textId="77777777" w:rsidR="006F2F06" w:rsidRPr="006F2F06" w:rsidRDefault="006F2F06" w:rsidP="006F2F06">
      <w:pPr>
        <w:jc w:val="both"/>
        <w:rPr>
          <w:rFonts w:eastAsia="Calibri"/>
        </w:rPr>
      </w:pPr>
    </w:p>
    <w:p w14:paraId="055CBE8A" w14:textId="69228B60" w:rsidR="006F2F06" w:rsidRPr="006F2F06" w:rsidRDefault="006F2F06" w:rsidP="002E628F">
      <w:pPr>
        <w:jc w:val="both"/>
        <w:rPr>
          <w:rFonts w:eastAsia="Calibri"/>
        </w:rPr>
      </w:pPr>
      <w:r w:rsidRPr="006F2F06">
        <w:rPr>
          <w:rFonts w:eastAsia="Calibri"/>
        </w:rPr>
        <w:t>Authorized Signatory Name:</w:t>
      </w:r>
    </w:p>
    <w:p w14:paraId="5C73A9D0" w14:textId="0BF5A0B2" w:rsidR="006F2F06" w:rsidRPr="006F2F06" w:rsidRDefault="006F2F06" w:rsidP="002E628F">
      <w:pPr>
        <w:jc w:val="both"/>
        <w:rPr>
          <w:rFonts w:eastAsia="Calibri"/>
        </w:rPr>
      </w:pPr>
      <w:r w:rsidRPr="006F2F06">
        <w:rPr>
          <w:rFonts w:eastAsia="Calibri"/>
        </w:rPr>
        <w:t>Position/Title:</w:t>
      </w:r>
    </w:p>
    <w:p w14:paraId="18D67044" w14:textId="0979426A" w:rsidR="006F2F06" w:rsidRPr="006F2F06" w:rsidRDefault="006F2F06" w:rsidP="002E628F">
      <w:pPr>
        <w:jc w:val="both"/>
        <w:rPr>
          <w:rFonts w:eastAsia="Calibri"/>
        </w:rPr>
      </w:pPr>
      <w:r w:rsidRPr="006F2F06">
        <w:rPr>
          <w:rFonts w:eastAsia="Calibri"/>
        </w:rPr>
        <w:t>Signature:</w:t>
      </w:r>
    </w:p>
    <w:p w14:paraId="7196D064" w14:textId="7052908F" w:rsidR="004D16E1" w:rsidRPr="008C2631" w:rsidRDefault="006F2F06" w:rsidP="002E628F">
      <w:pPr>
        <w:jc w:val="both"/>
        <w:rPr>
          <w:rFonts w:eastAsia="Calibri"/>
        </w:rPr>
      </w:pPr>
      <w:r w:rsidRPr="006F2F06">
        <w:rPr>
          <w:rFonts w:eastAsia="Calibri"/>
        </w:rPr>
        <w:t>Date:</w:t>
      </w:r>
    </w:p>
    <w:p w14:paraId="34FF1C98" w14:textId="77777777" w:rsidR="00DE184A" w:rsidRPr="00DE184A" w:rsidRDefault="00DE184A" w:rsidP="002E628F">
      <w:pPr>
        <w:pStyle w:val="ListParagraph"/>
        <w:jc w:val="both"/>
        <w:rPr>
          <w:sz w:val="36"/>
          <w:szCs w:val="36"/>
        </w:rPr>
      </w:pPr>
    </w:p>
    <w:p w14:paraId="6D072C0D" w14:textId="77777777" w:rsidR="00DE184A" w:rsidRPr="00DE184A" w:rsidRDefault="00DE184A" w:rsidP="00DE0F74">
      <w:pPr>
        <w:pStyle w:val="ListParagraph"/>
        <w:jc w:val="both"/>
        <w:rPr>
          <w:sz w:val="36"/>
          <w:szCs w:val="36"/>
        </w:rPr>
      </w:pPr>
    </w:p>
    <w:p w14:paraId="48A21919" w14:textId="77777777" w:rsidR="00DE184A" w:rsidRPr="00DE184A" w:rsidRDefault="00DE184A" w:rsidP="00DE0F74">
      <w:pPr>
        <w:pStyle w:val="ListParagraph"/>
        <w:jc w:val="both"/>
        <w:rPr>
          <w:sz w:val="36"/>
          <w:szCs w:val="36"/>
        </w:rPr>
      </w:pPr>
    </w:p>
    <w:p w14:paraId="1A0454E4" w14:textId="4CE6CCCB" w:rsidR="00DE184A" w:rsidRPr="008C2631" w:rsidRDefault="00DE184A" w:rsidP="008C2631">
      <w:pPr>
        <w:spacing w:after="160"/>
        <w:rPr>
          <w:sz w:val="36"/>
          <w:szCs w:val="36"/>
          <w:lang w:val="en-US"/>
        </w:rPr>
      </w:pPr>
      <w:bookmarkStart w:id="4" w:name="_Toc450141219"/>
      <w:bookmarkStart w:id="5" w:name="_Toc32589569"/>
      <w:bookmarkStart w:id="6" w:name="_Toc59458193"/>
      <w:r w:rsidRPr="23F13158">
        <w:rPr>
          <w:rFonts w:asciiTheme="majorBidi" w:eastAsia="Calibri" w:hAnsiTheme="majorBidi" w:cstheme="majorBidi"/>
          <w:b/>
          <w:bCs/>
          <w:color w:val="17375E"/>
          <w:spacing w:val="-6"/>
          <w:kern w:val="14"/>
        </w:rPr>
        <w:t xml:space="preserve">Form III Technical &amp; </w:t>
      </w:r>
      <w:r w:rsidR="00DE0F74" w:rsidRPr="23F13158">
        <w:rPr>
          <w:rFonts w:asciiTheme="majorBidi" w:eastAsia="Calibri" w:hAnsiTheme="majorBidi" w:cstheme="majorBidi"/>
          <w:b/>
          <w:bCs/>
          <w:color w:val="17375E"/>
          <w:spacing w:val="-6"/>
          <w:kern w:val="14"/>
        </w:rPr>
        <w:t xml:space="preserve">Regional Project Experience </w:t>
      </w:r>
      <w:bookmarkEnd w:id="4"/>
      <w:bookmarkEnd w:id="5"/>
      <w:bookmarkEnd w:id="6"/>
    </w:p>
    <w:p w14:paraId="60F87048" w14:textId="64077908" w:rsidR="058CB818" w:rsidRPr="00AC14F1" w:rsidRDefault="058CB818" w:rsidP="058CB818">
      <w:pPr>
        <w:jc w:val="both"/>
        <w:rPr>
          <w:rFonts w:asciiTheme="majorBidi" w:hAnsiTheme="majorBidi" w:cstheme="majorBidi"/>
        </w:rPr>
      </w:pPr>
    </w:p>
    <w:p w14:paraId="6E1E467D" w14:textId="1458DACC" w:rsidR="00DE184A" w:rsidRDefault="0043421E" w:rsidP="23F13158">
      <w:pPr>
        <w:jc w:val="both"/>
        <w:rPr>
          <w:rFonts w:asciiTheme="majorBidi" w:hAnsiTheme="majorBidi" w:cstheme="majorBidi"/>
        </w:rPr>
      </w:pPr>
      <w:r>
        <w:rPr>
          <w:rFonts w:asciiTheme="majorBidi" w:hAnsiTheme="majorBidi" w:cstheme="majorBidi"/>
        </w:rPr>
        <w:t>Applicants</w:t>
      </w:r>
      <w:r w:rsidR="00DE184A" w:rsidRPr="058CB818">
        <w:rPr>
          <w:rFonts w:asciiTheme="majorBidi" w:hAnsiTheme="majorBidi" w:cstheme="majorBidi"/>
        </w:rPr>
        <w:t xml:space="preserve"> must show a proven track record of their relevant experience</w:t>
      </w:r>
      <w:r w:rsidR="00DE0F74" w:rsidRPr="058CB818">
        <w:rPr>
          <w:rFonts w:asciiTheme="majorBidi" w:hAnsiTheme="majorBidi" w:cstheme="majorBidi"/>
        </w:rPr>
        <w:t xml:space="preserve"> set forth in point (2) to (4) of the eligibility requirements. </w:t>
      </w:r>
      <w:r w:rsidR="00DE184A" w:rsidRPr="058CB818">
        <w:rPr>
          <w:rFonts w:asciiTheme="majorBidi" w:hAnsiTheme="majorBidi" w:cstheme="majorBidi"/>
        </w:rPr>
        <w:t xml:space="preserve">The </w:t>
      </w:r>
      <w:r>
        <w:rPr>
          <w:rFonts w:asciiTheme="majorBidi" w:hAnsiTheme="majorBidi" w:cstheme="majorBidi"/>
        </w:rPr>
        <w:t>Applicants</w:t>
      </w:r>
      <w:r w:rsidR="00DE184A" w:rsidRPr="058CB818">
        <w:rPr>
          <w:rFonts w:asciiTheme="majorBidi" w:hAnsiTheme="majorBidi" w:cstheme="majorBidi"/>
        </w:rPr>
        <w:t xml:space="preserve"> are requested to fill </w:t>
      </w:r>
      <w:r w:rsidR="00DE0F74" w:rsidRPr="058CB818">
        <w:rPr>
          <w:rFonts w:asciiTheme="majorBidi" w:hAnsiTheme="majorBidi" w:cstheme="majorBidi"/>
        </w:rPr>
        <w:t>in this form for</w:t>
      </w:r>
      <w:r w:rsidR="00DE184A" w:rsidRPr="058CB818">
        <w:rPr>
          <w:rFonts w:asciiTheme="majorBidi" w:hAnsiTheme="majorBidi" w:cstheme="majorBidi"/>
        </w:rPr>
        <w:t xml:space="preserve"> all the </w:t>
      </w:r>
      <w:r w:rsidR="002E628F">
        <w:rPr>
          <w:rFonts w:asciiTheme="majorBidi" w:hAnsiTheme="majorBidi" w:cstheme="majorBidi"/>
        </w:rPr>
        <w:t>Applicants</w:t>
      </w:r>
      <w:r w:rsidR="002E628F" w:rsidRPr="058CB818">
        <w:rPr>
          <w:rFonts w:asciiTheme="majorBidi" w:hAnsiTheme="majorBidi" w:cstheme="majorBidi"/>
        </w:rPr>
        <w:t>’</w:t>
      </w:r>
      <w:r w:rsidR="00DE184A" w:rsidRPr="058CB818">
        <w:rPr>
          <w:rFonts w:asciiTheme="majorBidi" w:hAnsiTheme="majorBidi" w:cstheme="majorBidi"/>
        </w:rPr>
        <w:t xml:space="preserve"> </w:t>
      </w:r>
      <w:r w:rsidR="00DE0F74" w:rsidRPr="058CB818">
        <w:rPr>
          <w:rFonts w:asciiTheme="majorBidi" w:hAnsiTheme="majorBidi" w:cstheme="majorBidi"/>
        </w:rPr>
        <w:t xml:space="preserve">experience references submitting with the </w:t>
      </w:r>
      <w:proofErr w:type="spellStart"/>
      <w:r w:rsidR="00DE0F74" w:rsidRPr="058CB818">
        <w:rPr>
          <w:rFonts w:asciiTheme="majorBidi" w:hAnsiTheme="majorBidi" w:cstheme="majorBidi"/>
        </w:rPr>
        <w:t>EoI</w:t>
      </w:r>
      <w:proofErr w:type="spellEnd"/>
      <w:r w:rsidR="00DE0F74" w:rsidRPr="058CB818">
        <w:rPr>
          <w:rFonts w:asciiTheme="majorBidi" w:hAnsiTheme="majorBidi" w:cstheme="majorBidi"/>
        </w:rPr>
        <w:t>. A</w:t>
      </w:r>
      <w:r w:rsidR="00DE184A" w:rsidRPr="058CB818">
        <w:rPr>
          <w:rFonts w:asciiTheme="majorBidi" w:hAnsiTheme="majorBidi" w:cstheme="majorBidi"/>
        </w:rPr>
        <w:t xml:space="preserve"> separate form should be filled per each </w:t>
      </w:r>
      <w:r w:rsidR="70D8B318" w:rsidRPr="058CB818">
        <w:rPr>
          <w:rFonts w:asciiTheme="majorBidi" w:hAnsiTheme="majorBidi" w:cstheme="majorBidi"/>
        </w:rPr>
        <w:t xml:space="preserve">experience </w:t>
      </w:r>
      <w:r w:rsidR="00DE184A" w:rsidRPr="058CB818">
        <w:rPr>
          <w:rFonts w:asciiTheme="majorBidi" w:hAnsiTheme="majorBidi" w:cstheme="majorBidi"/>
        </w:rPr>
        <w:t>reference project.</w:t>
      </w:r>
    </w:p>
    <w:p w14:paraId="64C26AFA" w14:textId="77777777" w:rsidR="00AC14F1" w:rsidRPr="00AC14F1" w:rsidRDefault="00AC14F1" w:rsidP="23F13158">
      <w:pPr>
        <w:jc w:val="both"/>
        <w:rPr>
          <w:rFonts w:asciiTheme="majorBidi" w:hAnsiTheme="majorBidi" w:cstheme="majorBidi"/>
        </w:rPr>
      </w:pPr>
    </w:p>
    <w:tbl>
      <w:tblPr>
        <w:tblStyle w:val="IMDC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352"/>
        <w:gridCol w:w="2619"/>
      </w:tblGrid>
      <w:tr w:rsidR="00DE184A" w:rsidRPr="00DE184A" w14:paraId="55F2D8D6" w14:textId="77777777" w:rsidTr="00AC14F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16"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9DA63B0" w14:textId="77777777" w:rsidR="00DE184A" w:rsidRPr="00DE184A" w:rsidRDefault="00DE184A" w:rsidP="23F13158">
            <w:pPr>
              <w:tabs>
                <w:tab w:val="left" w:pos="1418"/>
              </w:tabs>
              <w:contextualSpacing/>
              <w:jc w:val="center"/>
              <w:rPr>
                <w:rFonts w:asciiTheme="majorBidi" w:hAnsiTheme="majorBidi" w:cstheme="majorBidi"/>
                <w:spacing w:val="-6"/>
                <w:kern w:val="14"/>
              </w:rPr>
            </w:pPr>
            <w:r w:rsidRPr="23F13158">
              <w:rPr>
                <w:rFonts w:asciiTheme="majorBidi" w:hAnsiTheme="majorBidi" w:cstheme="majorBidi"/>
                <w:spacing w:val="-6"/>
                <w:kern w:val="14"/>
              </w:rPr>
              <w:t>Project information</w:t>
            </w:r>
          </w:p>
        </w:tc>
      </w:tr>
      <w:tr w:rsidR="00DE184A" w:rsidRPr="00DE184A" w14:paraId="7CAAF33B"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000ED842"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Name of Bidder or Consortium</w:t>
            </w:r>
            <w:r w:rsidR="00DE0F74" w:rsidRPr="23F13158">
              <w:rPr>
                <w:rFonts w:asciiTheme="majorBidi" w:hAnsiTheme="majorBidi" w:cstheme="majorBidi"/>
                <w:b/>
                <w:spacing w:val="-6"/>
                <w:kern w:val="14"/>
              </w:rPr>
              <w:t xml:space="preserve"> </w:t>
            </w:r>
            <w:r w:rsidRPr="23F13158">
              <w:rPr>
                <w:rFonts w:asciiTheme="majorBidi" w:hAnsiTheme="majorBidi" w:cstheme="majorBidi"/>
                <w:b/>
                <w:spacing w:val="-6"/>
                <w:kern w:val="14"/>
              </w:rPr>
              <w:t>Member</w:t>
            </w:r>
          </w:p>
        </w:tc>
        <w:tc>
          <w:tcPr>
            <w:tcW w:w="4971" w:type="dxa"/>
            <w:gridSpan w:val="2"/>
          </w:tcPr>
          <w:p w14:paraId="238601FE"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184A" w:rsidRPr="00DE184A" w14:paraId="7A2EDF55"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140FF691"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Name of reference project</w:t>
            </w:r>
          </w:p>
        </w:tc>
        <w:tc>
          <w:tcPr>
            <w:tcW w:w="4971" w:type="dxa"/>
            <w:gridSpan w:val="2"/>
          </w:tcPr>
          <w:p w14:paraId="0F3CABC7"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p>
        </w:tc>
      </w:tr>
      <w:tr w:rsidR="00DE184A" w:rsidRPr="00DE184A" w14:paraId="0A970983"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0CADC36C"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Country</w:t>
            </w:r>
          </w:p>
        </w:tc>
        <w:tc>
          <w:tcPr>
            <w:tcW w:w="4971" w:type="dxa"/>
            <w:gridSpan w:val="2"/>
          </w:tcPr>
          <w:p w14:paraId="5B08B5D1"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0F74" w:rsidRPr="00DE184A" w14:paraId="48A78A80" w14:textId="77777777" w:rsidTr="23F1315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4596B446" w14:textId="77777777" w:rsidR="00DE0F74" w:rsidRPr="00DE0F74" w:rsidRDefault="00F4125C"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Role of the bidder:</w:t>
            </w:r>
          </w:p>
        </w:tc>
        <w:tc>
          <w:tcPr>
            <w:tcW w:w="4971" w:type="dxa"/>
            <w:gridSpan w:val="2"/>
          </w:tcPr>
          <w:p w14:paraId="25F99AFB" w14:textId="77777777" w:rsidR="00DE0F74" w:rsidRDefault="004D5FCB" w:rsidP="23F13158">
            <w:pPr>
              <w:tabs>
                <w:tab w:val="left" w:pos="745"/>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sdt>
              <w:sdtPr>
                <w:rPr>
                  <w:rFonts w:asciiTheme="majorBidi" w:hAnsiTheme="majorBidi" w:cstheme="majorBidi"/>
                  <w:spacing w:val="-6"/>
                  <w:kern w:val="14"/>
                </w:rPr>
                <w:id w:val="892627736"/>
                <w14:checkbox>
                  <w14:checked w14:val="0"/>
                  <w14:checkedState w14:val="2612" w14:font="MS Gothic"/>
                  <w14:uncheckedState w14:val="2610" w14:font="MS Gothic"/>
                </w14:checkbox>
              </w:sdtPr>
              <w:sdtEndPr/>
              <w:sdtContent>
                <w:r w:rsidR="00F4125C" w:rsidRPr="23F13158">
                  <w:rPr>
                    <w:rFonts w:ascii="MS Gothic" w:eastAsia="MS Gothic" w:hAnsi="MS Gothic" w:cstheme="majorBidi"/>
                    <w:spacing w:val="-6"/>
                    <w:kern w:val="14"/>
                  </w:rPr>
                  <w:t>☐</w:t>
                </w:r>
              </w:sdtContent>
            </w:sdt>
            <w:r w:rsidR="00F4125C">
              <w:rPr>
                <w:rFonts w:asciiTheme="majorBidi" w:hAnsiTheme="majorBidi" w:cstheme="majorBidi"/>
                <w:spacing w:val="-6"/>
                <w:kern w:val="14"/>
              </w:rPr>
              <w:tab/>
            </w:r>
            <w:r w:rsidR="00F4125C" w:rsidRPr="23F13158">
              <w:rPr>
                <w:rFonts w:asciiTheme="majorBidi" w:hAnsiTheme="majorBidi" w:cstheme="majorBidi"/>
                <w:spacing w:val="-6"/>
                <w:kern w:val="14"/>
              </w:rPr>
              <w:t>EPC Contractor</w:t>
            </w:r>
          </w:p>
          <w:p w14:paraId="1628E62F" w14:textId="77777777" w:rsidR="00F4125C" w:rsidRDefault="004D5FCB" w:rsidP="23F13158">
            <w:pPr>
              <w:tabs>
                <w:tab w:val="left" w:pos="745"/>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sdt>
              <w:sdtPr>
                <w:rPr>
                  <w:rFonts w:asciiTheme="majorBidi" w:hAnsiTheme="majorBidi" w:cstheme="majorBidi"/>
                  <w:spacing w:val="-6"/>
                  <w:kern w:val="14"/>
                </w:rPr>
                <w:id w:val="742459217"/>
                <w14:checkbox>
                  <w14:checked w14:val="0"/>
                  <w14:checkedState w14:val="2612" w14:font="MS Gothic"/>
                  <w14:uncheckedState w14:val="2610" w14:font="MS Gothic"/>
                </w14:checkbox>
              </w:sdtPr>
              <w:sdtEndPr/>
              <w:sdtContent>
                <w:r w:rsidR="00F4125C" w:rsidRPr="23F13158">
                  <w:rPr>
                    <w:rFonts w:ascii="MS Gothic" w:eastAsia="MS Gothic" w:hAnsi="MS Gothic" w:cstheme="majorBidi"/>
                    <w:spacing w:val="-6"/>
                    <w:kern w:val="14"/>
                  </w:rPr>
                  <w:t>☐</w:t>
                </w:r>
              </w:sdtContent>
            </w:sdt>
            <w:r w:rsidR="00F4125C">
              <w:rPr>
                <w:rFonts w:asciiTheme="majorBidi" w:hAnsiTheme="majorBidi" w:cstheme="majorBidi"/>
                <w:spacing w:val="-6"/>
                <w:kern w:val="14"/>
              </w:rPr>
              <w:tab/>
            </w:r>
            <w:r w:rsidR="00F4125C" w:rsidRPr="23F13158">
              <w:rPr>
                <w:rFonts w:asciiTheme="majorBidi" w:hAnsiTheme="majorBidi" w:cstheme="majorBidi"/>
                <w:spacing w:val="-6"/>
                <w:kern w:val="14"/>
              </w:rPr>
              <w:t>O&amp;M Contractor</w:t>
            </w:r>
          </w:p>
          <w:p w14:paraId="3CD69918" w14:textId="77777777" w:rsidR="00F4125C" w:rsidRPr="00DE0F74" w:rsidRDefault="004D5FCB" w:rsidP="23F13158">
            <w:pPr>
              <w:tabs>
                <w:tab w:val="left" w:pos="745"/>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sdt>
              <w:sdtPr>
                <w:rPr>
                  <w:rFonts w:asciiTheme="majorBidi" w:hAnsiTheme="majorBidi" w:cstheme="majorBidi"/>
                  <w:spacing w:val="-6"/>
                  <w:kern w:val="14"/>
                </w:rPr>
                <w:id w:val="1814986407"/>
                <w14:checkbox>
                  <w14:checked w14:val="0"/>
                  <w14:checkedState w14:val="2612" w14:font="MS Gothic"/>
                  <w14:uncheckedState w14:val="2610" w14:font="MS Gothic"/>
                </w14:checkbox>
              </w:sdtPr>
              <w:sdtEndPr/>
              <w:sdtContent>
                <w:r w:rsidR="00F4125C" w:rsidRPr="23F13158">
                  <w:rPr>
                    <w:rFonts w:ascii="MS Gothic" w:eastAsia="MS Gothic" w:hAnsi="MS Gothic" w:cstheme="majorBidi"/>
                    <w:spacing w:val="-6"/>
                    <w:kern w:val="14"/>
                  </w:rPr>
                  <w:t>☐</w:t>
                </w:r>
              </w:sdtContent>
            </w:sdt>
            <w:r w:rsidR="00F4125C">
              <w:rPr>
                <w:rFonts w:asciiTheme="majorBidi" w:hAnsiTheme="majorBidi" w:cstheme="majorBidi"/>
                <w:spacing w:val="-6"/>
                <w:kern w:val="14"/>
              </w:rPr>
              <w:tab/>
            </w:r>
            <w:r w:rsidR="00F4125C" w:rsidRPr="23F13158">
              <w:rPr>
                <w:rFonts w:asciiTheme="majorBidi" w:hAnsiTheme="majorBidi" w:cstheme="majorBidi"/>
              </w:rPr>
              <w:t>Independent Power Producer</w:t>
            </w:r>
          </w:p>
        </w:tc>
      </w:tr>
      <w:tr w:rsidR="00DE184A" w:rsidRPr="00DE184A" w14:paraId="3712AD24"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val="restart"/>
          </w:tcPr>
          <w:p w14:paraId="655A98DB"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 xml:space="preserve">Referee </w:t>
            </w:r>
          </w:p>
          <w:p w14:paraId="0CB16D4D" w14:textId="77777777" w:rsidR="00DE184A" w:rsidRPr="00DE184A" w:rsidRDefault="00DE184A" w:rsidP="23F13158">
            <w:pPr>
              <w:tabs>
                <w:tab w:val="left" w:pos="1418"/>
              </w:tabs>
              <w:ind w:hanging="22"/>
              <w:contextualSpacing/>
              <w:jc w:val="both"/>
              <w:rPr>
                <w:rFonts w:asciiTheme="majorBidi" w:hAnsiTheme="majorBidi" w:cstheme="majorBidi"/>
                <w:b/>
                <w:spacing w:val="-6"/>
                <w:kern w:val="14"/>
              </w:rPr>
            </w:pPr>
            <w:r w:rsidRPr="23F13158">
              <w:rPr>
                <w:rFonts w:asciiTheme="majorBidi" w:hAnsiTheme="majorBidi" w:cstheme="majorBidi"/>
                <w:spacing w:val="-6"/>
                <w:kern w:val="14"/>
              </w:rPr>
              <w:t xml:space="preserve">(independent person who may be contacted by </w:t>
            </w:r>
            <w:r w:rsidR="00DE0F74" w:rsidRPr="23F13158">
              <w:rPr>
                <w:rFonts w:asciiTheme="majorBidi" w:hAnsiTheme="majorBidi" w:cstheme="majorBidi"/>
                <w:spacing w:val="-6"/>
                <w:kern w:val="14"/>
              </w:rPr>
              <w:t>the Employer</w:t>
            </w:r>
            <w:r w:rsidRPr="23F13158">
              <w:rPr>
                <w:rFonts w:asciiTheme="majorBidi" w:hAnsiTheme="majorBidi" w:cstheme="majorBidi"/>
                <w:spacing w:val="-6"/>
                <w:kern w:val="14"/>
              </w:rPr>
              <w:t xml:space="preserve"> to verify the information provided)</w:t>
            </w:r>
          </w:p>
        </w:tc>
        <w:tc>
          <w:tcPr>
            <w:tcW w:w="2352" w:type="dxa"/>
          </w:tcPr>
          <w:p w14:paraId="3FEBCE7E"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Name of organisation</w:t>
            </w:r>
          </w:p>
        </w:tc>
        <w:tc>
          <w:tcPr>
            <w:tcW w:w="2619" w:type="dxa"/>
          </w:tcPr>
          <w:p w14:paraId="16DEB4AB"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184A" w:rsidRPr="00DE184A" w14:paraId="47D2A083"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tcPr>
          <w:p w14:paraId="0AD9C6F4" w14:textId="77777777" w:rsidR="00DE184A" w:rsidRPr="00AC14F1" w:rsidRDefault="00DE184A" w:rsidP="00AC14F1">
            <w:pPr>
              <w:tabs>
                <w:tab w:val="left" w:pos="1418"/>
              </w:tabs>
              <w:contextualSpacing/>
              <w:jc w:val="both"/>
              <w:rPr>
                <w:rFonts w:asciiTheme="majorBidi" w:hAnsiTheme="majorBidi" w:cstheme="majorBidi"/>
                <w:spacing w:val="-6"/>
                <w:kern w:val="14"/>
              </w:rPr>
            </w:pPr>
          </w:p>
        </w:tc>
        <w:tc>
          <w:tcPr>
            <w:tcW w:w="2352" w:type="dxa"/>
          </w:tcPr>
          <w:p w14:paraId="071CC085"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Address</w:t>
            </w:r>
          </w:p>
        </w:tc>
        <w:tc>
          <w:tcPr>
            <w:tcW w:w="2619" w:type="dxa"/>
          </w:tcPr>
          <w:p w14:paraId="4B1F511A"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p>
        </w:tc>
      </w:tr>
      <w:tr w:rsidR="00DE184A" w:rsidRPr="00DE184A" w14:paraId="042B4D88"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tcPr>
          <w:p w14:paraId="65F9C3DC" w14:textId="77777777" w:rsidR="00DE184A" w:rsidRPr="00AC14F1" w:rsidRDefault="00DE184A" w:rsidP="00AC14F1">
            <w:pPr>
              <w:tabs>
                <w:tab w:val="left" w:pos="1418"/>
              </w:tabs>
              <w:contextualSpacing/>
              <w:jc w:val="both"/>
              <w:rPr>
                <w:rFonts w:asciiTheme="majorBidi" w:hAnsiTheme="majorBidi" w:cstheme="majorBidi"/>
                <w:spacing w:val="-6"/>
                <w:kern w:val="14"/>
              </w:rPr>
            </w:pPr>
          </w:p>
        </w:tc>
        <w:tc>
          <w:tcPr>
            <w:tcW w:w="2352" w:type="dxa"/>
          </w:tcPr>
          <w:p w14:paraId="716454E0"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Name of contact person</w:t>
            </w:r>
          </w:p>
        </w:tc>
        <w:tc>
          <w:tcPr>
            <w:tcW w:w="2619" w:type="dxa"/>
          </w:tcPr>
          <w:p w14:paraId="5023141B"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184A" w:rsidRPr="00DE184A" w14:paraId="72AD11C8"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tcPr>
          <w:p w14:paraId="1F3B1409" w14:textId="77777777" w:rsidR="00DE184A" w:rsidRPr="00AC14F1" w:rsidRDefault="00DE184A" w:rsidP="00AC14F1">
            <w:pPr>
              <w:tabs>
                <w:tab w:val="left" w:pos="1418"/>
              </w:tabs>
              <w:contextualSpacing/>
              <w:jc w:val="both"/>
              <w:rPr>
                <w:rFonts w:asciiTheme="majorBidi" w:hAnsiTheme="majorBidi" w:cstheme="majorBidi"/>
                <w:spacing w:val="-6"/>
                <w:kern w:val="14"/>
              </w:rPr>
            </w:pPr>
          </w:p>
        </w:tc>
        <w:tc>
          <w:tcPr>
            <w:tcW w:w="2352" w:type="dxa"/>
          </w:tcPr>
          <w:p w14:paraId="718442A7"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Telephone number</w:t>
            </w:r>
          </w:p>
        </w:tc>
        <w:tc>
          <w:tcPr>
            <w:tcW w:w="2619" w:type="dxa"/>
          </w:tcPr>
          <w:p w14:paraId="562C75D1"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pacing w:val="-6"/>
                <w:kern w:val="14"/>
              </w:rPr>
            </w:pPr>
          </w:p>
        </w:tc>
      </w:tr>
      <w:tr w:rsidR="00DE184A" w:rsidRPr="00DE184A" w14:paraId="5A67876E"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vMerge/>
          </w:tcPr>
          <w:p w14:paraId="664355AD" w14:textId="77777777" w:rsidR="00DE184A" w:rsidRPr="00AC14F1" w:rsidRDefault="00DE184A" w:rsidP="00AC14F1">
            <w:pPr>
              <w:tabs>
                <w:tab w:val="left" w:pos="1418"/>
              </w:tabs>
              <w:contextualSpacing/>
              <w:jc w:val="both"/>
              <w:rPr>
                <w:rFonts w:asciiTheme="majorBidi" w:hAnsiTheme="majorBidi" w:cstheme="majorBidi"/>
                <w:spacing w:val="-6"/>
                <w:kern w:val="14"/>
              </w:rPr>
            </w:pPr>
          </w:p>
        </w:tc>
        <w:tc>
          <w:tcPr>
            <w:tcW w:w="2352" w:type="dxa"/>
          </w:tcPr>
          <w:p w14:paraId="081BA7F6"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pacing w:val="-6"/>
                <w:kern w:val="14"/>
              </w:rPr>
            </w:pPr>
            <w:r w:rsidRPr="23F13158">
              <w:rPr>
                <w:rFonts w:asciiTheme="majorBidi" w:hAnsiTheme="majorBidi" w:cstheme="majorBidi"/>
                <w:b/>
                <w:bCs/>
                <w:spacing w:val="-6"/>
                <w:kern w:val="14"/>
              </w:rPr>
              <w:t>E-mail</w:t>
            </w:r>
          </w:p>
        </w:tc>
        <w:tc>
          <w:tcPr>
            <w:tcW w:w="2619" w:type="dxa"/>
          </w:tcPr>
          <w:p w14:paraId="1A965116"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6"/>
                <w:kern w:val="14"/>
              </w:rPr>
            </w:pPr>
          </w:p>
        </w:tc>
      </w:tr>
      <w:tr w:rsidR="00DE184A" w:rsidRPr="00DE184A" w14:paraId="46D951B1"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1183F7C1"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Year of commencement of project</w:t>
            </w:r>
          </w:p>
        </w:tc>
        <w:tc>
          <w:tcPr>
            <w:tcW w:w="4971" w:type="dxa"/>
            <w:gridSpan w:val="2"/>
          </w:tcPr>
          <w:p w14:paraId="4E02418D"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[Fill in the year of Commencement of Operations]</w:t>
            </w:r>
          </w:p>
        </w:tc>
      </w:tr>
      <w:tr w:rsidR="00DE184A" w:rsidRPr="00DE184A" w14:paraId="78F10002"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0E933712"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Project CAPEX (USD)</w:t>
            </w:r>
          </w:p>
        </w:tc>
        <w:tc>
          <w:tcPr>
            <w:tcW w:w="4971" w:type="dxa"/>
            <w:gridSpan w:val="2"/>
          </w:tcPr>
          <w:p w14:paraId="558CCBEB" w14:textId="77777777" w:rsidR="00DE184A" w:rsidRPr="00DE184A" w:rsidRDefault="00DE184A" w:rsidP="23F13158">
            <w:pPr>
              <w:tabs>
                <w:tab w:val="left" w:pos="1418"/>
              </w:tabs>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[Fill in the Capital Expenditure for the Project]</w:t>
            </w:r>
          </w:p>
        </w:tc>
      </w:tr>
      <w:tr w:rsidR="00DE184A" w:rsidRPr="00DE184A" w14:paraId="265122B7"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5BC631B6"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 xml:space="preserve">Description of technical specifications </w:t>
            </w:r>
            <w:r w:rsidR="00F4125C" w:rsidRPr="23F13158">
              <w:rPr>
                <w:rFonts w:asciiTheme="majorBidi" w:hAnsiTheme="majorBidi" w:cstheme="majorBidi"/>
                <w:b/>
                <w:spacing w:val="-6"/>
                <w:kern w:val="14"/>
              </w:rPr>
              <w:t>of the project</w:t>
            </w:r>
          </w:p>
        </w:tc>
        <w:tc>
          <w:tcPr>
            <w:tcW w:w="4971" w:type="dxa"/>
            <w:gridSpan w:val="2"/>
          </w:tcPr>
          <w:p w14:paraId="35EB3D94" w14:textId="77777777" w:rsidR="00DE184A" w:rsidRPr="00DE184A" w:rsidRDefault="00DE184A" w:rsidP="23F13158">
            <w:pPr>
              <w:tabs>
                <w:tab w:val="left" w:pos="1418"/>
              </w:tabs>
              <w:ind w:left="15"/>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 xml:space="preserve">[Use a maximum of 200 words to describe the </w:t>
            </w:r>
            <w:r w:rsidR="00DE0F74" w:rsidRPr="23F13158">
              <w:rPr>
                <w:rFonts w:asciiTheme="majorBidi" w:hAnsiTheme="majorBidi" w:cstheme="majorBidi"/>
                <w:i/>
                <w:iCs/>
                <w:spacing w:val="-6"/>
                <w:kern w:val="14"/>
              </w:rPr>
              <w:t>technical aspects of the project</w:t>
            </w:r>
          </w:p>
        </w:tc>
      </w:tr>
      <w:tr w:rsidR="00DE184A" w:rsidRPr="00DE184A" w14:paraId="73A0A281" w14:textId="77777777" w:rsidTr="00AC14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4A04C564"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 xml:space="preserve">Bidder’s responsibilities in </w:t>
            </w:r>
            <w:r w:rsidR="00DE0F74" w:rsidRPr="23F13158">
              <w:rPr>
                <w:rFonts w:asciiTheme="majorBidi" w:hAnsiTheme="majorBidi" w:cstheme="majorBidi"/>
                <w:b/>
                <w:spacing w:val="-6"/>
                <w:kern w:val="14"/>
              </w:rPr>
              <w:t>Solar PV project</w:t>
            </w:r>
          </w:p>
        </w:tc>
        <w:tc>
          <w:tcPr>
            <w:tcW w:w="4971" w:type="dxa"/>
            <w:gridSpan w:val="2"/>
          </w:tcPr>
          <w:p w14:paraId="3F9EBF84" w14:textId="77777777" w:rsidR="00DE184A" w:rsidRPr="00DE184A" w:rsidRDefault="00DE184A" w:rsidP="23F13158">
            <w:pPr>
              <w:tabs>
                <w:tab w:val="left" w:pos="1418"/>
              </w:tabs>
              <w:ind w:left="15" w:hanging="15"/>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w:t>
            </w:r>
            <w:r w:rsidR="00DE0F74" w:rsidRPr="23F13158">
              <w:rPr>
                <w:rFonts w:asciiTheme="majorBidi" w:hAnsiTheme="majorBidi" w:cstheme="majorBidi"/>
                <w:i/>
                <w:iCs/>
                <w:spacing w:val="-6"/>
                <w:kern w:val="14"/>
              </w:rPr>
              <w:t xml:space="preserve">Description of the part </w:t>
            </w:r>
            <w:r w:rsidRPr="23F13158">
              <w:rPr>
                <w:rFonts w:asciiTheme="majorBidi" w:hAnsiTheme="majorBidi" w:cstheme="majorBidi"/>
                <w:i/>
                <w:iCs/>
                <w:spacing w:val="-6"/>
                <w:kern w:val="14"/>
              </w:rPr>
              <w:t>of the Bidder’s responsibilities]</w:t>
            </w:r>
          </w:p>
        </w:tc>
      </w:tr>
      <w:tr w:rsidR="00DE184A" w:rsidRPr="00DE184A" w14:paraId="6447EF3E" w14:textId="77777777" w:rsidTr="00AC14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p w14:paraId="66EC3BBF" w14:textId="77777777" w:rsidR="00DE184A" w:rsidRPr="00DE184A" w:rsidRDefault="00DE184A" w:rsidP="23F13158">
            <w:pPr>
              <w:tabs>
                <w:tab w:val="left" w:pos="1418"/>
              </w:tabs>
              <w:contextualSpacing/>
              <w:jc w:val="both"/>
              <w:rPr>
                <w:rFonts w:asciiTheme="majorBidi" w:hAnsiTheme="majorBidi" w:cstheme="majorBidi"/>
                <w:b/>
                <w:spacing w:val="-6"/>
                <w:kern w:val="14"/>
              </w:rPr>
            </w:pPr>
            <w:r w:rsidRPr="23F13158">
              <w:rPr>
                <w:rFonts w:asciiTheme="majorBidi" w:hAnsiTheme="majorBidi" w:cstheme="majorBidi"/>
                <w:b/>
                <w:spacing w:val="-6"/>
                <w:kern w:val="14"/>
              </w:rPr>
              <w:t>Shareholding structure (%’s per shareholder)</w:t>
            </w:r>
          </w:p>
        </w:tc>
        <w:tc>
          <w:tcPr>
            <w:tcW w:w="4971" w:type="dxa"/>
            <w:gridSpan w:val="2"/>
          </w:tcPr>
          <w:p w14:paraId="129369EF" w14:textId="77777777" w:rsidR="00DE184A" w:rsidRPr="00DE184A" w:rsidRDefault="00DE184A" w:rsidP="23F13158">
            <w:pPr>
              <w:tabs>
                <w:tab w:val="left" w:pos="1418"/>
              </w:tabs>
              <w:contextualSpacing/>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
                <w:iCs/>
                <w:spacing w:val="-6"/>
                <w:kern w:val="14"/>
              </w:rPr>
            </w:pPr>
            <w:r w:rsidRPr="23F13158">
              <w:rPr>
                <w:rFonts w:asciiTheme="majorBidi" w:hAnsiTheme="majorBidi" w:cstheme="majorBidi"/>
                <w:i/>
                <w:iCs/>
                <w:spacing w:val="-6"/>
                <w:kern w:val="14"/>
              </w:rPr>
              <w:t>[maximum 100 words]</w:t>
            </w:r>
          </w:p>
        </w:tc>
      </w:tr>
    </w:tbl>
    <w:p w14:paraId="6E1831B3" w14:textId="77777777" w:rsidR="00DE184A" w:rsidRPr="00DE184A" w:rsidRDefault="00DE184A" w:rsidP="23F13158">
      <w:pPr>
        <w:tabs>
          <w:tab w:val="left" w:pos="1418"/>
        </w:tabs>
        <w:contextualSpacing/>
        <w:jc w:val="both"/>
        <w:rPr>
          <w:rFonts w:asciiTheme="majorBidi" w:eastAsia="Calibri" w:hAnsiTheme="majorBidi" w:cstheme="majorBidi"/>
          <w:spacing w:val="-6"/>
          <w:kern w:val="14"/>
        </w:rPr>
      </w:pPr>
    </w:p>
    <w:p w14:paraId="54E11D2A" w14:textId="77777777" w:rsidR="00DE184A" w:rsidRPr="00DE184A" w:rsidRDefault="00DE184A" w:rsidP="23F13158">
      <w:pPr>
        <w:rPr>
          <w:rFonts w:asciiTheme="majorBidi" w:eastAsia="Calibri" w:hAnsiTheme="majorBidi" w:cstheme="majorBidi"/>
          <w:spacing w:val="-6"/>
          <w:kern w:val="14"/>
        </w:rPr>
      </w:pPr>
    </w:p>
    <w:p w14:paraId="31126E5D" w14:textId="77777777" w:rsidR="00DE184A" w:rsidRPr="00DE184A" w:rsidRDefault="00DE184A" w:rsidP="23F13158">
      <w:pPr>
        <w:rPr>
          <w:rFonts w:asciiTheme="majorBidi" w:hAnsiTheme="majorBidi" w:cstheme="majorBidi"/>
          <w:rtl/>
        </w:rPr>
      </w:pPr>
    </w:p>
    <w:p w14:paraId="2DE403A5" w14:textId="77777777" w:rsidR="00DE184A" w:rsidRPr="00DE184A" w:rsidRDefault="00DE184A" w:rsidP="23F13158">
      <w:pPr>
        <w:pStyle w:val="ListParagraph"/>
        <w:jc w:val="both"/>
        <w:rPr>
          <w:rFonts w:asciiTheme="majorBidi" w:hAnsiTheme="majorBidi" w:cstheme="majorBidi"/>
        </w:rPr>
      </w:pPr>
    </w:p>
    <w:p w14:paraId="62431CDC" w14:textId="77777777" w:rsidR="00DE184A" w:rsidRPr="00785B56" w:rsidRDefault="00DE184A" w:rsidP="00DE0F74"/>
    <w:p w14:paraId="49E398E2" w14:textId="77777777" w:rsidR="00C66E7D" w:rsidRPr="004D16E1" w:rsidRDefault="00C66E7D" w:rsidP="23F13158">
      <w:pPr>
        <w:rPr>
          <w:rFonts w:asciiTheme="majorBidi" w:hAnsiTheme="majorBidi" w:cstheme="majorBidi"/>
          <w:lang w:bidi="dv-MV"/>
        </w:rPr>
      </w:pPr>
    </w:p>
    <w:sectPr w:rsidR="00C66E7D" w:rsidRPr="004D16E1" w:rsidSect="000851F5">
      <w:headerReference w:type="default" r:id="rId10"/>
      <w:footerReference w:type="default" r:id="rId11"/>
      <w:headerReference w:type="first" r:id="rId12"/>
      <w:footerReference w:type="first" r:id="rId13"/>
      <w:pgSz w:w="11907" w:h="16839" w:code="9"/>
      <w:pgMar w:top="1440" w:right="1440" w:bottom="9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F24B1" w14:textId="77777777" w:rsidR="004D5FCB" w:rsidRDefault="004D5FCB" w:rsidP="000851F5">
      <w:r>
        <w:separator/>
      </w:r>
    </w:p>
  </w:endnote>
  <w:endnote w:type="continuationSeparator" w:id="0">
    <w:p w14:paraId="5652FB57" w14:textId="77777777" w:rsidR="004D5FCB" w:rsidRDefault="004D5FCB" w:rsidP="0008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2" w:space="0" w:color="7F7F7F" w:themeColor="text1" w:themeTint="80"/>
      </w:tblBorders>
      <w:tblLayout w:type="fixed"/>
      <w:tblLook w:val="06A0" w:firstRow="1" w:lastRow="0" w:firstColumn="1" w:lastColumn="0" w:noHBand="1" w:noVBand="1"/>
    </w:tblPr>
    <w:tblGrid>
      <w:gridCol w:w="3005"/>
      <w:gridCol w:w="3005"/>
      <w:gridCol w:w="3005"/>
    </w:tblGrid>
    <w:tr w:rsidR="058CB818" w14:paraId="24EB8CAD" w14:textId="77777777" w:rsidTr="058CB818">
      <w:trPr>
        <w:trHeight w:val="300"/>
      </w:trPr>
      <w:tc>
        <w:tcPr>
          <w:tcW w:w="3005" w:type="dxa"/>
        </w:tcPr>
        <w:p w14:paraId="4CA66B8C" w14:textId="351E05AF" w:rsidR="058CB818" w:rsidRDefault="058CB818" w:rsidP="058CB818">
          <w:pPr>
            <w:pStyle w:val="Header"/>
            <w:spacing w:line="360" w:lineRule="auto"/>
            <w:ind w:left="-115"/>
            <w:rPr>
              <w:sz w:val="16"/>
              <w:szCs w:val="16"/>
            </w:rPr>
          </w:pPr>
          <w:r w:rsidRPr="058CB818">
            <w:rPr>
              <w:sz w:val="16"/>
              <w:szCs w:val="16"/>
            </w:rPr>
            <w:t>TES/2025/G-001 – Terms of Reference</w:t>
          </w:r>
        </w:p>
      </w:tc>
      <w:tc>
        <w:tcPr>
          <w:tcW w:w="3005" w:type="dxa"/>
        </w:tcPr>
        <w:p w14:paraId="404A5ABB" w14:textId="37779CC5" w:rsidR="058CB818" w:rsidRDefault="058CB818" w:rsidP="058CB818">
          <w:pPr>
            <w:pStyle w:val="Header"/>
            <w:jc w:val="center"/>
            <w:rPr>
              <w:sz w:val="16"/>
              <w:szCs w:val="16"/>
            </w:rPr>
          </w:pPr>
        </w:p>
      </w:tc>
      <w:tc>
        <w:tcPr>
          <w:tcW w:w="3005" w:type="dxa"/>
        </w:tcPr>
        <w:p w14:paraId="48C427BB" w14:textId="7F91DECB" w:rsidR="058CB818" w:rsidRDefault="058CB818" w:rsidP="058CB818">
          <w:pPr>
            <w:pStyle w:val="Header"/>
            <w:ind w:right="-115"/>
            <w:jc w:val="right"/>
            <w:rPr>
              <w:sz w:val="16"/>
              <w:szCs w:val="16"/>
            </w:rPr>
          </w:pPr>
          <w:r w:rsidRPr="058CB818">
            <w:rPr>
              <w:sz w:val="16"/>
              <w:szCs w:val="16"/>
            </w:rPr>
            <w:fldChar w:fldCharType="begin"/>
          </w:r>
          <w:r>
            <w:instrText>PAGE</w:instrText>
          </w:r>
          <w:r w:rsidR="00AC14F1">
            <w:rPr>
              <w:sz w:val="16"/>
              <w:szCs w:val="16"/>
            </w:rPr>
            <w:fldChar w:fldCharType="separate"/>
          </w:r>
          <w:r w:rsidR="00AC14F1">
            <w:rPr>
              <w:noProof/>
              <w:sz w:val="16"/>
              <w:szCs w:val="16"/>
            </w:rPr>
            <w:t>2</w:t>
          </w:r>
          <w:r w:rsidRPr="058CB818">
            <w:fldChar w:fldCharType="end"/>
          </w:r>
          <w:r w:rsidRPr="058CB818">
            <w:rPr>
              <w:sz w:val="16"/>
              <w:szCs w:val="16"/>
            </w:rPr>
            <w:t xml:space="preserve"> of </w:t>
          </w:r>
          <w:r w:rsidRPr="058CB818">
            <w:rPr>
              <w:sz w:val="16"/>
              <w:szCs w:val="16"/>
            </w:rPr>
            <w:fldChar w:fldCharType="begin"/>
          </w:r>
          <w:r>
            <w:instrText>NUMPAGES</w:instrText>
          </w:r>
          <w:r w:rsidR="00AC14F1">
            <w:rPr>
              <w:sz w:val="16"/>
              <w:szCs w:val="16"/>
            </w:rPr>
            <w:fldChar w:fldCharType="separate"/>
          </w:r>
          <w:r w:rsidR="00AC14F1">
            <w:rPr>
              <w:noProof/>
              <w:sz w:val="16"/>
              <w:szCs w:val="16"/>
            </w:rPr>
            <w:t>2</w:t>
          </w:r>
          <w:r w:rsidRPr="058CB818">
            <w:fldChar w:fldCharType="end"/>
          </w:r>
        </w:p>
      </w:tc>
    </w:tr>
  </w:tbl>
  <w:p w14:paraId="1B0C1F47" w14:textId="7DE66AC2" w:rsidR="058CB818" w:rsidRDefault="058CB818" w:rsidP="058CB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58CB818" w14:paraId="22BB04F6" w14:textId="77777777" w:rsidTr="058CB818">
      <w:trPr>
        <w:trHeight w:val="300"/>
      </w:trPr>
      <w:tc>
        <w:tcPr>
          <w:tcW w:w="3005" w:type="dxa"/>
        </w:tcPr>
        <w:p w14:paraId="68027FE9" w14:textId="4BE5DB03" w:rsidR="058CB818" w:rsidRDefault="058CB818" w:rsidP="058CB818">
          <w:pPr>
            <w:pStyle w:val="Header"/>
            <w:ind w:left="-115"/>
          </w:pPr>
        </w:p>
      </w:tc>
      <w:tc>
        <w:tcPr>
          <w:tcW w:w="3005" w:type="dxa"/>
        </w:tcPr>
        <w:p w14:paraId="2CDA9C90" w14:textId="522EA9BD" w:rsidR="058CB818" w:rsidRDefault="058CB818" w:rsidP="058CB818">
          <w:pPr>
            <w:pStyle w:val="Header"/>
            <w:jc w:val="center"/>
          </w:pPr>
        </w:p>
      </w:tc>
      <w:tc>
        <w:tcPr>
          <w:tcW w:w="3005" w:type="dxa"/>
        </w:tcPr>
        <w:p w14:paraId="6FF12788" w14:textId="676BD0E2" w:rsidR="058CB818" w:rsidRDefault="058CB818" w:rsidP="058CB818">
          <w:pPr>
            <w:pStyle w:val="Header"/>
            <w:ind w:right="-115"/>
            <w:jc w:val="right"/>
          </w:pPr>
        </w:p>
      </w:tc>
    </w:tr>
  </w:tbl>
  <w:p w14:paraId="5520B66A" w14:textId="014B43A6" w:rsidR="058CB818" w:rsidRDefault="058CB818" w:rsidP="058CB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0647E" w14:textId="77777777" w:rsidR="004D5FCB" w:rsidRDefault="004D5FCB" w:rsidP="000851F5">
      <w:r>
        <w:separator/>
      </w:r>
    </w:p>
  </w:footnote>
  <w:footnote w:type="continuationSeparator" w:id="0">
    <w:p w14:paraId="3437D3FC" w14:textId="77777777" w:rsidR="004D5FCB" w:rsidRDefault="004D5FCB" w:rsidP="000851F5">
      <w:r>
        <w:continuationSeparator/>
      </w:r>
    </w:p>
  </w:footnote>
  <w:footnote w:id="1">
    <w:p w14:paraId="1DA388FA" w14:textId="77777777" w:rsidR="00C66E7D" w:rsidRDefault="000851F5" w:rsidP="00C66E7D">
      <w:pPr>
        <w:pStyle w:val="FootnoteText"/>
      </w:pPr>
      <w:r>
        <w:rPr>
          <w:rStyle w:val="FootnoteReference"/>
        </w:rPr>
        <w:footnoteRef/>
      </w:r>
      <w:r>
        <w:t xml:space="preserve"> </w:t>
      </w:r>
      <w:r w:rsidRPr="001063DA">
        <w:t>https://www.environment.gov.mv/v2/wp-content/files/publications/20161220-pub-mv-energy-policy-strategy-2016-20dec2016.pdf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58CB818" w14:paraId="6A7192D3" w14:textId="77777777" w:rsidTr="058CB818">
      <w:trPr>
        <w:trHeight w:val="300"/>
      </w:trPr>
      <w:tc>
        <w:tcPr>
          <w:tcW w:w="3005" w:type="dxa"/>
        </w:tcPr>
        <w:p w14:paraId="149BA70D" w14:textId="5CD28E44" w:rsidR="058CB818" w:rsidRDefault="058CB818" w:rsidP="058CB818">
          <w:pPr>
            <w:pStyle w:val="Header"/>
            <w:ind w:left="-115"/>
          </w:pPr>
        </w:p>
      </w:tc>
      <w:tc>
        <w:tcPr>
          <w:tcW w:w="3005" w:type="dxa"/>
        </w:tcPr>
        <w:p w14:paraId="4A7106A7" w14:textId="5910DAAD" w:rsidR="058CB818" w:rsidRDefault="058CB818" w:rsidP="058CB818">
          <w:pPr>
            <w:pStyle w:val="Header"/>
            <w:jc w:val="center"/>
          </w:pPr>
        </w:p>
      </w:tc>
      <w:tc>
        <w:tcPr>
          <w:tcW w:w="3005" w:type="dxa"/>
        </w:tcPr>
        <w:p w14:paraId="30FDA1FC" w14:textId="099EC95D" w:rsidR="058CB818" w:rsidRDefault="058CB818" w:rsidP="058CB818">
          <w:pPr>
            <w:pStyle w:val="Header"/>
            <w:ind w:right="-115"/>
            <w:jc w:val="right"/>
          </w:pPr>
        </w:p>
      </w:tc>
    </w:tr>
  </w:tbl>
  <w:p w14:paraId="35D2298D" w14:textId="5C22FC27" w:rsidR="058CB818" w:rsidRDefault="058CB818" w:rsidP="058CB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58CB818" w14:paraId="459817DF" w14:textId="77777777" w:rsidTr="058CB818">
      <w:trPr>
        <w:trHeight w:val="300"/>
      </w:trPr>
      <w:tc>
        <w:tcPr>
          <w:tcW w:w="3005" w:type="dxa"/>
        </w:tcPr>
        <w:p w14:paraId="19943B07" w14:textId="59F7290C" w:rsidR="058CB818" w:rsidRDefault="058CB818" w:rsidP="058CB818">
          <w:pPr>
            <w:pStyle w:val="Header"/>
            <w:ind w:left="-115"/>
          </w:pPr>
        </w:p>
      </w:tc>
      <w:tc>
        <w:tcPr>
          <w:tcW w:w="3005" w:type="dxa"/>
        </w:tcPr>
        <w:p w14:paraId="46E9440F" w14:textId="6C451A64" w:rsidR="058CB818" w:rsidRDefault="058CB818" w:rsidP="058CB818">
          <w:pPr>
            <w:pStyle w:val="Header"/>
            <w:jc w:val="center"/>
          </w:pPr>
        </w:p>
      </w:tc>
      <w:tc>
        <w:tcPr>
          <w:tcW w:w="3005" w:type="dxa"/>
        </w:tcPr>
        <w:p w14:paraId="3D6931FF" w14:textId="1D6F7E1D" w:rsidR="058CB818" w:rsidRDefault="058CB818" w:rsidP="058CB818">
          <w:pPr>
            <w:pStyle w:val="Header"/>
            <w:ind w:right="-115"/>
            <w:jc w:val="right"/>
          </w:pPr>
        </w:p>
      </w:tc>
    </w:tr>
  </w:tbl>
  <w:p w14:paraId="3BDCB84B" w14:textId="667A21BD" w:rsidR="058CB818" w:rsidRDefault="058CB818" w:rsidP="058CB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79D"/>
    <w:multiLevelType w:val="hybridMultilevel"/>
    <w:tmpl w:val="038EA03C"/>
    <w:lvl w:ilvl="0" w:tplc="7918F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D621E"/>
    <w:multiLevelType w:val="hybridMultilevel"/>
    <w:tmpl w:val="D02E2888"/>
    <w:lvl w:ilvl="0" w:tplc="506A6D9E">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4421E"/>
    <w:multiLevelType w:val="hybridMultilevel"/>
    <w:tmpl w:val="877630D2"/>
    <w:lvl w:ilvl="0" w:tplc="7918F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51812"/>
    <w:multiLevelType w:val="multilevel"/>
    <w:tmpl w:val="308A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71403"/>
    <w:multiLevelType w:val="multilevel"/>
    <w:tmpl w:val="AB7AFFCC"/>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9B3143"/>
    <w:multiLevelType w:val="hybridMultilevel"/>
    <w:tmpl w:val="877630D2"/>
    <w:lvl w:ilvl="0" w:tplc="7918F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D2941"/>
    <w:multiLevelType w:val="hybridMultilevel"/>
    <w:tmpl w:val="9CA0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D511D"/>
    <w:multiLevelType w:val="multilevel"/>
    <w:tmpl w:val="3468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F4E22"/>
    <w:multiLevelType w:val="multilevel"/>
    <w:tmpl w:val="83D888EC"/>
    <w:lvl w:ilvl="0">
      <w:start w:val="1"/>
      <w:numFmt w:val="bullet"/>
      <w:lvlText w:val=""/>
      <w:lvlJc w:val="left"/>
      <w:pPr>
        <w:ind w:left="357" w:hanging="357"/>
      </w:pPr>
      <w:rPr>
        <w:rFonts w:ascii="Symbol" w:hAnsi="Symbol" w:hint="default"/>
        <w:color w:val="44546A" w:themeColor="text2"/>
        <w:sz w:val="19"/>
      </w:rPr>
    </w:lvl>
    <w:lvl w:ilvl="1">
      <w:start w:val="1"/>
      <w:numFmt w:val="bullet"/>
      <w:lvlText w:val=""/>
      <w:lvlJc w:val="left"/>
      <w:pPr>
        <w:ind w:left="714" w:hanging="357"/>
      </w:pPr>
      <w:rPr>
        <w:rFonts w:ascii="Symbol" w:hAnsi="Symbol" w:hint="default"/>
        <w:color w:val="E7E6E6" w:themeColor="background2"/>
        <w:sz w:val="19"/>
      </w:rPr>
    </w:lvl>
    <w:lvl w:ilvl="2">
      <w:start w:val="1"/>
      <w:numFmt w:val="bullet"/>
      <w:lvlText w:val="̶"/>
      <w:lvlJc w:val="left"/>
      <w:pPr>
        <w:ind w:left="1071" w:hanging="357"/>
      </w:pPr>
      <w:rPr>
        <w:rFonts w:ascii="Calibri" w:hAnsi="Calibri" w:cs="Times New Roman" w:hint="default"/>
        <w:color w:val="E7E6E6" w:themeColor="background2"/>
        <w:sz w:val="19"/>
      </w:rPr>
    </w:lvl>
    <w:lvl w:ilvl="3">
      <w:start w:val="1"/>
      <w:numFmt w:val="bullet"/>
      <w:lvlText w:val="̶"/>
      <w:lvlJc w:val="left"/>
      <w:pPr>
        <w:ind w:left="1428" w:hanging="357"/>
      </w:pPr>
      <w:rPr>
        <w:rFonts w:ascii="Calibri" w:hAnsi="Calibri" w:cs="Times New Roman" w:hint="default"/>
        <w:color w:val="000000" w:themeColor="text1"/>
      </w:rPr>
    </w:lvl>
    <w:lvl w:ilvl="4">
      <w:start w:val="1"/>
      <w:numFmt w:val="bullet"/>
      <w:lvlText w:val="̶"/>
      <w:lvlJc w:val="left"/>
      <w:pPr>
        <w:ind w:left="1785" w:hanging="357"/>
      </w:pPr>
      <w:rPr>
        <w:rFonts w:ascii="Calibri" w:hAnsi="Calibri" w:cs="Times New Roman" w:hint="default"/>
        <w:color w:val="E7E6E6" w:themeColor="background2"/>
      </w:rPr>
    </w:lvl>
    <w:lvl w:ilvl="5">
      <w:start w:val="1"/>
      <w:numFmt w:val="none"/>
      <w:lvlText w:val="%6"/>
      <w:lvlJc w:val="left"/>
      <w:pPr>
        <w:ind w:left="2142" w:hanging="357"/>
      </w:pPr>
      <w:rPr>
        <w:color w:val="44546A" w:themeColor="text2"/>
      </w:rPr>
    </w:lvl>
    <w:lvl w:ilvl="6">
      <w:start w:val="1"/>
      <w:numFmt w:val="none"/>
      <w:lvlText w:val="%7"/>
      <w:lvlJc w:val="left"/>
      <w:pPr>
        <w:ind w:left="2499" w:hanging="357"/>
      </w:pPr>
    </w:lvl>
    <w:lvl w:ilvl="7">
      <w:start w:val="1"/>
      <w:numFmt w:val="none"/>
      <w:lvlText w:val="%8"/>
      <w:lvlJc w:val="left"/>
      <w:pPr>
        <w:ind w:left="2856" w:hanging="357"/>
      </w:pPr>
    </w:lvl>
    <w:lvl w:ilvl="8">
      <w:start w:val="1"/>
      <w:numFmt w:val="none"/>
      <w:lvlText w:val="%9"/>
      <w:lvlJc w:val="left"/>
      <w:pPr>
        <w:ind w:left="3213" w:hanging="357"/>
      </w:pPr>
    </w:lvl>
  </w:abstractNum>
  <w:abstractNum w:abstractNumId="9" w15:restartNumberingAfterBreak="0">
    <w:nsid w:val="685B3F81"/>
    <w:multiLevelType w:val="multilevel"/>
    <w:tmpl w:val="E75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6"/>
  </w:num>
  <w:num w:numId="5">
    <w:abstractNumId w:val="0"/>
  </w:num>
  <w:num w:numId="6">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F5"/>
    <w:rsid w:val="00057FDF"/>
    <w:rsid w:val="000851F5"/>
    <w:rsid w:val="000A10E1"/>
    <w:rsid w:val="000B29E9"/>
    <w:rsid w:val="001C4AD6"/>
    <w:rsid w:val="002B35E8"/>
    <w:rsid w:val="002E628F"/>
    <w:rsid w:val="00302647"/>
    <w:rsid w:val="00386671"/>
    <w:rsid w:val="0043421E"/>
    <w:rsid w:val="0048478B"/>
    <w:rsid w:val="004D16E1"/>
    <w:rsid w:val="004D5FCB"/>
    <w:rsid w:val="00617C2F"/>
    <w:rsid w:val="0067194B"/>
    <w:rsid w:val="006F2F06"/>
    <w:rsid w:val="007F30B5"/>
    <w:rsid w:val="00850549"/>
    <w:rsid w:val="008543CC"/>
    <w:rsid w:val="00865225"/>
    <w:rsid w:val="008C2631"/>
    <w:rsid w:val="009005CA"/>
    <w:rsid w:val="00AC14F1"/>
    <w:rsid w:val="00B82F6D"/>
    <w:rsid w:val="00BB0BC5"/>
    <w:rsid w:val="00C66E7D"/>
    <w:rsid w:val="00D05212"/>
    <w:rsid w:val="00D837A0"/>
    <w:rsid w:val="00D96426"/>
    <w:rsid w:val="00DE0F74"/>
    <w:rsid w:val="00DE184A"/>
    <w:rsid w:val="00E3554A"/>
    <w:rsid w:val="00E52289"/>
    <w:rsid w:val="00F4125C"/>
    <w:rsid w:val="0180F030"/>
    <w:rsid w:val="047DD179"/>
    <w:rsid w:val="057F4347"/>
    <w:rsid w:val="058CB818"/>
    <w:rsid w:val="06922C66"/>
    <w:rsid w:val="07E074B5"/>
    <w:rsid w:val="0818EAB9"/>
    <w:rsid w:val="083126AF"/>
    <w:rsid w:val="0A3CDD88"/>
    <w:rsid w:val="0D5135A8"/>
    <w:rsid w:val="14E017C8"/>
    <w:rsid w:val="15080699"/>
    <w:rsid w:val="18CAA1A3"/>
    <w:rsid w:val="18F31251"/>
    <w:rsid w:val="19D43B5B"/>
    <w:rsid w:val="1C2909D2"/>
    <w:rsid w:val="1E3E2480"/>
    <w:rsid w:val="1E4A47DC"/>
    <w:rsid w:val="20730C0C"/>
    <w:rsid w:val="21ADDFE7"/>
    <w:rsid w:val="23F13158"/>
    <w:rsid w:val="24AD00FD"/>
    <w:rsid w:val="24CE0CD5"/>
    <w:rsid w:val="27D24EC4"/>
    <w:rsid w:val="2912BA5F"/>
    <w:rsid w:val="2B22BB0A"/>
    <w:rsid w:val="2B6E723B"/>
    <w:rsid w:val="2D1AD557"/>
    <w:rsid w:val="2F6FAF10"/>
    <w:rsid w:val="30A5D3AC"/>
    <w:rsid w:val="32A23F38"/>
    <w:rsid w:val="3AF1EBAB"/>
    <w:rsid w:val="3C580D98"/>
    <w:rsid w:val="3C5D973C"/>
    <w:rsid w:val="3E73FAB9"/>
    <w:rsid w:val="40F1CC99"/>
    <w:rsid w:val="446FF47C"/>
    <w:rsid w:val="45C307B4"/>
    <w:rsid w:val="471BD5C3"/>
    <w:rsid w:val="4863D78D"/>
    <w:rsid w:val="49B4F006"/>
    <w:rsid w:val="4DF5C4A5"/>
    <w:rsid w:val="4F9A6BB8"/>
    <w:rsid w:val="4FAB3FD2"/>
    <w:rsid w:val="500F0592"/>
    <w:rsid w:val="52159B21"/>
    <w:rsid w:val="52A33FC4"/>
    <w:rsid w:val="5603A1ED"/>
    <w:rsid w:val="597A30C2"/>
    <w:rsid w:val="5B59AFB2"/>
    <w:rsid w:val="5B941E6A"/>
    <w:rsid w:val="5DB194BD"/>
    <w:rsid w:val="5F61696B"/>
    <w:rsid w:val="5F68C881"/>
    <w:rsid w:val="5FD1C04B"/>
    <w:rsid w:val="5FFF563A"/>
    <w:rsid w:val="67820409"/>
    <w:rsid w:val="6D541BE0"/>
    <w:rsid w:val="6ED91027"/>
    <w:rsid w:val="70D8B318"/>
    <w:rsid w:val="7161C7F9"/>
    <w:rsid w:val="75C1CB47"/>
    <w:rsid w:val="78A29A96"/>
    <w:rsid w:val="78B78382"/>
    <w:rsid w:val="7CAEBF8F"/>
    <w:rsid w:val="7FE63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604C"/>
  <w15:chartTrackingRefBased/>
  <w15:docId w15:val="{A3C02784-8C93-49BD-BF8F-9C1823C5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1F5"/>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
    <w:unhideWhenUsed/>
    <w:qFormat/>
    <w:rsid w:val="00C66E7D"/>
    <w:pPr>
      <w:keepNext/>
      <w:keepLines/>
      <w:spacing w:before="80" w:after="40"/>
      <w:outlineLvl w:val="3"/>
    </w:pPr>
    <w:rPr>
      <w:rFonts w:asciiTheme="minorHAnsi" w:eastAsiaTheme="majorEastAsia" w:hAnsiTheme="minorHAnsi" w:cstheme="majorBidi"/>
      <w:i/>
      <w:iCs/>
      <w:color w:val="2F5496" w:themeColor="accent1" w:themeShade="BF"/>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Bullets,References,Liste 1,Numbered List Paragraph,ReferencesCxSpLast,Medium Grid 1 - Accent 21,List Paragraph nowy,List_Paragraph,Multilevel para_II,List Paragraph1,Normal List,Endnote"/>
    <w:basedOn w:val="Normal"/>
    <w:link w:val="ListParagraphChar"/>
    <w:uiPriority w:val="34"/>
    <w:qFormat/>
    <w:rsid w:val="000851F5"/>
    <w:pPr>
      <w:ind w:left="720"/>
      <w:contextualSpacing/>
    </w:pPr>
    <w:rPr>
      <w:lang w:val="en-US"/>
    </w:rPr>
  </w:style>
  <w:style w:type="character" w:customStyle="1" w:styleId="ListParagraphChar">
    <w:name w:val="List Paragraph Char"/>
    <w:aliases w:val="Citation List Char,본문(내용) Char,List Paragraph (numbered (a)) Char,Bullets Char,References Char,Liste 1 Char,Numbered List Paragraph Char,ReferencesCxSpLast Char,Medium Grid 1 - Accent 21 Char,List Paragraph nowy Char,Normal List Char"/>
    <w:link w:val="ListParagraph"/>
    <w:uiPriority w:val="34"/>
    <w:qFormat/>
    <w:rsid w:val="000851F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51F5"/>
    <w:rPr>
      <w:sz w:val="16"/>
      <w:szCs w:val="16"/>
    </w:rPr>
  </w:style>
  <w:style w:type="paragraph" w:styleId="CommentText">
    <w:name w:val="annotation text"/>
    <w:basedOn w:val="Normal"/>
    <w:link w:val="CommentTextChar"/>
    <w:uiPriority w:val="99"/>
    <w:unhideWhenUsed/>
    <w:rsid w:val="000851F5"/>
    <w:rPr>
      <w:rFonts w:asciiTheme="minorHAnsi" w:eastAsiaTheme="minorHAnsi" w:hAnsiTheme="minorHAnsi"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rsid w:val="000851F5"/>
    <w:rPr>
      <w:kern w:val="2"/>
      <w:sz w:val="20"/>
      <w:szCs w:val="20"/>
      <w14:ligatures w14:val="standardContextual"/>
    </w:rPr>
  </w:style>
  <w:style w:type="paragraph" w:styleId="FootnoteText">
    <w:name w:val="footnote text"/>
    <w:basedOn w:val="Normal"/>
    <w:link w:val="FootnoteTextChar"/>
    <w:uiPriority w:val="99"/>
    <w:semiHidden/>
    <w:unhideWhenUsed/>
    <w:rsid w:val="000851F5"/>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0851F5"/>
    <w:rPr>
      <w:kern w:val="2"/>
      <w:sz w:val="20"/>
      <w:szCs w:val="20"/>
      <w14:ligatures w14:val="standardContextual"/>
    </w:rPr>
  </w:style>
  <w:style w:type="character" w:styleId="FootnoteReference">
    <w:name w:val="footnote reference"/>
    <w:basedOn w:val="DefaultParagraphFont"/>
    <w:uiPriority w:val="99"/>
    <w:semiHidden/>
    <w:unhideWhenUsed/>
    <w:rsid w:val="000851F5"/>
    <w:rPr>
      <w:vertAlign w:val="superscript"/>
    </w:rPr>
  </w:style>
  <w:style w:type="paragraph" w:styleId="BalloonText">
    <w:name w:val="Balloon Text"/>
    <w:basedOn w:val="Normal"/>
    <w:link w:val="BalloonTextChar"/>
    <w:uiPriority w:val="99"/>
    <w:semiHidden/>
    <w:unhideWhenUsed/>
    <w:rsid w:val="00085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1F5"/>
    <w:rPr>
      <w:rFonts w:ascii="Segoe UI" w:eastAsia="Times New Roman" w:hAnsi="Segoe UI" w:cs="Segoe UI"/>
      <w:sz w:val="18"/>
      <w:szCs w:val="18"/>
      <w:lang w:val="en-GB"/>
    </w:rPr>
  </w:style>
  <w:style w:type="character" w:styleId="Hyperlink">
    <w:name w:val="Hyperlink"/>
    <w:basedOn w:val="DefaultParagraphFont"/>
    <w:uiPriority w:val="99"/>
    <w:unhideWhenUsed/>
    <w:rsid w:val="00C66E7D"/>
    <w:rPr>
      <w:color w:val="0563C1" w:themeColor="hyperlink"/>
      <w:u w:val="single"/>
    </w:rPr>
  </w:style>
  <w:style w:type="character" w:styleId="UnresolvedMention">
    <w:name w:val="Unresolved Mention"/>
    <w:basedOn w:val="DefaultParagraphFont"/>
    <w:uiPriority w:val="99"/>
    <w:semiHidden/>
    <w:unhideWhenUsed/>
    <w:rsid w:val="00C66E7D"/>
    <w:rPr>
      <w:color w:val="605E5C"/>
      <w:shd w:val="clear" w:color="auto" w:fill="E1DFDD"/>
    </w:rPr>
  </w:style>
  <w:style w:type="character" w:customStyle="1" w:styleId="Heading4Char">
    <w:name w:val="Heading 4 Char"/>
    <w:basedOn w:val="DefaultParagraphFont"/>
    <w:link w:val="Heading4"/>
    <w:uiPriority w:val="9"/>
    <w:rsid w:val="00C66E7D"/>
    <w:rPr>
      <w:rFonts w:eastAsiaTheme="majorEastAsia" w:cstheme="majorBidi"/>
      <w:i/>
      <w:iCs/>
      <w:color w:val="2F5496" w:themeColor="accent1" w:themeShade="BF"/>
      <w:kern w:val="2"/>
      <w:sz w:val="24"/>
      <w:szCs w:val="24"/>
      <w14:ligatures w14:val="standardContextual"/>
    </w:rPr>
  </w:style>
  <w:style w:type="table" w:styleId="TableGrid">
    <w:name w:val="Table Grid"/>
    <w:basedOn w:val="TableNormal"/>
    <w:uiPriority w:val="39"/>
    <w:rsid w:val="00C66E7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E7D"/>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customStyle="1" w:styleId="IMDC1">
    <w:name w:val="IMDC1"/>
    <w:basedOn w:val="TableNormal"/>
    <w:next w:val="TableGrid"/>
    <w:rsid w:val="00DE184A"/>
    <w:pPr>
      <w:spacing w:after="0" w:line="160" w:lineRule="atLeast"/>
      <w:ind w:left="142" w:hanging="142"/>
    </w:pPr>
    <w:rPr>
      <w:rFonts w:ascii="Calibri" w:eastAsia="Calibri" w:hAnsi="Calibri" w:cs="Arial"/>
      <w:color w:val="000000"/>
      <w:sz w:val="17"/>
      <w:szCs w:val="20"/>
      <w:lang w:eastAsia="nl-NL"/>
    </w:rPr>
    <w:tblPr>
      <w:tblStyleRowBandSize w:val="1"/>
      <w:tblStyleColBandSize w:val="1"/>
      <w:tblBorders>
        <w:bottom w:val="single" w:sz="6" w:space="0" w:color="165AA4"/>
      </w:tblBorders>
      <w:tblCellMar>
        <w:top w:w="57" w:type="dxa"/>
        <w:left w:w="113" w:type="dxa"/>
        <w:bottom w:w="57" w:type="dxa"/>
        <w:right w:w="113" w:type="dxa"/>
      </w:tblCellMar>
    </w:tblPr>
    <w:tcPr>
      <w:shd w:val="clear" w:color="auto" w:fill="FFFFFF"/>
      <w:tcMar>
        <w:top w:w="57" w:type="dxa"/>
        <w:left w:w="57" w:type="dxa"/>
        <w:bottom w:w="57" w:type="dxa"/>
        <w:right w:w="57" w:type="dxa"/>
      </w:tcMar>
    </w:tcPr>
    <w:tblStylePr w:type="firstRow">
      <w:pPr>
        <w:jc w:val="right"/>
      </w:pPr>
      <w:rPr>
        <w:rFonts w:ascii="Calibri" w:hAnsi="Calibri"/>
        <w:b/>
        <w:bCs/>
        <w:color w:val="FFFFFF"/>
        <w:sz w:val="17"/>
      </w:rPr>
      <w:tblPr/>
      <w:tcPr>
        <w:tcBorders>
          <w:top w:val="nil"/>
          <w:left w:val="nil"/>
          <w:bottom w:val="nil"/>
          <w:right w:val="nil"/>
          <w:insideH w:val="nil"/>
          <w:insideV w:val="nil"/>
          <w:tl2br w:val="nil"/>
          <w:tr2bl w:val="nil"/>
        </w:tcBorders>
        <w:shd w:val="clear" w:color="auto" w:fill="165AA4"/>
      </w:tcPr>
    </w:tblStylePr>
    <w:tblStylePr w:type="lastRow">
      <w:pPr>
        <w:jc w:val="right"/>
      </w:pPr>
      <w:rPr>
        <w:b/>
        <w:bCs/>
        <w:color w:val="165AA4"/>
      </w:rPr>
      <w:tblPr/>
      <w:tcPr>
        <w:tcBorders>
          <w:top w:val="single" w:sz="8" w:space="0" w:color="165AA4"/>
          <w:bottom w:val="nil"/>
        </w:tcBorders>
      </w:tcPr>
    </w:tblStylePr>
    <w:tblStylePr w:type="firstCol">
      <w:pPr>
        <w:jc w:val="left"/>
      </w:pPr>
      <w:rPr>
        <w:b w:val="0"/>
        <w:bCs/>
        <w:color w:val="000000"/>
      </w:rPr>
      <w:tblPr/>
      <w:tcPr>
        <w:shd w:val="clear" w:color="auto" w:fill="FFFFFF"/>
      </w:tcPr>
    </w:tblStylePr>
    <w:tblStylePr w:type="lastCol">
      <w:rPr>
        <w:b/>
        <w:bCs/>
      </w:rPr>
    </w:tblStylePr>
    <w:tblStylePr w:type="band1Vert">
      <w:pPr>
        <w:jc w:val="right"/>
      </w:pPr>
      <w:tblPr/>
      <w:tcPr>
        <w:shd w:val="clear" w:color="auto" w:fill="EAEBEB"/>
      </w:tcPr>
    </w:tblStylePr>
    <w:tblStylePr w:type="band2Vert">
      <w:pPr>
        <w:jc w:val="right"/>
      </w:pPr>
      <w:tblPr/>
      <w:tcPr>
        <w:shd w:val="clear" w:color="auto" w:fill="FFFFFF"/>
      </w:tcPr>
    </w:tblStylePr>
    <w:tblStylePr w:type="band1Horz">
      <w:pPr>
        <w:jc w:val="left"/>
      </w:pPr>
      <w:tblPr/>
      <w:tcPr>
        <w:shd w:val="clear" w:color="auto" w:fill="FFFFFF"/>
      </w:tcPr>
    </w:tblStylePr>
    <w:tblStylePr w:type="band2Horz">
      <w:pPr>
        <w:jc w:val="left"/>
      </w:pPr>
      <w:tblPr/>
      <w:tcPr>
        <w:shd w:val="clear" w:color="auto" w:fill="FFFFFF"/>
      </w:tcPr>
    </w:tblStylePr>
    <w:tblStylePr w:type="nwCell">
      <w:pPr>
        <w:jc w:val="left"/>
      </w:pPr>
    </w:tblStylePr>
    <w:tblStylePr w:type="swCell">
      <w:pPr>
        <w:jc w:val="left"/>
      </w:pPr>
      <w:rPr>
        <w:b/>
        <w:color w:val="165AA4"/>
      </w:rPr>
    </w:tblStylePr>
  </w:style>
  <w:style w:type="paragraph" w:styleId="Revision">
    <w:name w:val="Revision"/>
    <w:hidden/>
    <w:uiPriority w:val="99"/>
    <w:semiHidden/>
    <w:rsid w:val="00DE0F74"/>
    <w:pPr>
      <w:spacing w:after="0" w:line="240" w:lineRule="auto"/>
    </w:pPr>
    <w:rPr>
      <w:rFonts w:ascii="Times New Roman" w:eastAsia="Times New Roman" w:hAnsi="Times New Roman" w:cs="Times New Roman"/>
      <w:sz w:val="24"/>
      <w:szCs w:val="24"/>
      <w:lang w:val="en-GB"/>
    </w:rPr>
  </w:style>
  <w:style w:type="paragraph" w:styleId="Header">
    <w:name w:val="header"/>
    <w:basedOn w:val="Normal"/>
    <w:uiPriority w:val="99"/>
    <w:unhideWhenUsed/>
    <w:rsid w:val="058CB818"/>
    <w:pPr>
      <w:tabs>
        <w:tab w:val="center" w:pos="4680"/>
        <w:tab w:val="right" w:pos="9360"/>
      </w:tabs>
    </w:pPr>
  </w:style>
  <w:style w:type="paragraph" w:styleId="Footer">
    <w:name w:val="footer"/>
    <w:basedOn w:val="Normal"/>
    <w:uiPriority w:val="99"/>
    <w:unhideWhenUsed/>
    <w:rsid w:val="058CB818"/>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42784">
      <w:bodyDiv w:val="1"/>
      <w:marLeft w:val="0"/>
      <w:marRight w:val="0"/>
      <w:marTop w:val="0"/>
      <w:marBottom w:val="0"/>
      <w:divBdr>
        <w:top w:val="none" w:sz="0" w:space="0" w:color="auto"/>
        <w:left w:val="none" w:sz="0" w:space="0" w:color="auto"/>
        <w:bottom w:val="none" w:sz="0" w:space="0" w:color="auto"/>
        <w:right w:val="none" w:sz="0" w:space="0" w:color="auto"/>
      </w:divBdr>
      <w:divsChild>
        <w:div w:id="1227449872">
          <w:marLeft w:val="0"/>
          <w:marRight w:val="0"/>
          <w:marTop w:val="0"/>
          <w:marBottom w:val="0"/>
          <w:divBdr>
            <w:top w:val="none" w:sz="0" w:space="0" w:color="auto"/>
            <w:left w:val="none" w:sz="0" w:space="0" w:color="auto"/>
            <w:bottom w:val="none" w:sz="0" w:space="0" w:color="auto"/>
            <w:right w:val="none" w:sz="0" w:space="0" w:color="auto"/>
          </w:divBdr>
        </w:div>
      </w:divsChild>
    </w:div>
    <w:div w:id="339089527">
      <w:bodyDiv w:val="1"/>
      <w:marLeft w:val="0"/>
      <w:marRight w:val="0"/>
      <w:marTop w:val="0"/>
      <w:marBottom w:val="0"/>
      <w:divBdr>
        <w:top w:val="none" w:sz="0" w:space="0" w:color="auto"/>
        <w:left w:val="none" w:sz="0" w:space="0" w:color="auto"/>
        <w:bottom w:val="none" w:sz="0" w:space="0" w:color="auto"/>
        <w:right w:val="none" w:sz="0" w:space="0" w:color="auto"/>
      </w:divBdr>
      <w:divsChild>
        <w:div w:id="1120222056">
          <w:marLeft w:val="0"/>
          <w:marRight w:val="0"/>
          <w:marTop w:val="0"/>
          <w:marBottom w:val="0"/>
          <w:divBdr>
            <w:top w:val="none" w:sz="0" w:space="0" w:color="auto"/>
            <w:left w:val="none" w:sz="0" w:space="0" w:color="auto"/>
            <w:bottom w:val="none" w:sz="0" w:space="0" w:color="auto"/>
            <w:right w:val="none" w:sz="0" w:space="0" w:color="auto"/>
          </w:divBdr>
        </w:div>
      </w:divsChild>
    </w:div>
    <w:div w:id="367951406">
      <w:bodyDiv w:val="1"/>
      <w:marLeft w:val="0"/>
      <w:marRight w:val="0"/>
      <w:marTop w:val="0"/>
      <w:marBottom w:val="0"/>
      <w:divBdr>
        <w:top w:val="none" w:sz="0" w:space="0" w:color="auto"/>
        <w:left w:val="none" w:sz="0" w:space="0" w:color="auto"/>
        <w:bottom w:val="none" w:sz="0" w:space="0" w:color="auto"/>
        <w:right w:val="none" w:sz="0" w:space="0" w:color="auto"/>
      </w:divBdr>
      <w:divsChild>
        <w:div w:id="2014918430">
          <w:marLeft w:val="0"/>
          <w:marRight w:val="0"/>
          <w:marTop w:val="0"/>
          <w:marBottom w:val="0"/>
          <w:divBdr>
            <w:top w:val="none" w:sz="0" w:space="0" w:color="auto"/>
            <w:left w:val="none" w:sz="0" w:space="0" w:color="auto"/>
            <w:bottom w:val="none" w:sz="0" w:space="0" w:color="auto"/>
            <w:right w:val="none" w:sz="0" w:space="0" w:color="auto"/>
          </w:divBdr>
        </w:div>
      </w:divsChild>
    </w:div>
    <w:div w:id="806975246">
      <w:bodyDiv w:val="1"/>
      <w:marLeft w:val="0"/>
      <w:marRight w:val="0"/>
      <w:marTop w:val="0"/>
      <w:marBottom w:val="0"/>
      <w:divBdr>
        <w:top w:val="none" w:sz="0" w:space="0" w:color="auto"/>
        <w:left w:val="none" w:sz="0" w:space="0" w:color="auto"/>
        <w:bottom w:val="none" w:sz="0" w:space="0" w:color="auto"/>
        <w:right w:val="none" w:sz="0" w:space="0" w:color="auto"/>
      </w:divBdr>
      <w:divsChild>
        <w:div w:id="800732712">
          <w:marLeft w:val="0"/>
          <w:marRight w:val="0"/>
          <w:marTop w:val="0"/>
          <w:marBottom w:val="0"/>
          <w:divBdr>
            <w:top w:val="none" w:sz="0" w:space="0" w:color="auto"/>
            <w:left w:val="none" w:sz="0" w:space="0" w:color="auto"/>
            <w:bottom w:val="none" w:sz="0" w:space="0" w:color="auto"/>
            <w:right w:val="none" w:sz="0" w:space="0" w:color="auto"/>
          </w:divBdr>
        </w:div>
      </w:divsChild>
    </w:div>
    <w:div w:id="1271158041">
      <w:bodyDiv w:val="1"/>
      <w:marLeft w:val="0"/>
      <w:marRight w:val="0"/>
      <w:marTop w:val="0"/>
      <w:marBottom w:val="0"/>
      <w:divBdr>
        <w:top w:val="none" w:sz="0" w:space="0" w:color="auto"/>
        <w:left w:val="none" w:sz="0" w:space="0" w:color="auto"/>
        <w:bottom w:val="none" w:sz="0" w:space="0" w:color="auto"/>
        <w:right w:val="none" w:sz="0" w:space="0" w:color="auto"/>
      </w:divBdr>
      <w:divsChild>
        <w:div w:id="1229026804">
          <w:marLeft w:val="0"/>
          <w:marRight w:val="0"/>
          <w:marTop w:val="0"/>
          <w:marBottom w:val="0"/>
          <w:divBdr>
            <w:top w:val="none" w:sz="0" w:space="0" w:color="auto"/>
            <w:left w:val="none" w:sz="0" w:space="0" w:color="auto"/>
            <w:bottom w:val="none" w:sz="0" w:space="0" w:color="auto"/>
            <w:right w:val="none" w:sz="0" w:space="0" w:color="auto"/>
          </w:divBdr>
        </w:div>
      </w:divsChild>
    </w:div>
    <w:div w:id="1620338777">
      <w:bodyDiv w:val="1"/>
      <w:marLeft w:val="0"/>
      <w:marRight w:val="0"/>
      <w:marTop w:val="0"/>
      <w:marBottom w:val="0"/>
      <w:divBdr>
        <w:top w:val="none" w:sz="0" w:space="0" w:color="auto"/>
        <w:left w:val="none" w:sz="0" w:space="0" w:color="auto"/>
        <w:bottom w:val="none" w:sz="0" w:space="0" w:color="auto"/>
        <w:right w:val="none" w:sz="0" w:space="0" w:color="auto"/>
      </w:divBdr>
      <w:divsChild>
        <w:div w:id="196739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la.maaz@finance.gov.m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finance.gov.m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Rishfa Ahmed</dc:creator>
  <cp:keywords/>
  <dc:description/>
  <cp:lastModifiedBy>Fathimath Rishfa Ahmed</cp:lastModifiedBy>
  <cp:revision>13</cp:revision>
  <cp:lastPrinted>2025-02-16T09:56:00Z</cp:lastPrinted>
  <dcterms:created xsi:type="dcterms:W3CDTF">2025-02-16T09:22:00Z</dcterms:created>
  <dcterms:modified xsi:type="dcterms:W3CDTF">2025-02-16T09:56:00Z</dcterms:modified>
</cp:coreProperties>
</file>