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97501855"/>
    <w:bookmarkStart w:id="1" w:name="_GoBack"/>
    <w:bookmarkEnd w:id="1"/>
    <w:p w14:paraId="493F5F89" w14:textId="7C175F43" w:rsidR="002A4EC1" w:rsidRPr="00840AAE" w:rsidRDefault="009E0803">
      <w:pPr>
        <w:tabs>
          <w:tab w:val="left" w:pos="720"/>
          <w:tab w:val="right" w:leader="dot" w:pos="8640"/>
        </w:tabs>
        <w:jc w:val="center"/>
      </w:pPr>
      <w:r w:rsidRPr="00840AAE">
        <w:object w:dxaOrig="926" w:dyaOrig="1015" w14:anchorId="3DD5D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2pt" o:ole="">
            <v:imagedata r:id="rId8" o:title=""/>
          </v:shape>
          <o:OLEObject Type="Embed" ProgID="CorelDraw.Graphic.12" ShapeID="_x0000_i1025" DrawAspect="Content" ObjectID="_1776597009" r:id="rId9"/>
        </w:object>
      </w:r>
    </w:p>
    <w:p w14:paraId="27AE9AA8" w14:textId="706FE8AF" w:rsidR="00216BFB" w:rsidRPr="00840AAE" w:rsidRDefault="00216BFB">
      <w:pPr>
        <w:pBdr>
          <w:bottom w:val="single" w:sz="12" w:space="1" w:color="auto"/>
        </w:pBdr>
        <w:tabs>
          <w:tab w:val="left" w:pos="720"/>
          <w:tab w:val="right" w:leader="dot" w:pos="8640"/>
        </w:tabs>
        <w:jc w:val="center"/>
      </w:pPr>
    </w:p>
    <w:p w14:paraId="1F40E25D" w14:textId="4FD1FB24" w:rsidR="002A4EC1" w:rsidRPr="00840AAE" w:rsidRDefault="002A4EC1">
      <w:pPr>
        <w:tabs>
          <w:tab w:val="left" w:pos="720"/>
          <w:tab w:val="right" w:leader="dot" w:pos="8640"/>
        </w:tabs>
        <w:jc w:val="center"/>
        <w:rPr>
          <w:b/>
          <w:sz w:val="36"/>
          <w:szCs w:val="36"/>
        </w:rPr>
      </w:pPr>
    </w:p>
    <w:p w14:paraId="1738CA3A" w14:textId="77777777" w:rsidR="002A4EC1" w:rsidRPr="00840AAE" w:rsidRDefault="009E0803">
      <w:pPr>
        <w:jc w:val="center"/>
        <w:rPr>
          <w:rFonts w:asciiTheme="majorBidi" w:hAnsiTheme="majorBidi" w:cstheme="majorBidi"/>
          <w:b/>
          <w:bCs/>
          <w:sz w:val="44"/>
          <w:szCs w:val="44"/>
        </w:rPr>
      </w:pPr>
      <w:r w:rsidRPr="00840AAE">
        <w:rPr>
          <w:rFonts w:asciiTheme="majorBidi" w:hAnsiTheme="majorBidi" w:cstheme="majorBidi"/>
          <w:b/>
          <w:bCs/>
          <w:sz w:val="44"/>
          <w:szCs w:val="44"/>
        </w:rPr>
        <w:t>POWER PURCHASE AGREEMENT</w:t>
      </w:r>
    </w:p>
    <w:p w14:paraId="78B2CEA3" w14:textId="77777777" w:rsidR="002A4EC1" w:rsidRPr="00840AAE" w:rsidRDefault="002A4EC1">
      <w:pPr>
        <w:jc w:val="center"/>
        <w:rPr>
          <w:rFonts w:asciiTheme="majorBidi" w:hAnsiTheme="majorBidi" w:cstheme="majorBidi"/>
          <w:b/>
          <w:bCs/>
          <w:sz w:val="36"/>
          <w:szCs w:val="36"/>
        </w:rPr>
      </w:pPr>
    </w:p>
    <w:p w14:paraId="7EAE2C8F" w14:textId="3F49E076" w:rsidR="002A4EC1" w:rsidRPr="00840AAE" w:rsidRDefault="00216BFB">
      <w:pPr>
        <w:jc w:val="center"/>
        <w:rPr>
          <w:rFonts w:asciiTheme="majorBidi" w:hAnsiTheme="majorBidi" w:cstheme="majorBidi"/>
          <w:b/>
          <w:bCs/>
          <w:sz w:val="36"/>
          <w:szCs w:val="36"/>
        </w:rPr>
      </w:pPr>
      <w:r w:rsidRPr="00840AAE">
        <w:rPr>
          <w:rFonts w:asciiTheme="majorBidi" w:hAnsiTheme="majorBidi" w:cstheme="majorBidi"/>
          <w:b/>
          <w:bCs/>
          <w:sz w:val="36"/>
          <w:szCs w:val="36"/>
        </w:rPr>
        <w:t>b</w:t>
      </w:r>
      <w:r w:rsidR="009E0803" w:rsidRPr="00840AAE">
        <w:rPr>
          <w:rFonts w:asciiTheme="majorBidi" w:hAnsiTheme="majorBidi" w:cstheme="majorBidi"/>
          <w:b/>
          <w:bCs/>
          <w:sz w:val="36"/>
          <w:szCs w:val="36"/>
        </w:rPr>
        <w:t>etween</w:t>
      </w:r>
    </w:p>
    <w:p w14:paraId="4F74F38C" w14:textId="77777777" w:rsidR="00216BFB" w:rsidRPr="00840AAE" w:rsidRDefault="00216BFB">
      <w:pPr>
        <w:jc w:val="center"/>
        <w:rPr>
          <w:rFonts w:asciiTheme="majorBidi" w:hAnsiTheme="majorBidi" w:cstheme="majorBidi"/>
          <w:b/>
          <w:bCs/>
          <w:sz w:val="36"/>
          <w:szCs w:val="36"/>
        </w:rPr>
      </w:pPr>
    </w:p>
    <w:p w14:paraId="7AF07922" w14:textId="59215038" w:rsidR="002A4EC1" w:rsidRPr="00840AAE" w:rsidRDefault="00D75EEF">
      <w:pPr>
        <w:pStyle w:val="Heading1"/>
        <w:spacing w:before="0" w:after="0"/>
        <w:rPr>
          <w:b w:val="0"/>
          <w:bCs/>
          <w:smallCaps/>
          <w:spacing w:val="5"/>
          <w:sz w:val="36"/>
          <w:szCs w:val="36"/>
        </w:rPr>
      </w:pPr>
      <w:r w:rsidRPr="00840AAE">
        <w:rPr>
          <w:rStyle w:val="BookTitle"/>
          <w:sz w:val="36"/>
          <w:szCs w:val="36"/>
        </w:rPr>
        <w:t>FENAKA CORPORATION LIMITED</w:t>
      </w:r>
      <w:r w:rsidR="009E0803" w:rsidRPr="00840AAE">
        <w:rPr>
          <w:rStyle w:val="BookTitle"/>
          <w:sz w:val="36"/>
          <w:szCs w:val="36"/>
        </w:rPr>
        <w:t xml:space="preserve"> (Maldives)</w:t>
      </w:r>
    </w:p>
    <w:p w14:paraId="78F748D1" w14:textId="77777777" w:rsidR="00216BFB" w:rsidRPr="00840AAE" w:rsidRDefault="00216BFB">
      <w:pPr>
        <w:jc w:val="center"/>
        <w:rPr>
          <w:rFonts w:asciiTheme="majorBidi" w:hAnsiTheme="majorBidi" w:cstheme="majorBidi"/>
          <w:b/>
          <w:bCs/>
          <w:sz w:val="36"/>
          <w:szCs w:val="36"/>
        </w:rPr>
      </w:pPr>
    </w:p>
    <w:p w14:paraId="7664120C" w14:textId="06AEBF8D" w:rsidR="002A4EC1" w:rsidRPr="00840AAE" w:rsidRDefault="009E0803">
      <w:pPr>
        <w:jc w:val="center"/>
        <w:rPr>
          <w:rFonts w:asciiTheme="majorBidi" w:hAnsiTheme="majorBidi" w:cstheme="majorBidi"/>
          <w:b/>
          <w:bCs/>
          <w:sz w:val="36"/>
          <w:szCs w:val="36"/>
        </w:rPr>
      </w:pPr>
      <w:r w:rsidRPr="00840AAE">
        <w:rPr>
          <w:rFonts w:asciiTheme="majorBidi" w:hAnsiTheme="majorBidi" w:cstheme="majorBidi"/>
          <w:b/>
          <w:bCs/>
          <w:sz w:val="36"/>
          <w:szCs w:val="36"/>
        </w:rPr>
        <w:t>and</w:t>
      </w:r>
    </w:p>
    <w:p w14:paraId="78154A92" w14:textId="77777777" w:rsidR="00650E1A" w:rsidRPr="00840AAE" w:rsidRDefault="00650E1A">
      <w:pPr>
        <w:jc w:val="center"/>
        <w:rPr>
          <w:rFonts w:asciiTheme="majorBidi" w:hAnsiTheme="majorBidi" w:cstheme="majorBidi"/>
          <w:b/>
          <w:bCs/>
          <w:sz w:val="36"/>
          <w:szCs w:val="36"/>
        </w:rPr>
      </w:pPr>
    </w:p>
    <w:p w14:paraId="7B740B8A" w14:textId="548EDFF6" w:rsidR="00216BFB" w:rsidRPr="00840AAE" w:rsidRDefault="001F64E7" w:rsidP="00216BFB">
      <w:pPr>
        <w:jc w:val="center"/>
        <w:rPr>
          <w:rFonts w:asciiTheme="majorBidi" w:hAnsiTheme="majorBidi" w:cstheme="majorBidi"/>
          <w:b/>
          <w:bCs/>
          <w:sz w:val="36"/>
          <w:szCs w:val="36"/>
        </w:rPr>
      </w:pPr>
      <w:r w:rsidRPr="00840AAE">
        <w:rPr>
          <w:rFonts w:asciiTheme="majorBidi" w:hAnsiTheme="majorBidi" w:cstheme="majorBidi"/>
          <w:b/>
          <w:bCs/>
          <w:sz w:val="36"/>
          <w:szCs w:val="36"/>
        </w:rPr>
        <w:t>[SELLER]</w:t>
      </w:r>
    </w:p>
    <w:p w14:paraId="2DEBAC23" w14:textId="77777777" w:rsidR="00216BFB" w:rsidRPr="00840AAE" w:rsidRDefault="00216BFB" w:rsidP="00216BFB">
      <w:pPr>
        <w:rPr>
          <w:rFonts w:asciiTheme="majorBidi" w:hAnsiTheme="majorBidi"/>
          <w:sz w:val="36"/>
          <w:szCs w:val="36"/>
        </w:rPr>
      </w:pPr>
    </w:p>
    <w:p w14:paraId="4537900F" w14:textId="77777777" w:rsidR="00216BFB" w:rsidRPr="00840AAE" w:rsidRDefault="00216BFB" w:rsidP="00216BFB">
      <w:pPr>
        <w:jc w:val="center"/>
        <w:rPr>
          <w:rFonts w:asciiTheme="majorBidi" w:hAnsiTheme="majorBidi" w:cstheme="majorBidi"/>
          <w:b/>
          <w:bCs/>
          <w:sz w:val="36"/>
          <w:szCs w:val="36"/>
          <w:lang w:eastAsia="zh-CN"/>
        </w:rPr>
      </w:pPr>
    </w:p>
    <w:p w14:paraId="7F9E6504" w14:textId="1437EDED" w:rsidR="00216BFB" w:rsidRPr="00840AAE" w:rsidRDefault="00216BFB" w:rsidP="006127CB">
      <w:pPr>
        <w:pStyle w:val="CM5"/>
        <w:spacing w:line="276" w:lineRule="auto"/>
        <w:jc w:val="center"/>
        <w:rPr>
          <w:rFonts w:asciiTheme="majorBidi" w:hAnsiTheme="majorBidi" w:cstheme="majorBidi"/>
          <w:b/>
          <w:bCs/>
          <w:sz w:val="36"/>
          <w:szCs w:val="36"/>
        </w:rPr>
      </w:pPr>
      <w:r w:rsidRPr="00840AAE">
        <w:rPr>
          <w:rFonts w:asciiTheme="majorBidi" w:hAnsiTheme="majorBidi" w:cstheme="majorBidi"/>
          <w:b/>
          <w:bCs/>
          <w:sz w:val="36"/>
          <w:szCs w:val="36"/>
        </w:rPr>
        <w:t xml:space="preserve">Installation of </w:t>
      </w:r>
      <w:r w:rsidR="00097D0E" w:rsidRPr="00840AAE">
        <w:rPr>
          <w:sz w:val="36"/>
          <w:szCs w:val="36"/>
        </w:rPr>
        <w:t xml:space="preserve">[●] </w:t>
      </w:r>
      <w:proofErr w:type="spellStart"/>
      <w:r w:rsidRPr="00840AAE">
        <w:rPr>
          <w:rFonts w:asciiTheme="majorBidi" w:hAnsiTheme="majorBidi" w:cstheme="majorBidi"/>
          <w:b/>
          <w:bCs/>
          <w:sz w:val="36"/>
          <w:szCs w:val="36"/>
        </w:rPr>
        <w:t>MWp</w:t>
      </w:r>
      <w:proofErr w:type="spellEnd"/>
      <w:r w:rsidRPr="00840AAE">
        <w:rPr>
          <w:rFonts w:asciiTheme="majorBidi" w:hAnsiTheme="majorBidi" w:cstheme="majorBidi"/>
          <w:b/>
          <w:bCs/>
          <w:sz w:val="36"/>
          <w:szCs w:val="36"/>
        </w:rPr>
        <w:t xml:space="preserve"> Grid-tied </w:t>
      </w:r>
      <w:proofErr w:type="spellStart"/>
      <w:r w:rsidR="006127CB" w:rsidRPr="00840AAE">
        <w:rPr>
          <w:rFonts w:asciiTheme="majorBidi" w:hAnsiTheme="majorBidi" w:cstheme="majorBidi"/>
          <w:b/>
          <w:bCs/>
          <w:sz w:val="36"/>
          <w:szCs w:val="36"/>
        </w:rPr>
        <w:t>Groundmounted</w:t>
      </w:r>
      <w:proofErr w:type="spellEnd"/>
      <w:r w:rsidR="007F6D9E" w:rsidRPr="00840AAE">
        <w:rPr>
          <w:rFonts w:asciiTheme="majorBidi" w:hAnsiTheme="majorBidi" w:cstheme="majorBidi"/>
          <w:b/>
          <w:bCs/>
          <w:sz w:val="36"/>
          <w:szCs w:val="36"/>
        </w:rPr>
        <w:t xml:space="preserve"> </w:t>
      </w:r>
      <w:r w:rsidRPr="00840AAE">
        <w:rPr>
          <w:rFonts w:asciiTheme="majorBidi" w:hAnsiTheme="majorBidi" w:cstheme="majorBidi"/>
          <w:b/>
          <w:bCs/>
          <w:sz w:val="36"/>
          <w:szCs w:val="36"/>
        </w:rPr>
        <w:t xml:space="preserve">Solar Photovoltaic System in </w:t>
      </w:r>
      <w:r w:rsidR="006127CB" w:rsidRPr="00840AAE">
        <w:rPr>
          <w:rFonts w:asciiTheme="majorBidi" w:hAnsiTheme="majorBidi" w:cstheme="majorBidi"/>
          <w:b/>
          <w:bCs/>
          <w:sz w:val="36"/>
          <w:szCs w:val="36"/>
        </w:rPr>
        <w:t>Laamu Hithadhoo, Laamu Kunahandhoo, Laamu Maabiadhoo, Laamu Maamendhoo, Laamu Isdhoo, Laamu Kalaidhoo, Laamu Fonadhoo, Laamu Gan, Laamu Dhanbidhoo, Lhaviyani Naifaru, Gaafu Alif Villingili and Shaviyani Funadhoo</w:t>
      </w:r>
      <w:r w:rsidRPr="00840AAE">
        <w:rPr>
          <w:rFonts w:asciiTheme="majorBidi" w:hAnsiTheme="majorBidi" w:cstheme="majorBidi"/>
          <w:b/>
          <w:bCs/>
          <w:sz w:val="36"/>
          <w:szCs w:val="36"/>
        </w:rPr>
        <w:t>, under Design, Build, Finance, Own, Operate, and Transfer Basis</w:t>
      </w:r>
    </w:p>
    <w:p w14:paraId="7A9634EC" w14:textId="77777777" w:rsidR="00216BFB" w:rsidRPr="00840AAE" w:rsidRDefault="00216BFB" w:rsidP="00216BFB">
      <w:pPr>
        <w:tabs>
          <w:tab w:val="left" w:pos="720"/>
          <w:tab w:val="right" w:leader="dot" w:pos="8640"/>
        </w:tabs>
        <w:jc w:val="center"/>
        <w:rPr>
          <w:bCs/>
          <w:sz w:val="36"/>
          <w:szCs w:val="36"/>
        </w:rPr>
      </w:pPr>
    </w:p>
    <w:p w14:paraId="1A8A1E70" w14:textId="77777777" w:rsidR="00216BFB" w:rsidRPr="00840AAE" w:rsidRDefault="00216BFB" w:rsidP="00216BFB">
      <w:pPr>
        <w:tabs>
          <w:tab w:val="left" w:pos="720"/>
          <w:tab w:val="right" w:leader="dot" w:pos="8640"/>
        </w:tabs>
        <w:jc w:val="center"/>
        <w:rPr>
          <w:rFonts w:asciiTheme="majorBidi" w:hAnsiTheme="majorBidi" w:cstheme="majorBidi"/>
          <w:b/>
          <w:bCs/>
          <w:sz w:val="32"/>
          <w:szCs w:val="32"/>
          <w:lang w:eastAsia="zh-CN"/>
        </w:rPr>
      </w:pPr>
      <w:r w:rsidRPr="00840AAE">
        <w:rPr>
          <w:rFonts w:asciiTheme="majorBidi" w:hAnsiTheme="majorBidi" w:cstheme="majorBidi"/>
          <w:b/>
          <w:bCs/>
          <w:sz w:val="32"/>
          <w:szCs w:val="32"/>
          <w:lang w:eastAsia="zh-CN"/>
        </w:rPr>
        <w:t>[date]</w:t>
      </w:r>
    </w:p>
    <w:p w14:paraId="13DE3922" w14:textId="77777777" w:rsidR="00216BFB" w:rsidRPr="00840AAE" w:rsidRDefault="00216BFB" w:rsidP="00216BFB">
      <w:pPr>
        <w:tabs>
          <w:tab w:val="left" w:pos="720"/>
          <w:tab w:val="right" w:leader="dot" w:pos="8640"/>
        </w:tabs>
        <w:jc w:val="center"/>
        <w:rPr>
          <w:bCs/>
        </w:rPr>
      </w:pPr>
    </w:p>
    <w:p w14:paraId="4F429056" w14:textId="77777777" w:rsidR="00216BFB" w:rsidRPr="00840AAE" w:rsidRDefault="00216BFB" w:rsidP="00216BFB">
      <w:pPr>
        <w:tabs>
          <w:tab w:val="left" w:pos="720"/>
          <w:tab w:val="right" w:leader="dot" w:pos="8640"/>
        </w:tabs>
        <w:jc w:val="center"/>
        <w:rPr>
          <w:bCs/>
        </w:rPr>
      </w:pPr>
    </w:p>
    <w:p w14:paraId="5358052D" w14:textId="77777777" w:rsidR="00AD5909" w:rsidRPr="00840AAE" w:rsidRDefault="00AD5909" w:rsidP="00AD5909">
      <w:pPr>
        <w:tabs>
          <w:tab w:val="left" w:pos="720"/>
          <w:tab w:val="right" w:leader="dot" w:pos="8640"/>
        </w:tabs>
        <w:jc w:val="center"/>
        <w:rPr>
          <w:bCs/>
        </w:rPr>
      </w:pPr>
      <w:r w:rsidRPr="00840AAE">
        <w:rPr>
          <w:bCs/>
        </w:rPr>
        <w:t>Accelerating Renewable Energy Integration and Sustainable Energy (ARISE) Project</w:t>
      </w:r>
    </w:p>
    <w:p w14:paraId="72CB6F2E" w14:textId="2EDDEC0B" w:rsidR="00AD5909" w:rsidRPr="00840AAE" w:rsidRDefault="001E217E" w:rsidP="00AD5909">
      <w:pPr>
        <w:tabs>
          <w:tab w:val="left" w:pos="720"/>
          <w:tab w:val="right" w:leader="dot" w:pos="8640"/>
        </w:tabs>
        <w:jc w:val="center"/>
        <w:rPr>
          <w:bCs/>
        </w:rPr>
      </w:pPr>
      <w:r w:rsidRPr="00840AAE">
        <w:rPr>
          <w:bCs/>
        </w:rPr>
        <w:t xml:space="preserve">Project </w:t>
      </w:r>
      <w:r w:rsidR="00AD5909" w:rsidRPr="00840AAE">
        <w:rPr>
          <w:bCs/>
        </w:rPr>
        <w:t xml:space="preserve">No.: </w:t>
      </w:r>
      <w:r w:rsidR="00AD5909" w:rsidRPr="00840AAE">
        <w:rPr>
          <w:sz w:val="22"/>
          <w:szCs w:val="22"/>
        </w:rPr>
        <w:t>[●]</w:t>
      </w:r>
    </w:p>
    <w:p w14:paraId="01751DC4" w14:textId="3B48A2DA" w:rsidR="00AD5909" w:rsidRPr="00840AAE" w:rsidRDefault="00AD5909" w:rsidP="00AD5909">
      <w:pPr>
        <w:jc w:val="center"/>
        <w:rPr>
          <w:bCs/>
        </w:rPr>
      </w:pPr>
      <w:r w:rsidRPr="00840AAE">
        <w:rPr>
          <w:bCs/>
        </w:rPr>
        <w:t xml:space="preserve">Ministry of </w:t>
      </w:r>
      <w:r w:rsidR="00705DBF" w:rsidRPr="00840AAE">
        <w:rPr>
          <w:bCs/>
        </w:rPr>
        <w:t>Climate Change</w:t>
      </w:r>
      <w:r w:rsidRPr="00840AAE">
        <w:rPr>
          <w:bCs/>
        </w:rPr>
        <w:t xml:space="preserve">, </w:t>
      </w:r>
      <w:r w:rsidR="00705DBF" w:rsidRPr="00840AAE">
        <w:rPr>
          <w:bCs/>
        </w:rPr>
        <w:t xml:space="preserve">Environment </w:t>
      </w:r>
      <w:r w:rsidRPr="00840AAE">
        <w:rPr>
          <w:bCs/>
        </w:rPr>
        <w:t xml:space="preserve">and </w:t>
      </w:r>
      <w:r w:rsidR="00705DBF" w:rsidRPr="00840AAE">
        <w:rPr>
          <w:bCs/>
        </w:rPr>
        <w:t>Energy</w:t>
      </w:r>
    </w:p>
    <w:p w14:paraId="1E7842FE" w14:textId="78C29980" w:rsidR="00216BFB" w:rsidRPr="00840AAE" w:rsidRDefault="00AD5909" w:rsidP="00AD5909">
      <w:pPr>
        <w:jc w:val="center"/>
        <w:rPr>
          <w:rStyle w:val="BookTitle"/>
          <w:rFonts w:ascii="Times New Roman Bold" w:hAnsi="Times New Roman Bold"/>
          <w:sz w:val="44"/>
          <w:szCs w:val="40"/>
        </w:rPr>
      </w:pPr>
      <w:r w:rsidRPr="00840AAE">
        <w:rPr>
          <w:bCs/>
        </w:rPr>
        <w:t>Male’, Republic of Maldives</w:t>
      </w:r>
      <w:r w:rsidRPr="00840AAE">
        <w:rPr>
          <w:rStyle w:val="BookTitle"/>
          <w:rFonts w:ascii="Times New Roman Bold" w:hAnsi="Times New Roman Bold"/>
          <w:sz w:val="44"/>
          <w:szCs w:val="40"/>
        </w:rPr>
        <w:t xml:space="preserve"> </w:t>
      </w:r>
      <w:r w:rsidR="00216BFB" w:rsidRPr="00840AAE">
        <w:rPr>
          <w:rStyle w:val="BookTitle"/>
          <w:rFonts w:ascii="Times New Roman Bold" w:hAnsi="Times New Roman Bold"/>
          <w:sz w:val="44"/>
          <w:szCs w:val="40"/>
        </w:rPr>
        <w:br w:type="page"/>
      </w:r>
    </w:p>
    <w:bookmarkEnd w:id="0"/>
    <w:p w14:paraId="3C3B0ACB"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POWER PURCHASE AGREEMENT</w:t>
      </w:r>
    </w:p>
    <w:p w14:paraId="4019DD8C" w14:textId="77777777" w:rsidR="002A4EC1" w:rsidRPr="00840AAE" w:rsidRDefault="002A4EC1">
      <w:pPr>
        <w:widowControl w:val="0"/>
        <w:tabs>
          <w:tab w:val="left" w:pos="9000"/>
        </w:tabs>
        <w:autoSpaceDE w:val="0"/>
        <w:autoSpaceDN w:val="0"/>
        <w:adjustRightInd w:val="0"/>
        <w:spacing w:line="276" w:lineRule="auto"/>
      </w:pPr>
    </w:p>
    <w:p w14:paraId="3B55087F" w14:textId="60C21F37" w:rsidR="002A4EC1" w:rsidRPr="00840AAE" w:rsidRDefault="009E0803" w:rsidP="00650E1A">
      <w:pPr>
        <w:widowControl w:val="0"/>
        <w:tabs>
          <w:tab w:val="left" w:pos="2268"/>
          <w:tab w:val="left" w:pos="8640"/>
        </w:tabs>
        <w:autoSpaceDE w:val="0"/>
        <w:autoSpaceDN w:val="0"/>
        <w:adjustRightInd w:val="0"/>
        <w:spacing w:after="120" w:line="276" w:lineRule="auto"/>
        <w:jc w:val="both"/>
      </w:pPr>
      <w:r w:rsidRPr="00840AAE">
        <w:t>This power purchase agreement (“</w:t>
      </w:r>
      <w:r w:rsidRPr="00840AAE">
        <w:rPr>
          <w:u w:val="single"/>
        </w:rPr>
        <w:t>Agreement</w:t>
      </w:r>
      <w:r w:rsidRPr="00840AAE">
        <w:t xml:space="preserve">”) is made and entered into as of </w:t>
      </w:r>
      <w:r w:rsidR="00650E1A" w:rsidRPr="00840AAE">
        <w:rPr>
          <w:rFonts w:asciiTheme="majorBidi" w:hAnsiTheme="majorBidi" w:cstheme="majorBidi"/>
          <w:b/>
          <w:bCs/>
          <w:u w:val="single"/>
          <w:lang w:eastAsia="zh-CN"/>
        </w:rPr>
        <w:t>[date]</w:t>
      </w:r>
      <w:r w:rsidRPr="00840AAE">
        <w:rPr>
          <w:rFonts w:asciiTheme="majorBidi" w:hAnsiTheme="majorBidi" w:cstheme="majorBidi"/>
        </w:rPr>
        <w:t xml:space="preserve"> by and between</w:t>
      </w:r>
      <w:r w:rsidRPr="00840AAE">
        <w:t>:</w:t>
      </w:r>
      <w:r w:rsidR="0021668A" w:rsidRPr="00840AAE">
        <w:t xml:space="preserve"> </w:t>
      </w:r>
    </w:p>
    <w:p w14:paraId="4833B24C" w14:textId="326949BD" w:rsidR="002A4EC1" w:rsidRPr="00840AAE" w:rsidRDefault="00D75EEF" w:rsidP="00D75EEF">
      <w:pPr>
        <w:pStyle w:val="ListParagraph"/>
        <w:widowControl w:val="0"/>
        <w:numPr>
          <w:ilvl w:val="0"/>
          <w:numId w:val="12"/>
        </w:numPr>
        <w:tabs>
          <w:tab w:val="left" w:pos="5374"/>
          <w:tab w:val="left" w:pos="8640"/>
        </w:tabs>
        <w:autoSpaceDE w:val="0"/>
        <w:autoSpaceDN w:val="0"/>
        <w:adjustRightInd w:val="0"/>
        <w:spacing w:line="276" w:lineRule="auto"/>
        <w:ind w:left="360"/>
        <w:contextualSpacing w:val="0"/>
        <w:jc w:val="both"/>
      </w:pPr>
      <w:r w:rsidRPr="00840AAE">
        <w:rPr>
          <w:b/>
        </w:rPr>
        <w:t>FENAKA CORPORATION LIMITED</w:t>
      </w:r>
      <w:r w:rsidR="009E0803" w:rsidRPr="00840AAE">
        <w:rPr>
          <w:b/>
        </w:rPr>
        <w:t xml:space="preserve"> </w:t>
      </w:r>
      <w:r w:rsidR="009E0803" w:rsidRPr="00840AAE">
        <w:t>(“</w:t>
      </w:r>
      <w:r w:rsidR="00F53E5A" w:rsidRPr="00840AAE">
        <w:rPr>
          <w:b/>
          <w:bCs/>
          <w:u w:val="single"/>
        </w:rPr>
        <w:t>FENAKA</w:t>
      </w:r>
      <w:r w:rsidR="009E0803" w:rsidRPr="00840AAE">
        <w:t>”), a company incorporated and existing under the laws of the Republic of Maldives (“</w:t>
      </w:r>
      <w:r w:rsidR="009E0803" w:rsidRPr="00840AAE">
        <w:rPr>
          <w:u w:val="single"/>
        </w:rPr>
        <w:t>Maldives</w:t>
      </w:r>
      <w:r w:rsidR="009E0803" w:rsidRPr="00840AAE">
        <w:t xml:space="preserve">”) and having its registered office at </w:t>
      </w:r>
      <w:r w:rsidRPr="00840AAE">
        <w:rPr>
          <w:sz w:val="22"/>
          <w:szCs w:val="22"/>
        </w:rPr>
        <w:t>[●]</w:t>
      </w:r>
      <w:r w:rsidR="009E0803" w:rsidRPr="00840AAE">
        <w:rPr>
          <w:rFonts w:asciiTheme="majorBidi" w:hAnsiTheme="majorBidi" w:cstheme="majorBidi"/>
        </w:rPr>
        <w:t>, Republic of Maldives</w:t>
      </w:r>
      <w:r w:rsidR="009E0803" w:rsidRPr="00840AAE">
        <w:t>, and</w:t>
      </w:r>
    </w:p>
    <w:p w14:paraId="024BF65D" w14:textId="77777777" w:rsidR="002A4EC1" w:rsidRPr="00840AAE" w:rsidRDefault="002A4EC1">
      <w:pPr>
        <w:pStyle w:val="ListParagraph"/>
        <w:widowControl w:val="0"/>
        <w:tabs>
          <w:tab w:val="left" w:pos="5374"/>
          <w:tab w:val="left" w:pos="8640"/>
        </w:tabs>
        <w:autoSpaceDE w:val="0"/>
        <w:autoSpaceDN w:val="0"/>
        <w:adjustRightInd w:val="0"/>
        <w:spacing w:line="276" w:lineRule="auto"/>
        <w:ind w:left="360"/>
        <w:contextualSpacing w:val="0"/>
        <w:jc w:val="both"/>
      </w:pPr>
    </w:p>
    <w:p w14:paraId="51D0F15F" w14:textId="77777777" w:rsidR="00165835" w:rsidRPr="00840AAE" w:rsidRDefault="00165835" w:rsidP="00165835">
      <w:pPr>
        <w:pStyle w:val="ListParagraph"/>
        <w:widowControl w:val="0"/>
        <w:numPr>
          <w:ilvl w:val="0"/>
          <w:numId w:val="12"/>
        </w:numPr>
        <w:tabs>
          <w:tab w:val="left" w:pos="5374"/>
          <w:tab w:val="left" w:pos="8640"/>
        </w:tabs>
        <w:autoSpaceDE w:val="0"/>
        <w:autoSpaceDN w:val="0"/>
        <w:adjustRightInd w:val="0"/>
        <w:spacing w:line="276" w:lineRule="auto"/>
        <w:ind w:left="360"/>
        <w:contextualSpacing w:val="0"/>
        <w:jc w:val="both"/>
      </w:pPr>
      <w:r w:rsidRPr="00840AAE">
        <w:rPr>
          <w:sz w:val="22"/>
          <w:szCs w:val="22"/>
        </w:rPr>
        <w:t>[●]</w:t>
      </w:r>
      <w:r w:rsidRPr="00840AAE">
        <w:rPr>
          <w:rFonts w:asciiTheme="majorBidi" w:hAnsiTheme="majorBidi" w:cstheme="majorBidi"/>
        </w:rPr>
        <w:t xml:space="preserve">, a limited liability company, company registration number: </w:t>
      </w:r>
      <w:r w:rsidRPr="00840AAE">
        <w:rPr>
          <w:sz w:val="22"/>
          <w:szCs w:val="22"/>
        </w:rPr>
        <w:t>[●]</w:t>
      </w:r>
      <w:r w:rsidRPr="00840AAE">
        <w:rPr>
          <w:rFonts w:asciiTheme="majorBidi" w:hAnsiTheme="majorBidi" w:cstheme="majorBidi"/>
        </w:rPr>
        <w:t xml:space="preserve">, organised and existing under the laws of </w:t>
      </w:r>
      <w:r w:rsidRPr="00840AAE">
        <w:rPr>
          <w:sz w:val="22"/>
          <w:szCs w:val="22"/>
        </w:rPr>
        <w:t>[●]</w:t>
      </w:r>
      <w:r w:rsidRPr="00840AAE">
        <w:rPr>
          <w:rFonts w:asciiTheme="majorBidi" w:hAnsiTheme="majorBidi" w:cstheme="majorBidi"/>
        </w:rPr>
        <w:t xml:space="preserve">, with its principal office located at </w:t>
      </w:r>
      <w:r w:rsidRPr="00840AAE">
        <w:rPr>
          <w:sz w:val="22"/>
          <w:szCs w:val="22"/>
        </w:rPr>
        <w:t>[●]</w:t>
      </w:r>
      <w:r w:rsidRPr="00840AAE">
        <w:rPr>
          <w:rFonts w:asciiTheme="majorBidi" w:hAnsiTheme="majorBidi" w:cstheme="majorBidi"/>
        </w:rPr>
        <w:t>, hereinafter referred to as the “</w:t>
      </w:r>
      <w:r w:rsidRPr="00840AAE">
        <w:rPr>
          <w:rFonts w:asciiTheme="majorBidi" w:hAnsiTheme="majorBidi" w:cstheme="majorBidi"/>
          <w:u w:val="single"/>
        </w:rPr>
        <w:t>Seller</w:t>
      </w:r>
      <w:r w:rsidRPr="00840AAE">
        <w:rPr>
          <w:rFonts w:asciiTheme="majorBidi" w:hAnsiTheme="majorBidi" w:cstheme="majorBidi"/>
        </w:rPr>
        <w:t>”.</w:t>
      </w:r>
    </w:p>
    <w:p w14:paraId="57C89A22" w14:textId="77777777" w:rsidR="00165835" w:rsidRPr="00840AAE" w:rsidRDefault="00165835" w:rsidP="00165835">
      <w:pPr>
        <w:pStyle w:val="ListParagraph"/>
        <w:jc w:val="both"/>
        <w:rPr>
          <w:b/>
        </w:rPr>
      </w:pPr>
    </w:p>
    <w:p w14:paraId="45CDF546" w14:textId="77777777" w:rsidR="00165835" w:rsidRPr="00840AAE" w:rsidRDefault="00165835" w:rsidP="00165835">
      <w:pPr>
        <w:widowControl w:val="0"/>
        <w:tabs>
          <w:tab w:val="left" w:pos="8640"/>
        </w:tabs>
        <w:autoSpaceDE w:val="0"/>
        <w:autoSpaceDN w:val="0"/>
        <w:adjustRightInd w:val="0"/>
        <w:spacing w:line="276" w:lineRule="auto"/>
        <w:jc w:val="both"/>
        <w:rPr>
          <w:b/>
        </w:rPr>
      </w:pPr>
      <w:r w:rsidRPr="00840AAE">
        <w:rPr>
          <w:b/>
        </w:rPr>
        <w:t>WHEREAS:</w:t>
      </w:r>
    </w:p>
    <w:p w14:paraId="09475FFD" w14:textId="77777777" w:rsidR="00165835" w:rsidRPr="00840AAE" w:rsidRDefault="00165835" w:rsidP="00165835">
      <w:pPr>
        <w:widowControl w:val="0"/>
        <w:tabs>
          <w:tab w:val="left" w:pos="8640"/>
        </w:tabs>
        <w:autoSpaceDE w:val="0"/>
        <w:autoSpaceDN w:val="0"/>
        <w:adjustRightInd w:val="0"/>
        <w:spacing w:line="276" w:lineRule="auto"/>
        <w:jc w:val="both"/>
      </w:pPr>
    </w:p>
    <w:p w14:paraId="123A336C" w14:textId="3D3A4A58" w:rsidR="00165835" w:rsidRPr="00840AAE" w:rsidRDefault="00165835" w:rsidP="00165835">
      <w:pPr>
        <w:pStyle w:val="CM5"/>
        <w:numPr>
          <w:ilvl w:val="0"/>
          <w:numId w:val="9"/>
        </w:numPr>
        <w:spacing w:line="276" w:lineRule="auto"/>
        <w:jc w:val="both"/>
        <w:rPr>
          <w:rFonts w:eastAsia="SimSun"/>
        </w:rPr>
      </w:pPr>
      <w:r w:rsidRPr="00840AAE">
        <w:rPr>
          <w:rFonts w:eastAsia="SimSun"/>
        </w:rPr>
        <w:t xml:space="preserve">The Government (as defined in the PPA), with support from the Clean Technology Fund, International Development Association, Multilateral Investment Guarantee Agency and Asian Infrastructure Investment Bank has initiated a program called Accelerating Renewable Energy Integration and Sustainable Energy (ARISE) for inviting private sector generators to develop solar PV (as defined in the PPA) projects in Maldives on a DBFOOT (i.e. design, build, finance, own, operate and transfer) basis, deploy Battery Energy Storage Systems (BESS) and grid modernization for Variable Renewable Energy integration. The electrical energy generated from such projects is proposed to be purchased by a Government owned utility under a </w:t>
      </w:r>
      <w:r w:rsidR="00817971" w:rsidRPr="00840AAE">
        <w:rPr>
          <w:rFonts w:eastAsia="SimSun"/>
        </w:rPr>
        <w:t>long-term</w:t>
      </w:r>
      <w:r w:rsidRPr="00840AAE">
        <w:rPr>
          <w:rFonts w:eastAsia="SimSun"/>
        </w:rPr>
        <w:t xml:space="preserve"> power purchase agreement. </w:t>
      </w:r>
    </w:p>
    <w:p w14:paraId="34B3513C" w14:textId="77777777" w:rsidR="005B1031" w:rsidRPr="00840AAE" w:rsidRDefault="005B1031" w:rsidP="005B1031">
      <w:pPr>
        <w:pStyle w:val="Default"/>
      </w:pPr>
    </w:p>
    <w:p w14:paraId="6F74D265" w14:textId="0749EAE1" w:rsidR="00511BEA" w:rsidRPr="00840AAE" w:rsidRDefault="00165835" w:rsidP="00511BEA">
      <w:pPr>
        <w:pStyle w:val="CM5"/>
        <w:numPr>
          <w:ilvl w:val="0"/>
          <w:numId w:val="9"/>
        </w:numPr>
        <w:spacing w:line="276" w:lineRule="auto"/>
        <w:jc w:val="both"/>
      </w:pPr>
      <w:r w:rsidRPr="00840AAE">
        <w:t xml:space="preserve">The Government invited bids from interested independent power producers, vide a Request for </w:t>
      </w:r>
      <w:r w:rsidR="00CF5C17" w:rsidRPr="00840AAE">
        <w:t>Proposals</w:t>
      </w:r>
      <w:r w:rsidRPr="00840AAE">
        <w:t xml:space="preserve">, dated </w:t>
      </w:r>
      <w:r w:rsidRPr="00840AAE">
        <w:rPr>
          <w:sz w:val="22"/>
          <w:szCs w:val="22"/>
        </w:rPr>
        <w:t>[●]</w:t>
      </w:r>
      <w:r w:rsidRPr="00840AAE">
        <w:t xml:space="preserve"> (“</w:t>
      </w:r>
      <w:r w:rsidR="00CF5C17" w:rsidRPr="00840AAE">
        <w:rPr>
          <w:u w:val="single"/>
        </w:rPr>
        <w:t>RFP</w:t>
      </w:r>
      <w:r w:rsidRPr="00840AAE">
        <w:t xml:space="preserve">”) for setting up solar power projects on </w:t>
      </w:r>
      <w:r w:rsidR="00511BEA" w:rsidRPr="00840AAE">
        <w:t xml:space="preserve">selected </w:t>
      </w:r>
      <w:r w:rsidR="00322566" w:rsidRPr="00840AAE">
        <w:t>islands</w:t>
      </w:r>
      <w:r w:rsidR="00511BEA" w:rsidRPr="00840AAE">
        <w:t xml:space="preserve">, identified and procured by the Government in the </w:t>
      </w:r>
      <w:r w:rsidR="00CF5C17" w:rsidRPr="00840AAE">
        <w:t>RFP</w:t>
      </w:r>
      <w:r w:rsidR="00511BEA" w:rsidRPr="00840AAE">
        <w:t xml:space="preserve">. </w:t>
      </w:r>
    </w:p>
    <w:p w14:paraId="5DD366C9" w14:textId="6FB871C3" w:rsidR="00165835" w:rsidRPr="00840AAE" w:rsidRDefault="00165835" w:rsidP="00511BEA">
      <w:pPr>
        <w:pStyle w:val="ListParagraph"/>
        <w:widowControl w:val="0"/>
        <w:tabs>
          <w:tab w:val="left" w:pos="8640"/>
        </w:tabs>
        <w:autoSpaceDE w:val="0"/>
        <w:autoSpaceDN w:val="0"/>
        <w:adjustRightInd w:val="0"/>
        <w:spacing w:after="120" w:line="276" w:lineRule="auto"/>
        <w:contextualSpacing w:val="0"/>
        <w:jc w:val="both"/>
      </w:pPr>
    </w:p>
    <w:p w14:paraId="121B21D6" w14:textId="64C56ACC" w:rsidR="00165835" w:rsidRPr="00840AAE" w:rsidRDefault="00165835" w:rsidP="00165835">
      <w:pPr>
        <w:pStyle w:val="ListParagraph"/>
        <w:widowControl w:val="0"/>
        <w:numPr>
          <w:ilvl w:val="0"/>
          <w:numId w:val="9"/>
        </w:numPr>
        <w:tabs>
          <w:tab w:val="left" w:pos="8640"/>
        </w:tabs>
        <w:autoSpaceDE w:val="0"/>
        <w:autoSpaceDN w:val="0"/>
        <w:adjustRightInd w:val="0"/>
        <w:spacing w:after="120" w:line="276" w:lineRule="auto"/>
        <w:contextualSpacing w:val="0"/>
        <w:jc w:val="both"/>
      </w:pPr>
      <w:r w:rsidRPr="00840AAE">
        <w:t xml:space="preserve">[Seller] had submitted a proposal in response to the </w:t>
      </w:r>
      <w:r w:rsidR="00CF5C17" w:rsidRPr="00840AAE">
        <w:t xml:space="preserve">RFP </w:t>
      </w:r>
      <w:r w:rsidRPr="00840AAE">
        <w:t>(“</w:t>
      </w:r>
      <w:r w:rsidRPr="00840AAE">
        <w:rPr>
          <w:u w:val="single"/>
        </w:rPr>
        <w:t>Proposal</w:t>
      </w:r>
      <w:r w:rsidRPr="00840AAE">
        <w:t xml:space="preserve">”). The [Seller] has been selected by the Government vide Letter of Acceptance, dated </w:t>
      </w:r>
      <w:r w:rsidRPr="00840AAE">
        <w:rPr>
          <w:sz w:val="22"/>
          <w:szCs w:val="22"/>
        </w:rPr>
        <w:t xml:space="preserve">[●] </w:t>
      </w:r>
      <w:r w:rsidRPr="00840AAE">
        <w:t xml:space="preserve">to develop a solar PV power project. Accordingly, [Seller] desires, to construct, own operate and subsequently transfer a grid connected solar PV electric generating facilities situated in </w:t>
      </w:r>
      <w:r w:rsidR="00796D6E" w:rsidRPr="00840AAE">
        <w:t>selected islands</w:t>
      </w:r>
      <w:r w:rsidRPr="00840AAE">
        <w:t xml:space="preserve"> with a total electric capacity not less than </w:t>
      </w:r>
      <w:r w:rsidR="00D80F3F" w:rsidRPr="00840AAE">
        <w:rPr>
          <w:sz w:val="22"/>
          <w:szCs w:val="22"/>
        </w:rPr>
        <w:t>[●]</w:t>
      </w:r>
      <w:r w:rsidR="00D80F3F" w:rsidRPr="00840AAE">
        <w:t xml:space="preserve"> </w:t>
      </w:r>
      <w:r w:rsidRPr="00840AAE">
        <w:t>MW</w:t>
      </w:r>
      <w:r w:rsidR="00BD7F33" w:rsidRPr="00840AAE">
        <w:t>p</w:t>
      </w:r>
      <w:r w:rsidRPr="00840AAE">
        <w:t xml:space="preserve">. The details of the Sites (defined hereinbelow), together with the Expected Capacity (defined hereinbelow) of the Facility (defined hereinbelow) at each Site is further described in </w:t>
      </w:r>
      <w:r w:rsidRPr="00840AAE">
        <w:rPr>
          <w:u w:val="single"/>
        </w:rPr>
        <w:t>Exhibit B</w:t>
      </w:r>
      <w:r w:rsidRPr="00840AAE">
        <w:t xml:space="preserve"> hereto.</w:t>
      </w:r>
    </w:p>
    <w:p w14:paraId="336FE6B5" w14:textId="77777777" w:rsidR="00511BEA" w:rsidRPr="00840AAE" w:rsidRDefault="00511BEA" w:rsidP="00511BEA">
      <w:pPr>
        <w:pStyle w:val="ListParagraph"/>
      </w:pPr>
    </w:p>
    <w:p w14:paraId="35EDC90A" w14:textId="77777777" w:rsidR="00165835" w:rsidRPr="00840AAE" w:rsidRDefault="00165835" w:rsidP="00165835">
      <w:pPr>
        <w:pStyle w:val="ListParagraph"/>
        <w:widowControl w:val="0"/>
        <w:numPr>
          <w:ilvl w:val="0"/>
          <w:numId w:val="9"/>
        </w:numPr>
        <w:tabs>
          <w:tab w:val="left" w:pos="720"/>
        </w:tabs>
        <w:autoSpaceDE w:val="0"/>
        <w:autoSpaceDN w:val="0"/>
        <w:adjustRightInd w:val="0"/>
        <w:spacing w:after="120" w:line="276" w:lineRule="auto"/>
        <w:contextualSpacing w:val="0"/>
        <w:jc w:val="both"/>
      </w:pPr>
      <w:r w:rsidRPr="00840AAE">
        <w:t>FENAKA is the identified state utility under the ARISE programme for purchase of the Electric Energy (defined hereinbelow) generated by the Seller.</w:t>
      </w:r>
    </w:p>
    <w:p w14:paraId="022F39AC" w14:textId="049F0448" w:rsidR="00322566" w:rsidRPr="00840AAE" w:rsidRDefault="00322566" w:rsidP="00322566">
      <w:pPr>
        <w:pStyle w:val="ListParagraph"/>
        <w:widowControl w:val="0"/>
        <w:numPr>
          <w:ilvl w:val="0"/>
          <w:numId w:val="9"/>
        </w:numPr>
        <w:tabs>
          <w:tab w:val="left" w:pos="720"/>
        </w:tabs>
        <w:autoSpaceDE w:val="0"/>
        <w:autoSpaceDN w:val="0"/>
        <w:adjustRightInd w:val="0"/>
        <w:spacing w:after="120" w:line="276" w:lineRule="auto"/>
        <w:contextualSpacing w:val="0"/>
        <w:jc w:val="both"/>
      </w:pPr>
      <w:r w:rsidRPr="00840AAE">
        <w:t xml:space="preserve">The Government also proposes to support the Project (defined hereinbelow), the details of </w:t>
      </w:r>
      <w:r w:rsidRPr="00840AAE">
        <w:lastRenderedPageBreak/>
        <w:t xml:space="preserve">which support have been detailed in a separate agreement, setting forth mutual rights and obligations of the Seller and the Government, executed between the Seller and the Government, dated </w:t>
      </w:r>
      <w:r w:rsidRPr="00840AAE">
        <w:rPr>
          <w:sz w:val="22"/>
          <w:szCs w:val="22"/>
        </w:rPr>
        <w:t>[●]</w:t>
      </w:r>
      <w:r w:rsidRPr="00840AAE">
        <w:rPr>
          <w:rFonts w:hint="eastAsia"/>
          <w:lang w:eastAsia="zh-CN"/>
        </w:rPr>
        <w:t xml:space="preserve">, </w:t>
      </w:r>
      <w:r w:rsidRPr="00840AAE">
        <w:t>(“</w:t>
      </w:r>
      <w:r w:rsidRPr="00840AAE">
        <w:rPr>
          <w:u w:val="single"/>
        </w:rPr>
        <w:t>Implementation Agreement</w:t>
      </w:r>
      <w:r w:rsidRPr="00840AAE">
        <w:t>”). The Seller will also enter into long term lease agreement(s) with the Government or Government-owned entities for taking over on lease the Sites which comprise of the roof tops of Government owned buildings on which the Project shall be established (each a “</w:t>
      </w:r>
      <w:r w:rsidRPr="00840AAE">
        <w:rPr>
          <w:u w:val="single"/>
        </w:rPr>
        <w:t>Roof Lease Agreement</w:t>
      </w:r>
      <w:r w:rsidRPr="00840AAE">
        <w:t xml:space="preserve">”). The Seller will further enter in to a long-term license agreement </w:t>
      </w:r>
      <w:r w:rsidRPr="00840AAE">
        <w:rPr>
          <w:rFonts w:asciiTheme="majorBidi" w:hAnsiTheme="majorBidi" w:cstheme="majorBidi"/>
        </w:rPr>
        <w:t xml:space="preserve">with the Site owners </w:t>
      </w:r>
      <w:r w:rsidRPr="00840AAE">
        <w:t>to develop the Project at the public spaces allocated on selected islands (“License Agreement”). (such Roof Lease Agreement(s) and License Agreements will be co-</w:t>
      </w:r>
      <w:r w:rsidR="008D7151" w:rsidRPr="00840AAE">
        <w:t>terminus</w:t>
      </w:r>
      <w:r w:rsidRPr="00840AAE">
        <w:t xml:space="preserve"> with the Contract Term (</w:t>
      </w:r>
      <w:r w:rsidRPr="00840AAE">
        <w:rPr>
          <w:rFonts w:hint="eastAsia"/>
          <w:lang w:eastAsia="zh-CN"/>
        </w:rPr>
        <w:t xml:space="preserve">defined </w:t>
      </w:r>
      <w:r w:rsidRPr="00840AAE">
        <w:t xml:space="preserve">hereinbelow)). </w:t>
      </w:r>
    </w:p>
    <w:p w14:paraId="68C43F71" w14:textId="77777777" w:rsidR="00322566" w:rsidRPr="00840AAE" w:rsidRDefault="00322566" w:rsidP="00322566">
      <w:pPr>
        <w:pStyle w:val="ListParagraph"/>
        <w:widowControl w:val="0"/>
        <w:numPr>
          <w:ilvl w:val="0"/>
          <w:numId w:val="9"/>
        </w:numPr>
        <w:tabs>
          <w:tab w:val="left" w:pos="720"/>
        </w:tabs>
        <w:autoSpaceDE w:val="0"/>
        <w:autoSpaceDN w:val="0"/>
        <w:adjustRightInd w:val="0"/>
        <w:spacing w:after="120" w:line="276" w:lineRule="auto"/>
        <w:contextualSpacing w:val="0"/>
        <w:jc w:val="both"/>
      </w:pPr>
      <w:r w:rsidRPr="00840AAE">
        <w:t>The Government will also fund an escrow account (“</w:t>
      </w:r>
      <w:r w:rsidRPr="00840AAE">
        <w:rPr>
          <w:u w:val="single"/>
        </w:rPr>
        <w:t>Escrow Account</w:t>
      </w:r>
      <w:r w:rsidRPr="00840AAE">
        <w:t>”) that shall be maintained to provide payment security to the Seller for the Electric Energy sold by the Seller to FENAKA, which account will be replenished by FENAKA and/or Government in the event of a drawdown. The terms and conditions of the Escrow Account will be separately agreed between FENAKA, Government, the Seller and a commercial bank selected by the Government in an escrow agreement (“</w:t>
      </w:r>
      <w:r w:rsidRPr="00840AAE">
        <w:rPr>
          <w:u w:val="single"/>
        </w:rPr>
        <w:t>Escrow Agreement</w:t>
      </w:r>
      <w:r w:rsidRPr="00840AAE">
        <w:t>”).</w:t>
      </w:r>
    </w:p>
    <w:p w14:paraId="4BC2C897" w14:textId="77777777" w:rsidR="00322566" w:rsidRPr="00840AAE" w:rsidRDefault="00322566" w:rsidP="00322566">
      <w:pPr>
        <w:pStyle w:val="ListParagraph"/>
        <w:widowControl w:val="0"/>
        <w:numPr>
          <w:ilvl w:val="0"/>
          <w:numId w:val="9"/>
        </w:numPr>
        <w:tabs>
          <w:tab w:val="left" w:pos="720"/>
        </w:tabs>
        <w:autoSpaceDE w:val="0"/>
        <w:autoSpaceDN w:val="0"/>
        <w:adjustRightInd w:val="0"/>
        <w:spacing w:after="240" w:line="276" w:lineRule="auto"/>
        <w:contextualSpacing w:val="0"/>
        <w:jc w:val="both"/>
        <w:rPr>
          <w:rFonts w:asciiTheme="majorBidi" w:hAnsiTheme="majorBidi" w:cstheme="majorBidi"/>
          <w:bCs/>
        </w:rPr>
      </w:pPr>
      <w:r w:rsidRPr="00840AAE">
        <w:rPr>
          <w:rFonts w:asciiTheme="majorBidi" w:hAnsiTheme="majorBidi" w:cstheme="majorBidi"/>
        </w:rPr>
        <w:t xml:space="preserve">The Seller desires to develop the Project and sell and deliver to FENAKA, and FENAKA desires to purchase and accept from Seller, the Electric Energy produced by the Project, in accordance with the terms and conditions set forth in this Agreement. </w:t>
      </w:r>
    </w:p>
    <w:p w14:paraId="4EC0F4FF" w14:textId="77777777" w:rsidR="00165835" w:rsidRPr="00840AAE" w:rsidRDefault="00165835" w:rsidP="00165835">
      <w:pPr>
        <w:pStyle w:val="ListParagraph"/>
        <w:widowControl w:val="0"/>
        <w:tabs>
          <w:tab w:val="left" w:pos="720"/>
        </w:tabs>
        <w:autoSpaceDE w:val="0"/>
        <w:autoSpaceDN w:val="0"/>
        <w:adjustRightInd w:val="0"/>
        <w:spacing w:after="120" w:line="276" w:lineRule="auto"/>
        <w:contextualSpacing w:val="0"/>
        <w:jc w:val="both"/>
      </w:pPr>
      <w:r w:rsidRPr="00840AAE">
        <w:t xml:space="preserve"> </w:t>
      </w:r>
    </w:p>
    <w:p w14:paraId="58652DE4" w14:textId="77777777" w:rsidR="002A4EC1" w:rsidRPr="00840AAE" w:rsidRDefault="009E0803" w:rsidP="00635961">
      <w:pPr>
        <w:widowControl w:val="0"/>
        <w:tabs>
          <w:tab w:val="left" w:pos="3080"/>
          <w:tab w:val="left" w:pos="8640"/>
        </w:tabs>
        <w:autoSpaceDE w:val="0"/>
        <w:autoSpaceDN w:val="0"/>
        <w:adjustRightInd w:val="0"/>
        <w:spacing w:line="276" w:lineRule="auto"/>
        <w:jc w:val="both"/>
      </w:pPr>
      <w:r w:rsidRPr="00840AAE">
        <w:rPr>
          <w:b/>
        </w:rPr>
        <w:t>NOW, THEREFORE,</w:t>
      </w:r>
      <w:r w:rsidRPr="00840AAE">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3C9E5773" w14:textId="77777777" w:rsidR="002A4EC1" w:rsidRPr="00840AAE" w:rsidRDefault="002A4EC1">
      <w:pPr>
        <w:widowControl w:val="0"/>
        <w:tabs>
          <w:tab w:val="left" w:pos="8640"/>
        </w:tabs>
        <w:autoSpaceDE w:val="0"/>
        <w:autoSpaceDN w:val="0"/>
        <w:adjustRightInd w:val="0"/>
        <w:spacing w:line="276" w:lineRule="auto"/>
        <w:ind w:left="4043"/>
        <w:jc w:val="both"/>
      </w:pPr>
    </w:p>
    <w:p w14:paraId="218DA587" w14:textId="77777777" w:rsidR="002A4EC1" w:rsidRPr="00840AAE" w:rsidRDefault="009E0803">
      <w:pPr>
        <w:rPr>
          <w:b/>
        </w:rPr>
      </w:pPr>
      <w:r w:rsidRPr="00840AAE">
        <w:rPr>
          <w:b/>
        </w:rPr>
        <w:br w:type="page"/>
      </w:r>
    </w:p>
    <w:p w14:paraId="6D76943B" w14:textId="77777777" w:rsidR="001F7ABA" w:rsidRPr="00840AAE" w:rsidRDefault="001F7ABA" w:rsidP="001F7ABA">
      <w:pPr>
        <w:widowControl w:val="0"/>
        <w:tabs>
          <w:tab w:val="left" w:pos="8640"/>
        </w:tabs>
        <w:autoSpaceDE w:val="0"/>
        <w:autoSpaceDN w:val="0"/>
        <w:adjustRightInd w:val="0"/>
        <w:spacing w:line="276" w:lineRule="auto"/>
        <w:jc w:val="center"/>
        <w:rPr>
          <w:b/>
        </w:rPr>
      </w:pPr>
      <w:r w:rsidRPr="00840AAE">
        <w:rPr>
          <w:b/>
        </w:rPr>
        <w:lastRenderedPageBreak/>
        <w:t>ARTICLE 1</w:t>
      </w:r>
    </w:p>
    <w:p w14:paraId="79218B4C" w14:textId="77777777" w:rsidR="001F7ABA" w:rsidRPr="00840AAE" w:rsidRDefault="001F7ABA" w:rsidP="001F7ABA">
      <w:pPr>
        <w:widowControl w:val="0"/>
        <w:tabs>
          <w:tab w:val="left" w:pos="8640"/>
        </w:tabs>
        <w:autoSpaceDE w:val="0"/>
        <w:autoSpaceDN w:val="0"/>
        <w:adjustRightInd w:val="0"/>
        <w:spacing w:line="276" w:lineRule="auto"/>
        <w:jc w:val="center"/>
        <w:rPr>
          <w:b/>
        </w:rPr>
      </w:pPr>
      <w:r w:rsidRPr="00840AAE">
        <w:rPr>
          <w:b/>
        </w:rPr>
        <w:t>DEFINITIONS AND INTERPRETATION</w:t>
      </w:r>
    </w:p>
    <w:p w14:paraId="16E9EA28" w14:textId="77777777" w:rsidR="001F7ABA" w:rsidRPr="00840AAE" w:rsidRDefault="001F7ABA" w:rsidP="001F7ABA">
      <w:pPr>
        <w:pStyle w:val="ListParagraph"/>
        <w:widowControl w:val="0"/>
        <w:numPr>
          <w:ilvl w:val="1"/>
          <w:numId w:val="15"/>
        </w:numPr>
        <w:tabs>
          <w:tab w:val="left" w:pos="1480"/>
          <w:tab w:val="left" w:pos="8640"/>
        </w:tabs>
        <w:autoSpaceDE w:val="0"/>
        <w:autoSpaceDN w:val="0"/>
        <w:adjustRightInd w:val="0"/>
        <w:spacing w:line="276" w:lineRule="auto"/>
        <w:ind w:left="720" w:hanging="720"/>
        <w:contextualSpacing w:val="0"/>
        <w:jc w:val="both"/>
        <w:rPr>
          <w:u w:val="single"/>
        </w:rPr>
      </w:pPr>
      <w:r w:rsidRPr="00840AAE">
        <w:rPr>
          <w:b/>
          <w:u w:val="single"/>
        </w:rPr>
        <w:t>Definitions</w:t>
      </w:r>
    </w:p>
    <w:p w14:paraId="26C8CAA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0129B5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 xml:space="preserve">In this Agreement, unless the context requires otherwise, the following words shall have the meaning set forth below: </w:t>
      </w:r>
    </w:p>
    <w:p w14:paraId="64DE476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p>
    <w:p w14:paraId="3E66ECE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Abandonment</w:t>
      </w:r>
      <w:r w:rsidRPr="00840AAE">
        <w:t>”</w:t>
      </w:r>
      <w:r w:rsidRPr="00840AAE">
        <w:rPr>
          <w:b/>
        </w:rPr>
        <w:t xml:space="preserve"> </w:t>
      </w:r>
      <w:r w:rsidRPr="00840AAE">
        <w:t>means to the extent not as a result of a Force Majeure Event:</w:t>
      </w:r>
    </w:p>
    <w:p w14:paraId="0D9A3168" w14:textId="77777777" w:rsidR="001F7ABA" w:rsidRPr="00840AAE" w:rsidRDefault="001F7ABA" w:rsidP="001F7ABA">
      <w:pPr>
        <w:pStyle w:val="ListParagraph"/>
        <w:widowControl w:val="0"/>
        <w:numPr>
          <w:ilvl w:val="0"/>
          <w:numId w:val="13"/>
        </w:numPr>
        <w:tabs>
          <w:tab w:val="left" w:pos="1260"/>
          <w:tab w:val="left" w:pos="8640"/>
        </w:tabs>
        <w:autoSpaceDE w:val="0"/>
        <w:autoSpaceDN w:val="0"/>
        <w:adjustRightInd w:val="0"/>
        <w:spacing w:line="276" w:lineRule="auto"/>
        <w:ind w:left="1260"/>
        <w:contextualSpacing w:val="0"/>
        <w:jc w:val="both"/>
      </w:pPr>
      <w:r w:rsidRPr="00840AAE">
        <w:t>the performance of the Seller in discharge of its duties and/or obligations under this Agreement has been so inadequate so as to not</w:t>
      </w:r>
      <w:r w:rsidRPr="00840AAE">
        <w:rPr>
          <w:b/>
          <w:bCs/>
        </w:rPr>
        <w:t xml:space="preserve"> </w:t>
      </w:r>
      <w:r w:rsidRPr="00840AAE">
        <w:t>materially comply with Good Engineering and Operating Practices, or</w:t>
      </w:r>
    </w:p>
    <w:p w14:paraId="6F662910" w14:textId="77777777" w:rsidR="001F7ABA" w:rsidRPr="00840AAE" w:rsidRDefault="001F7ABA" w:rsidP="001F7ABA">
      <w:pPr>
        <w:pStyle w:val="ListParagraph"/>
        <w:widowControl w:val="0"/>
        <w:numPr>
          <w:ilvl w:val="0"/>
          <w:numId w:val="13"/>
        </w:numPr>
        <w:tabs>
          <w:tab w:val="left" w:pos="1260"/>
          <w:tab w:val="left" w:pos="8640"/>
        </w:tabs>
        <w:autoSpaceDE w:val="0"/>
        <w:autoSpaceDN w:val="0"/>
        <w:adjustRightInd w:val="0"/>
        <w:spacing w:line="276" w:lineRule="auto"/>
        <w:ind w:left="1260"/>
        <w:contextualSpacing w:val="0"/>
        <w:jc w:val="both"/>
      </w:pPr>
      <w:r w:rsidRPr="00840AAE">
        <w:t>the level and/or quality of resources applied by the Seller has been so deficient; or</w:t>
      </w:r>
    </w:p>
    <w:p w14:paraId="3D423330" w14:textId="77777777" w:rsidR="001F7ABA" w:rsidRPr="00840AAE" w:rsidRDefault="001F7ABA" w:rsidP="001F7ABA">
      <w:pPr>
        <w:pStyle w:val="ListParagraph"/>
        <w:widowControl w:val="0"/>
        <w:numPr>
          <w:ilvl w:val="0"/>
          <w:numId w:val="13"/>
        </w:numPr>
        <w:tabs>
          <w:tab w:val="left" w:pos="1260"/>
          <w:tab w:val="left" w:pos="8640"/>
        </w:tabs>
        <w:autoSpaceDE w:val="0"/>
        <w:autoSpaceDN w:val="0"/>
        <w:adjustRightInd w:val="0"/>
        <w:spacing w:line="276" w:lineRule="auto"/>
        <w:ind w:left="1260"/>
        <w:contextualSpacing w:val="0"/>
        <w:jc w:val="both"/>
      </w:pPr>
      <w:r w:rsidRPr="00840AAE">
        <w:t>the Seller has disregarded its duties and/or obligations under this Agreement, to such an extent,</w:t>
      </w:r>
    </w:p>
    <w:p w14:paraId="2FB29354" w14:textId="77777777" w:rsidR="001F7ABA" w:rsidRPr="00840AAE" w:rsidRDefault="001F7ABA" w:rsidP="001F7ABA">
      <w:pPr>
        <w:pStyle w:val="ListParagraph"/>
        <w:widowControl w:val="0"/>
        <w:tabs>
          <w:tab w:val="left" w:pos="720"/>
          <w:tab w:val="left" w:pos="8640"/>
        </w:tabs>
        <w:autoSpaceDE w:val="0"/>
        <w:autoSpaceDN w:val="0"/>
        <w:adjustRightInd w:val="0"/>
        <w:spacing w:line="276" w:lineRule="auto"/>
        <w:contextualSpacing w:val="0"/>
        <w:jc w:val="both"/>
      </w:pPr>
      <w:r w:rsidRPr="00840AAE">
        <w:t>in each case as to reasonably demonstrate:</w:t>
      </w:r>
    </w:p>
    <w:p w14:paraId="70CABDA7" w14:textId="77777777" w:rsidR="001F7ABA" w:rsidRPr="00840AAE" w:rsidRDefault="001F7ABA" w:rsidP="001F7ABA">
      <w:pPr>
        <w:pStyle w:val="ListParagraph"/>
        <w:widowControl w:val="0"/>
        <w:numPr>
          <w:ilvl w:val="1"/>
          <w:numId w:val="51"/>
        </w:numPr>
        <w:tabs>
          <w:tab w:val="left" w:pos="1260"/>
          <w:tab w:val="left" w:pos="8640"/>
        </w:tabs>
        <w:autoSpaceDE w:val="0"/>
        <w:autoSpaceDN w:val="0"/>
        <w:adjustRightInd w:val="0"/>
        <w:spacing w:line="276" w:lineRule="auto"/>
        <w:ind w:left="1260"/>
        <w:contextualSpacing w:val="0"/>
        <w:jc w:val="both"/>
      </w:pPr>
      <w:r w:rsidRPr="00840AAE">
        <w:t>an intention of the Seller to no longer properly and diligently carry out and fulfill substantially the Seller’s duties and obligations as set forth in this Agreement; or</w:t>
      </w:r>
    </w:p>
    <w:p w14:paraId="2CDA9C17" w14:textId="77777777" w:rsidR="001F7ABA" w:rsidRPr="00840AAE" w:rsidRDefault="001F7ABA" w:rsidP="001F7ABA">
      <w:pPr>
        <w:pStyle w:val="ListParagraph"/>
        <w:widowControl w:val="0"/>
        <w:numPr>
          <w:ilvl w:val="1"/>
          <w:numId w:val="51"/>
        </w:numPr>
        <w:tabs>
          <w:tab w:val="left" w:pos="1260"/>
          <w:tab w:val="left" w:pos="8640"/>
        </w:tabs>
        <w:autoSpaceDE w:val="0"/>
        <w:autoSpaceDN w:val="0"/>
        <w:adjustRightInd w:val="0"/>
        <w:spacing w:line="276" w:lineRule="auto"/>
        <w:ind w:left="1260"/>
        <w:contextualSpacing w:val="0"/>
        <w:jc w:val="both"/>
      </w:pPr>
      <w:r w:rsidRPr="00840AAE">
        <w:t xml:space="preserve">a declaration by the Seller’s conduct that the Seller will not properly and diligently perform, substantially its duties and obligations as set forth in this Agreement. </w:t>
      </w:r>
    </w:p>
    <w:p w14:paraId="59A2F1E6" w14:textId="77777777" w:rsidR="001F7ABA" w:rsidRPr="00840AAE" w:rsidRDefault="001F7ABA" w:rsidP="001F7ABA">
      <w:pPr>
        <w:widowControl w:val="0"/>
        <w:tabs>
          <w:tab w:val="left" w:pos="1260"/>
          <w:tab w:val="left" w:pos="8640"/>
        </w:tabs>
        <w:autoSpaceDE w:val="0"/>
        <w:autoSpaceDN w:val="0"/>
        <w:adjustRightInd w:val="0"/>
        <w:spacing w:line="276" w:lineRule="auto"/>
        <w:jc w:val="both"/>
      </w:pPr>
    </w:p>
    <w:p w14:paraId="5B26F2B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AC</w:t>
      </w:r>
      <w:r w:rsidRPr="00840AAE">
        <w:t>” means alternating current.</w:t>
      </w:r>
    </w:p>
    <w:p w14:paraId="0039975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3C6ED38B" w14:textId="179B47AC"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Affected Party</w:t>
      </w:r>
      <w:r w:rsidRPr="00840AAE">
        <w:t xml:space="preserve">” has the meaning set forth in </w:t>
      </w:r>
      <w:r w:rsidRPr="00840AAE">
        <w:rPr>
          <w:u w:val="single"/>
        </w:rPr>
        <w:t>Article 1</w:t>
      </w:r>
      <w:r w:rsidR="00817971" w:rsidRPr="00840AAE">
        <w:rPr>
          <w:u w:val="single"/>
        </w:rPr>
        <w:t>1</w:t>
      </w:r>
      <w:r w:rsidRPr="00840AAE">
        <w:rPr>
          <w:u w:val="single"/>
        </w:rPr>
        <w:t>.5(a)</w:t>
      </w:r>
      <w:r w:rsidRPr="00840AAE">
        <w:t xml:space="preserve">.  </w:t>
      </w:r>
    </w:p>
    <w:p w14:paraId="02B66287" w14:textId="77777777" w:rsidR="001F7ABA" w:rsidRPr="00840AAE" w:rsidRDefault="001F7ABA" w:rsidP="001F7ABA">
      <w:pPr>
        <w:widowControl w:val="0"/>
        <w:tabs>
          <w:tab w:val="left" w:pos="720"/>
        </w:tabs>
        <w:autoSpaceDE w:val="0"/>
        <w:autoSpaceDN w:val="0"/>
        <w:adjustRightInd w:val="0"/>
        <w:spacing w:line="276" w:lineRule="auto"/>
        <w:ind w:left="720"/>
        <w:jc w:val="both"/>
      </w:pPr>
    </w:p>
    <w:p w14:paraId="29EE8D8A" w14:textId="77777777" w:rsidR="001F7ABA" w:rsidRPr="00840AAE" w:rsidRDefault="001F7ABA" w:rsidP="001F7ABA">
      <w:pPr>
        <w:widowControl w:val="0"/>
        <w:tabs>
          <w:tab w:val="left" w:pos="720"/>
        </w:tabs>
        <w:autoSpaceDE w:val="0"/>
        <w:autoSpaceDN w:val="0"/>
        <w:adjustRightInd w:val="0"/>
        <w:spacing w:line="276" w:lineRule="auto"/>
        <w:ind w:left="720"/>
        <w:jc w:val="both"/>
      </w:pPr>
      <w:r w:rsidRPr="00840AAE">
        <w:t>“</w:t>
      </w:r>
      <w:r w:rsidRPr="00840AAE">
        <w:rPr>
          <w:b/>
        </w:rPr>
        <w:t>Affiliate</w:t>
      </w:r>
      <w:r w:rsidRPr="00840AAE">
        <w:t xml:space="preserve">” means in relation to a person, a company or entity that directly or indirectly controls, or is controlled by, or is under common control with that person.  For the purposes of this definition, “control” shall mean: (a) ownership or control (whether directly or otherwise) of fifty percent (50%) or more of the equity share capital, voting capital or the like of the controlled person, company or entity; or (b) ownership of equity share capital, voting capital, or the like by contract or otherwise, conferring control of, power to control the composition of, or power to appoint, fifty percent (50%) or more of the members of the board of directors, board of management, or other equivalent or analogous body of the controlled person, company or entity. </w:t>
      </w:r>
    </w:p>
    <w:p w14:paraId="3FB8BF53" w14:textId="77777777" w:rsidR="001F7ABA" w:rsidRPr="00840AAE" w:rsidRDefault="001F7ABA" w:rsidP="001F7ABA">
      <w:pPr>
        <w:widowControl w:val="0"/>
        <w:tabs>
          <w:tab w:val="left" w:pos="720"/>
          <w:tab w:val="left" w:pos="8640"/>
        </w:tabs>
        <w:autoSpaceDE w:val="0"/>
        <w:autoSpaceDN w:val="0"/>
        <w:adjustRightInd w:val="0"/>
        <w:spacing w:line="276" w:lineRule="auto"/>
        <w:ind w:left="720" w:firstLine="1"/>
        <w:jc w:val="both"/>
      </w:pPr>
    </w:p>
    <w:p w14:paraId="2D90BBFA" w14:textId="77777777" w:rsidR="001F7ABA" w:rsidRPr="00840AAE" w:rsidRDefault="001F7ABA" w:rsidP="001F7ABA">
      <w:pPr>
        <w:widowControl w:val="0"/>
        <w:tabs>
          <w:tab w:val="left" w:pos="720"/>
          <w:tab w:val="left" w:pos="8640"/>
        </w:tabs>
        <w:autoSpaceDE w:val="0"/>
        <w:autoSpaceDN w:val="0"/>
        <w:adjustRightInd w:val="0"/>
        <w:spacing w:line="276" w:lineRule="auto"/>
        <w:ind w:left="720" w:firstLine="1"/>
        <w:jc w:val="both"/>
      </w:pPr>
      <w:r w:rsidRPr="00840AAE">
        <w:t>“</w:t>
      </w:r>
      <w:r w:rsidRPr="00840AAE">
        <w:rPr>
          <w:b/>
        </w:rPr>
        <w:t>Aggregate Present Value</w:t>
      </w:r>
      <w:r w:rsidRPr="00840AAE">
        <w:t xml:space="preserve">” has the meaning set forth in </w:t>
      </w:r>
      <w:r w:rsidRPr="00840AAE">
        <w:rPr>
          <w:u w:val="single"/>
        </w:rPr>
        <w:t>Schedule 7</w:t>
      </w:r>
      <w:r w:rsidRPr="00840AAE">
        <w:t>.</w:t>
      </w:r>
    </w:p>
    <w:p w14:paraId="24884415" w14:textId="77777777" w:rsidR="001F7ABA" w:rsidRPr="00840AAE" w:rsidRDefault="001F7ABA" w:rsidP="001F7ABA">
      <w:pPr>
        <w:widowControl w:val="0"/>
        <w:tabs>
          <w:tab w:val="left" w:pos="720"/>
          <w:tab w:val="left" w:pos="8640"/>
        </w:tabs>
        <w:autoSpaceDE w:val="0"/>
        <w:autoSpaceDN w:val="0"/>
        <w:adjustRightInd w:val="0"/>
        <w:spacing w:line="276" w:lineRule="auto"/>
        <w:ind w:left="720" w:firstLine="1"/>
        <w:jc w:val="both"/>
      </w:pPr>
    </w:p>
    <w:p w14:paraId="1AA8A070" w14:textId="77777777" w:rsidR="001F7ABA" w:rsidRPr="00840AAE" w:rsidRDefault="001F7ABA" w:rsidP="001F7ABA">
      <w:pPr>
        <w:widowControl w:val="0"/>
        <w:tabs>
          <w:tab w:val="left" w:pos="720"/>
          <w:tab w:val="left" w:pos="8640"/>
        </w:tabs>
        <w:autoSpaceDE w:val="0"/>
        <w:autoSpaceDN w:val="0"/>
        <w:adjustRightInd w:val="0"/>
        <w:spacing w:line="276" w:lineRule="auto"/>
        <w:ind w:left="720" w:firstLine="1"/>
        <w:jc w:val="both"/>
      </w:pPr>
      <w:r w:rsidRPr="00840AAE">
        <w:t>“</w:t>
      </w:r>
      <w:r w:rsidRPr="00840AAE">
        <w:rPr>
          <w:b/>
        </w:rPr>
        <w:t>Agreement</w:t>
      </w:r>
      <w:r w:rsidRPr="00840AAE">
        <w:t xml:space="preserve">” has the meaning set forth in the </w:t>
      </w:r>
      <w:r w:rsidRPr="00840AAE">
        <w:rPr>
          <w:u w:val="single"/>
        </w:rPr>
        <w:t>Preamble</w:t>
      </w:r>
      <w:r w:rsidRPr="00840AAE">
        <w:t xml:space="preserve">. </w:t>
      </w:r>
    </w:p>
    <w:p w14:paraId="521FB51D" w14:textId="77777777" w:rsidR="001F7ABA" w:rsidRPr="00840AAE" w:rsidRDefault="001F7ABA" w:rsidP="001F7ABA">
      <w:pPr>
        <w:widowControl w:val="0"/>
        <w:tabs>
          <w:tab w:val="left" w:pos="720"/>
          <w:tab w:val="left" w:pos="8640"/>
        </w:tabs>
        <w:autoSpaceDE w:val="0"/>
        <w:autoSpaceDN w:val="0"/>
        <w:adjustRightInd w:val="0"/>
        <w:spacing w:line="276" w:lineRule="auto"/>
        <w:ind w:left="720" w:firstLine="1"/>
        <w:jc w:val="both"/>
        <w:rPr>
          <w:lang w:eastAsia="zh-CN"/>
        </w:rPr>
      </w:pPr>
    </w:p>
    <w:p w14:paraId="2573FDD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Alternative Site(s)</w:t>
      </w:r>
      <w:r w:rsidRPr="00840AAE">
        <w:t xml:space="preserve">” has the meaning ascribed to it under the Implementation Agreement. </w:t>
      </w:r>
    </w:p>
    <w:p w14:paraId="6DDEE97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BAE6BF2" w14:textId="3C311056"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lastRenderedPageBreak/>
        <w:t>“</w:t>
      </w:r>
      <w:r w:rsidRPr="00840AAE">
        <w:rPr>
          <w:b/>
          <w:bCs/>
        </w:rPr>
        <w:t>Annual Degradation</w:t>
      </w:r>
      <w:r w:rsidRPr="00840AAE">
        <w:t>” means [●]</w:t>
      </w:r>
      <w:r w:rsidR="00962BF0" w:rsidRPr="00840AAE">
        <w:t xml:space="preserve"> </w:t>
      </w:r>
      <w:r w:rsidR="006E4193" w:rsidRPr="00840AAE">
        <w:t>for the first year following Commercial Operation Date</w:t>
      </w:r>
      <w:r w:rsidR="00FF371F" w:rsidRPr="00840AAE">
        <w:t xml:space="preserve"> </w:t>
      </w:r>
      <w:r w:rsidR="009B5AFF" w:rsidRPr="00840AAE">
        <w:t>and [●] for years thereafter.</w:t>
      </w:r>
    </w:p>
    <w:p w14:paraId="0D6FD8F1"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6E2479B" w14:textId="42B86009"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Applicable Laws</w:t>
      </w:r>
      <w:r w:rsidRPr="00840AAE">
        <w:t>” means any statutes, laws, municipal charter provisions, regulations, ordinances, rules, mandates, judgments, orders, decrees, Permits and Approvals, codes or license requirements, or other governmental requirements or restrictions, or any interpretation or administration of any of the foregoing by any Governmental Authority, that apply to either Party under this Agreement, whether now or hereafter in effect.</w:t>
      </w:r>
    </w:p>
    <w:p w14:paraId="01E1C5AD" w14:textId="77777777" w:rsidR="001F7ABA" w:rsidRPr="00840AAE" w:rsidRDefault="001F7ABA" w:rsidP="001F7ABA">
      <w:pPr>
        <w:widowControl w:val="0"/>
        <w:tabs>
          <w:tab w:val="left" w:pos="360"/>
          <w:tab w:val="left" w:pos="720"/>
        </w:tabs>
        <w:autoSpaceDE w:val="0"/>
        <w:autoSpaceDN w:val="0"/>
        <w:adjustRightInd w:val="0"/>
        <w:spacing w:line="276" w:lineRule="auto"/>
        <w:ind w:left="720"/>
        <w:jc w:val="both"/>
      </w:pPr>
    </w:p>
    <w:p w14:paraId="4D693272" w14:textId="7159BF39" w:rsidR="001F7ABA" w:rsidRPr="00840AAE" w:rsidRDefault="001F7ABA" w:rsidP="001F7ABA">
      <w:pPr>
        <w:widowControl w:val="0"/>
        <w:tabs>
          <w:tab w:val="left" w:pos="360"/>
          <w:tab w:val="left" w:pos="720"/>
        </w:tabs>
        <w:autoSpaceDE w:val="0"/>
        <w:autoSpaceDN w:val="0"/>
        <w:adjustRightInd w:val="0"/>
        <w:spacing w:line="276" w:lineRule="auto"/>
        <w:ind w:left="720"/>
        <w:jc w:val="both"/>
      </w:pPr>
      <w:r w:rsidRPr="00840AAE">
        <w:t>“</w:t>
      </w:r>
      <w:r w:rsidRPr="00840AAE">
        <w:rPr>
          <w:b/>
          <w:bCs/>
        </w:rPr>
        <w:t>A</w:t>
      </w:r>
      <w:r w:rsidR="00AD5909" w:rsidRPr="00840AAE">
        <w:rPr>
          <w:b/>
          <w:bCs/>
        </w:rPr>
        <w:t>RISE</w:t>
      </w:r>
      <w:r w:rsidRPr="00840AAE">
        <w:t xml:space="preserve">” has the meaning set forth in </w:t>
      </w:r>
      <w:r w:rsidRPr="00840AAE">
        <w:rPr>
          <w:u w:val="single"/>
        </w:rPr>
        <w:t>Recital A</w:t>
      </w:r>
      <w:r w:rsidRPr="00840AAE">
        <w:t xml:space="preserve">. </w:t>
      </w:r>
    </w:p>
    <w:p w14:paraId="57C12CE3" w14:textId="77777777" w:rsidR="001F7ABA" w:rsidRPr="00840AAE" w:rsidRDefault="001F7ABA" w:rsidP="001F7ABA">
      <w:pPr>
        <w:widowControl w:val="0"/>
        <w:tabs>
          <w:tab w:val="left" w:pos="360"/>
          <w:tab w:val="left" w:pos="720"/>
        </w:tabs>
        <w:autoSpaceDE w:val="0"/>
        <w:autoSpaceDN w:val="0"/>
        <w:adjustRightInd w:val="0"/>
        <w:spacing w:line="276" w:lineRule="auto"/>
        <w:ind w:left="720"/>
        <w:jc w:val="both"/>
      </w:pPr>
    </w:p>
    <w:p w14:paraId="28E3D968" w14:textId="48E8A26A" w:rsidR="001F7ABA" w:rsidRPr="00840AAE" w:rsidRDefault="001F7ABA" w:rsidP="001F7ABA">
      <w:pPr>
        <w:widowControl w:val="0"/>
        <w:tabs>
          <w:tab w:val="left" w:pos="360"/>
          <w:tab w:val="left" w:pos="720"/>
        </w:tabs>
        <w:autoSpaceDE w:val="0"/>
        <w:autoSpaceDN w:val="0"/>
        <w:adjustRightInd w:val="0"/>
        <w:spacing w:line="276" w:lineRule="auto"/>
        <w:ind w:left="720"/>
        <w:jc w:val="both"/>
      </w:pPr>
      <w:r w:rsidRPr="00840AAE">
        <w:t>“</w:t>
      </w:r>
      <w:r w:rsidRPr="00840AAE">
        <w:rPr>
          <w:b/>
        </w:rPr>
        <w:t>Availability Factor</w:t>
      </w:r>
      <w:r w:rsidRPr="00840AAE">
        <w:t>”</w:t>
      </w:r>
      <w:r w:rsidRPr="00840AAE">
        <w:tab/>
        <w:t xml:space="preserve"> means, with respect to any period for a Facility, the number equal to:(A) the number equal to (1) the number of hours in such period, minus (2) the sum of (i) the number of hours in such period that Seller was prevented from delivering Electric Energy from such Facility because of Force Majeure Events pursuant to </w:t>
      </w:r>
      <w:r w:rsidRPr="00840AAE">
        <w:rPr>
          <w:u w:val="single"/>
        </w:rPr>
        <w:t>Article 1</w:t>
      </w:r>
      <w:r w:rsidR="00DA593D" w:rsidRPr="00840AAE">
        <w:rPr>
          <w:u w:val="single"/>
        </w:rPr>
        <w:t>1</w:t>
      </w:r>
      <w:r w:rsidRPr="00840AAE">
        <w:t>, plus (ii) the number of hours of outages of such Facility due to any scheduled or unscheduled maintenance of FENAKA’s Electric System, FENAKA’s transmission constraints or Electric System Emergencies (outside of Force Majeure Events), minus (3) the number of hours of scheduled and unscheduled outages due to the Seller, excluding outages in hours in (2) divided by (B) the difference between (1) and (2). For the Project, the Availability Factor shall be the weighted average of the Availability Factors for all Facilities comprising a Project, weighted by the Facility Capacity of each such Facility.</w:t>
      </w:r>
    </w:p>
    <w:p w14:paraId="4818358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p>
    <w:p w14:paraId="63CB936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Billing Period</w:t>
      </w:r>
      <w:r w:rsidRPr="00840AAE">
        <w:t xml:space="preserve">” means each Calendar Month, except that (a) for the purpose of billing for the Test Energy, it shall be the period commencing on the date the Test Energy is delivered for the first time and ending on the Commercial Operation Date, (b) in the case of the first Billing Period after the Commercial Operation Date, it shall be the period commencing on the Commercial Operation Date and ending on the last Day of the relevant Calendar Month in which the Commercial Operation Date falls, and (c) for the last month of the Contract Term, it shall mean the date commencing on the first Day of the Calendar Month, and ending on the last Day constituting the Contract Term. </w:t>
      </w:r>
    </w:p>
    <w:p w14:paraId="13E3ACB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064D1F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Business Day</w:t>
      </w:r>
      <w:r w:rsidRPr="00840AAE">
        <w:t xml:space="preserve">” means any Day on which banks in the Maldives are legally permitted to be open for business. </w:t>
      </w:r>
    </w:p>
    <w:p w14:paraId="56D7345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8FFB80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Calendar Month</w:t>
      </w:r>
      <w:r w:rsidRPr="00840AAE">
        <w:t xml:space="preserve">” means a month in accordance with the Gregorian calendar. </w:t>
      </w:r>
    </w:p>
    <w:p w14:paraId="25430CB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84C19E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Capacity Benefits</w:t>
      </w:r>
      <w:r w:rsidRPr="00840AAE">
        <w:t xml:space="preserve">” means any current or future defined characteristic, certificate, tag, credit, or ancillary service attribute, whether general in nature or specific as to the location, or any other attribute of the Project, intended to value the electrical capacity of the Project </w:t>
      </w:r>
      <w:r w:rsidRPr="00840AAE">
        <w:lastRenderedPageBreak/>
        <w:t>or any aspect of the capacity of the Project to produce electric energy or ancillary services, including any accounting construct so that the Electric Capacity of the Project may be counted toward a resource adequacy requirement or any other measure under Applicable Laws.</w:t>
      </w:r>
    </w:p>
    <w:p w14:paraId="3A8AA70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437B2C1" w14:textId="6AC43E91"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Capacity Utilization Factor</w:t>
      </w:r>
      <w:r w:rsidRPr="00840AAE">
        <w:t>” or “</w:t>
      </w:r>
      <w:r w:rsidRPr="00840AAE">
        <w:rPr>
          <w:b/>
          <w:bCs/>
        </w:rPr>
        <w:t>CUF</w:t>
      </w:r>
      <w:r w:rsidRPr="00840AAE">
        <w:t xml:space="preserve">” means </w:t>
      </w:r>
      <w:r w:rsidRPr="00840AAE">
        <w:rPr>
          <w:sz w:val="22"/>
          <w:szCs w:val="22"/>
        </w:rPr>
        <w:t>[●]</w:t>
      </w:r>
      <w:r w:rsidRPr="00840AAE">
        <w:t xml:space="preserve">.  </w:t>
      </w:r>
    </w:p>
    <w:tbl>
      <w:tblPr>
        <w:tblStyle w:val="TableGrid"/>
        <w:tblW w:w="0" w:type="auto"/>
        <w:tblInd w:w="720" w:type="dxa"/>
        <w:tblLook w:val="04A0" w:firstRow="1" w:lastRow="0" w:firstColumn="1" w:lastColumn="0" w:noHBand="0" w:noVBand="1"/>
      </w:tblPr>
      <w:tblGrid>
        <w:gridCol w:w="8630"/>
      </w:tblGrid>
      <w:tr w:rsidR="00DB5F3A" w:rsidRPr="00840AAE" w14:paraId="50124A8B" w14:textId="77777777" w:rsidTr="00DB5F3A">
        <w:tc>
          <w:tcPr>
            <w:tcW w:w="9350" w:type="dxa"/>
          </w:tcPr>
          <w:p w14:paraId="689FA88E" w14:textId="6CFB2F2E" w:rsidR="00313EA4" w:rsidRPr="00840AAE" w:rsidRDefault="005C0E5E" w:rsidP="005C0E5E">
            <w:pPr>
              <w:widowControl w:val="0"/>
              <w:tabs>
                <w:tab w:val="left" w:pos="720"/>
                <w:tab w:val="left" w:pos="8640"/>
              </w:tabs>
              <w:autoSpaceDE w:val="0"/>
              <w:autoSpaceDN w:val="0"/>
              <w:adjustRightInd w:val="0"/>
              <w:spacing w:line="276" w:lineRule="auto"/>
              <w:rPr>
                <w:rFonts w:ascii="Times New Roman" w:eastAsia="SimSun" w:hAnsi="Times New Roman" w:cs="Times New Roman"/>
                <w:i/>
                <w:iCs/>
              </w:rPr>
            </w:pPr>
            <w:r w:rsidRPr="00840AAE">
              <w:rPr>
                <w:rFonts w:ascii="Times New Roman" w:hAnsi="Times New Roman" w:cs="Times New Roman"/>
                <w:i/>
                <w:iCs/>
              </w:rPr>
              <w:t xml:space="preserve">CUF is fixed for contract duration and does not degrade on annual basis. </w:t>
            </w:r>
          </w:p>
        </w:tc>
      </w:tr>
    </w:tbl>
    <w:p w14:paraId="133260D6" w14:textId="77777777" w:rsidR="00642A4A" w:rsidRPr="00840AAE" w:rsidRDefault="00642A4A" w:rsidP="001F7ABA">
      <w:pPr>
        <w:pStyle w:val="MTVFL2"/>
        <w:tabs>
          <w:tab w:val="left" w:pos="720"/>
        </w:tabs>
        <w:spacing w:after="0" w:line="276" w:lineRule="auto"/>
        <w:ind w:firstLine="0"/>
        <w:rPr>
          <w:szCs w:val="24"/>
        </w:rPr>
      </w:pPr>
    </w:p>
    <w:p w14:paraId="5A61828F" w14:textId="7B15ED02" w:rsidR="001F7ABA" w:rsidRPr="00840AAE" w:rsidRDefault="001F7ABA" w:rsidP="001F7ABA">
      <w:pPr>
        <w:pStyle w:val="MTVFL2"/>
        <w:tabs>
          <w:tab w:val="left" w:pos="720"/>
        </w:tabs>
        <w:spacing w:after="0" w:line="276" w:lineRule="auto"/>
        <w:ind w:firstLine="0"/>
        <w:rPr>
          <w:bCs/>
          <w:szCs w:val="24"/>
        </w:rPr>
      </w:pPr>
      <w:r w:rsidRPr="00840AAE">
        <w:rPr>
          <w:szCs w:val="24"/>
        </w:rPr>
        <w:t>“</w:t>
      </w:r>
      <w:r w:rsidRPr="00840AAE">
        <w:rPr>
          <w:b/>
          <w:bCs/>
          <w:szCs w:val="24"/>
        </w:rPr>
        <w:t>Cause</w:t>
      </w:r>
      <w:r w:rsidRPr="00840AAE">
        <w:rPr>
          <w:bCs/>
          <w:szCs w:val="24"/>
        </w:rPr>
        <w:t xml:space="preserve">” </w:t>
      </w:r>
      <w:r w:rsidRPr="00840AAE">
        <w:rPr>
          <w:szCs w:val="24"/>
        </w:rPr>
        <w:t>means, in relation to the issuance, renewal, revocation, amendment or modification of any Permits and Approvals, any default, neglect or failure by the relevant party to abide by any Applicable Laws of Maldives or any of the terms and conditions of any Permits and Approvals which entitles the relevant Governmental Authority to revoke, or refuse to issue or renew, the Permits and Approvals or make an amendment to its terms and conditions.</w:t>
      </w:r>
    </w:p>
    <w:p w14:paraId="69DA9199" w14:textId="77777777" w:rsidR="001F7ABA" w:rsidRPr="00840AAE" w:rsidRDefault="001F7ABA" w:rsidP="001F7ABA">
      <w:pPr>
        <w:pStyle w:val="MTVFL2"/>
        <w:tabs>
          <w:tab w:val="left" w:pos="720"/>
        </w:tabs>
        <w:spacing w:after="0" w:line="276" w:lineRule="auto"/>
        <w:ind w:firstLine="0"/>
        <w:rPr>
          <w:bCs/>
          <w:szCs w:val="24"/>
        </w:rPr>
      </w:pPr>
    </w:p>
    <w:p w14:paraId="011078C5" w14:textId="77777777" w:rsidR="001F7ABA" w:rsidRPr="00840AAE" w:rsidRDefault="001F7ABA" w:rsidP="001F7ABA">
      <w:pPr>
        <w:pStyle w:val="MTVFL2"/>
        <w:tabs>
          <w:tab w:val="left" w:pos="720"/>
        </w:tabs>
        <w:spacing w:after="0" w:line="276" w:lineRule="auto"/>
        <w:ind w:firstLine="0"/>
        <w:rPr>
          <w:szCs w:val="24"/>
        </w:rPr>
      </w:pPr>
      <w:r w:rsidRPr="00840AAE">
        <w:rPr>
          <w:bCs/>
          <w:szCs w:val="24"/>
        </w:rPr>
        <w:t>“</w:t>
      </w:r>
      <w:r w:rsidRPr="00840AAE">
        <w:rPr>
          <w:b/>
          <w:szCs w:val="24"/>
        </w:rPr>
        <w:t>Change in Law</w:t>
      </w:r>
      <w:r w:rsidRPr="00840AAE">
        <w:rPr>
          <w:szCs w:val="24"/>
        </w:rPr>
        <w:t>” means any of the following events occurring after the Effective Date as a result of any action by any Governmental Authority:</w:t>
      </w:r>
    </w:p>
    <w:p w14:paraId="6FF5DD67" w14:textId="77777777" w:rsidR="001F7ABA" w:rsidRPr="00840AAE" w:rsidRDefault="001F7ABA" w:rsidP="001F7ABA">
      <w:pPr>
        <w:tabs>
          <w:tab w:val="left" w:pos="1260"/>
        </w:tabs>
        <w:spacing w:line="276" w:lineRule="auto"/>
        <w:ind w:left="1260" w:hanging="360"/>
        <w:jc w:val="both"/>
        <w:rPr>
          <w:lang w:val="en-CA"/>
        </w:rPr>
      </w:pPr>
      <w:r w:rsidRPr="00840AAE">
        <w:rPr>
          <w:lang w:val="en-CA"/>
        </w:rPr>
        <w:t xml:space="preserve">(a) </w:t>
      </w:r>
      <w:r w:rsidRPr="00840AAE">
        <w:rPr>
          <w:lang w:val="en-CA"/>
        </w:rPr>
        <w:tab/>
        <w:t>repeal, in whole or in part, or modification, of an existing Applicable Laws of Maldives;</w:t>
      </w:r>
    </w:p>
    <w:p w14:paraId="463BAF55" w14:textId="77777777" w:rsidR="001F7ABA" w:rsidRPr="00840AAE" w:rsidRDefault="001F7ABA" w:rsidP="001F7ABA">
      <w:pPr>
        <w:tabs>
          <w:tab w:val="left" w:pos="1260"/>
        </w:tabs>
        <w:spacing w:line="276" w:lineRule="auto"/>
        <w:ind w:left="1260" w:hanging="360"/>
        <w:jc w:val="both"/>
        <w:rPr>
          <w:lang w:val="en-CA"/>
        </w:rPr>
      </w:pPr>
      <w:r w:rsidRPr="00840AAE">
        <w:rPr>
          <w:lang w:val="en-CA"/>
        </w:rPr>
        <w:t>(b)</w:t>
      </w:r>
      <w:r w:rsidRPr="00840AAE">
        <w:rPr>
          <w:lang w:val="en-CA"/>
        </w:rPr>
        <w:tab/>
        <w:t>enactment or commencement of a new Applicable Laws of Maldives not existing as of the Effective Date;</w:t>
      </w:r>
    </w:p>
    <w:p w14:paraId="7AC21915" w14:textId="77777777" w:rsidR="001F7ABA" w:rsidRPr="00840AAE" w:rsidRDefault="001F7ABA" w:rsidP="001F7ABA">
      <w:pPr>
        <w:tabs>
          <w:tab w:val="left" w:pos="1260"/>
        </w:tabs>
        <w:spacing w:line="276" w:lineRule="auto"/>
        <w:ind w:left="1260" w:hanging="360"/>
        <w:jc w:val="both"/>
        <w:rPr>
          <w:lang w:val="en-CA"/>
        </w:rPr>
      </w:pPr>
      <w:r w:rsidRPr="00840AAE">
        <w:rPr>
          <w:lang w:val="en-CA"/>
        </w:rPr>
        <w:t xml:space="preserve">(c) </w:t>
      </w:r>
      <w:r w:rsidRPr="00840AAE">
        <w:rPr>
          <w:lang w:val="en-CA"/>
        </w:rPr>
        <w:tab/>
        <w:t>modification of any existing Permits and Approvals after it is granted to the Seller in relation to the Facility or the Project, other than for a Cause;</w:t>
      </w:r>
    </w:p>
    <w:p w14:paraId="0349263B" w14:textId="77777777" w:rsidR="001F7ABA" w:rsidRPr="00840AAE" w:rsidRDefault="001F7ABA" w:rsidP="001F7ABA">
      <w:pPr>
        <w:tabs>
          <w:tab w:val="left" w:pos="1260"/>
        </w:tabs>
        <w:spacing w:line="276" w:lineRule="auto"/>
        <w:ind w:left="1260" w:hanging="360"/>
        <w:jc w:val="both"/>
        <w:rPr>
          <w:lang w:val="en-CA"/>
        </w:rPr>
      </w:pPr>
      <w:r w:rsidRPr="00840AAE">
        <w:rPr>
          <w:lang w:val="en-CA"/>
        </w:rPr>
        <w:t>(d)</w:t>
      </w:r>
      <w:r w:rsidRPr="00840AAE">
        <w:rPr>
          <w:lang w:val="en-CA"/>
        </w:rPr>
        <w:tab/>
        <w:t>cancellation or non-renewal, or a material adverse change in, the conditions applicable to any Permits and Approvals granted to the Seller in relation to the Facility or the Project, other than for a Cause;</w:t>
      </w:r>
    </w:p>
    <w:p w14:paraId="284C529E" w14:textId="77777777" w:rsidR="001F7ABA" w:rsidRPr="00840AAE" w:rsidRDefault="001F7ABA" w:rsidP="001F7ABA">
      <w:pPr>
        <w:tabs>
          <w:tab w:val="left" w:pos="1260"/>
        </w:tabs>
        <w:spacing w:line="276" w:lineRule="auto"/>
        <w:ind w:left="1260" w:hanging="360"/>
        <w:jc w:val="both"/>
        <w:rPr>
          <w:lang w:val="en-CA"/>
        </w:rPr>
      </w:pPr>
      <w:r w:rsidRPr="00840AAE">
        <w:rPr>
          <w:lang w:val="en-CA"/>
        </w:rPr>
        <w:t>(e)</w:t>
      </w:r>
      <w:r w:rsidRPr="00840AAE">
        <w:rPr>
          <w:lang w:val="en-CA"/>
        </w:rPr>
        <w:tab/>
        <w:t>imposition of a requirement for Permits and Approvals not required as of the Effective Date; and</w:t>
      </w:r>
    </w:p>
    <w:p w14:paraId="130A3F2F" w14:textId="77777777" w:rsidR="001F7ABA" w:rsidRPr="00840AAE" w:rsidRDefault="001F7ABA" w:rsidP="001F7ABA">
      <w:pPr>
        <w:tabs>
          <w:tab w:val="left" w:pos="1260"/>
        </w:tabs>
        <w:spacing w:line="276" w:lineRule="auto"/>
        <w:ind w:left="1260" w:hanging="360"/>
        <w:jc w:val="both"/>
        <w:rPr>
          <w:lang w:val="en-CA"/>
        </w:rPr>
      </w:pPr>
      <w:r w:rsidRPr="00840AAE">
        <w:rPr>
          <w:lang w:val="en-CA"/>
        </w:rPr>
        <w:t>(f)</w:t>
      </w:r>
      <w:r w:rsidRPr="00840AAE">
        <w:rPr>
          <w:lang w:val="en-CA"/>
        </w:rPr>
        <w:tab/>
        <w:t>any material change in the manner in which any of the Applicable Laws of Maldives or Permits and Approvals that affects any Facility or the Project are applied or interpreted by any Governmental Authority having authority for the interpretation, application or enforcement of such Applicable Laws, and Permits and Approvals.</w:t>
      </w:r>
    </w:p>
    <w:p w14:paraId="0B26B90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794276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Closing Date</w:t>
      </w:r>
      <w:r w:rsidRPr="00840AAE">
        <w:t xml:space="preserve">” means the date when (a) the Seller has received (i) the first draw down on its senior debt or lease financing, as applicable, arranged solely for the Project from independent third party financial institutions, pursuant to duly executed financing agreements, and (ii) all financing proceeds or commitments necessary in the aggregate to pay for Seller’s cost of the financing, development, design, construction, completion, and start-up of the Project and the Interconnection Facilities, or (b) the Seller has notified the Government and FENAKA that it shall develop the Project out of its own funds, and has </w:t>
      </w:r>
      <w:r w:rsidRPr="00840AAE">
        <w:lastRenderedPageBreak/>
        <w:t>submitted its bank statements, and audited profit and loss account, audited balance sheet and such other documents as may be reasonably requested by the FENAKA to demonstrate its ability to develop the Project out of its own funds, and (c) the Site Agreements has been executed for all the Sites constituting the Project.</w:t>
      </w:r>
    </w:p>
    <w:p w14:paraId="39B8F55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7A99AD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Codes and Standards</w:t>
      </w:r>
      <w:r w:rsidRPr="00840AAE">
        <w:t xml:space="preserve">” means all industrial or engineering codes, standards, or guidelines, and insurance requirements, applicable to the design, engineering, construction, completion, start-up, testing, commissioning, operation, or maintenance of the Project. </w:t>
      </w:r>
    </w:p>
    <w:p w14:paraId="10A5404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EA0DE4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Commercial Operation Date</w:t>
      </w:r>
      <w:r w:rsidRPr="00840AAE">
        <w:t xml:space="preserve">” means the date on which each of the requirements set forth in </w:t>
      </w:r>
      <w:r w:rsidRPr="00840AAE">
        <w:rPr>
          <w:u w:val="single"/>
        </w:rPr>
        <w:t>Article 6.1</w:t>
      </w:r>
      <w:r w:rsidRPr="00840AAE">
        <w:t xml:space="preserve"> and on </w:t>
      </w:r>
      <w:r w:rsidRPr="00840AAE">
        <w:rPr>
          <w:u w:val="single"/>
        </w:rPr>
        <w:t>Schedule 1</w:t>
      </w:r>
      <w:r w:rsidRPr="00840AAE">
        <w:t xml:space="preserve"> have been satisfied.  </w:t>
      </w:r>
    </w:p>
    <w:p w14:paraId="6C7B4F5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1A05DE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Completion Notification</w:t>
      </w:r>
      <w:r w:rsidRPr="00840AAE">
        <w:t xml:space="preserve">” has the meaning set forth in </w:t>
      </w:r>
      <w:r w:rsidRPr="00840AAE">
        <w:rPr>
          <w:u w:val="single"/>
        </w:rPr>
        <w:t>Article 3.3(b)</w:t>
      </w:r>
      <w:r w:rsidRPr="00840AAE">
        <w:t xml:space="preserve">. </w:t>
      </w:r>
    </w:p>
    <w:p w14:paraId="103F4CE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031D03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Contract Energy</w:t>
      </w:r>
      <w:r w:rsidRPr="00840AAE">
        <w:t xml:space="preserve">” means for any relevant period, </w:t>
      </w:r>
    </w:p>
    <w:p w14:paraId="320E84D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20BB772" w14:textId="77777777" w:rsidR="001F7ABA" w:rsidRPr="00840AAE" w:rsidRDefault="001F7ABA" w:rsidP="001F7ABA">
      <w:pPr>
        <w:widowControl w:val="0"/>
        <w:tabs>
          <w:tab w:val="left" w:pos="1260"/>
          <w:tab w:val="left" w:pos="8640"/>
        </w:tabs>
        <w:autoSpaceDE w:val="0"/>
        <w:autoSpaceDN w:val="0"/>
        <w:adjustRightInd w:val="0"/>
        <w:spacing w:line="276" w:lineRule="auto"/>
        <w:ind w:left="1260" w:hanging="360"/>
        <w:jc w:val="both"/>
      </w:pPr>
      <w:r w:rsidRPr="00840AAE">
        <w:t xml:space="preserve">(a) </w:t>
      </w:r>
      <w:r w:rsidRPr="00840AAE">
        <w:tab/>
        <w:t>prior to the Commercial Operation Date (i) with respect to any Facility the electrical energy calculated as the Expected Capacity (of the Facility) multiplied by CUF multiplied by the number of hours in such period; (ii) with respect to the Project the electrical energy calculated as Expected Capacity (of the Project) multiplied by CUF multiplied by the number of hours in such period;</w:t>
      </w:r>
    </w:p>
    <w:p w14:paraId="46899436" w14:textId="77777777" w:rsidR="001F7ABA" w:rsidRPr="00840AAE" w:rsidRDefault="001F7ABA" w:rsidP="001F7ABA">
      <w:pPr>
        <w:widowControl w:val="0"/>
        <w:tabs>
          <w:tab w:val="left" w:pos="1260"/>
          <w:tab w:val="left" w:pos="8640"/>
        </w:tabs>
        <w:autoSpaceDE w:val="0"/>
        <w:autoSpaceDN w:val="0"/>
        <w:adjustRightInd w:val="0"/>
        <w:spacing w:line="276" w:lineRule="auto"/>
        <w:ind w:left="1260" w:hanging="360"/>
        <w:jc w:val="both"/>
      </w:pPr>
      <w:r w:rsidRPr="00840AAE">
        <w:t xml:space="preserve">(b) </w:t>
      </w:r>
      <w:r w:rsidRPr="00840AAE">
        <w:tab/>
        <w:t xml:space="preserve">after the Commercial Operation Date (i) with respect to any Facility the electrical energy required to be delivered by the Facility, calculated as Electric Capacity (of the Facility) multiplied by CUF multiplied by the number of hours in such period; (ii) with respect to the Project the electrical energy required to be delivered by the Project, calculated as Electric Capacity (of the Project) multiplied by CUF multiplied by the number of hours in such period. </w:t>
      </w:r>
    </w:p>
    <w:p w14:paraId="2707C8F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CB3F30C" w14:textId="5C7059AA" w:rsidR="00817C3E" w:rsidRPr="00840AAE" w:rsidRDefault="00817C3E" w:rsidP="001F7ABA">
      <w:pPr>
        <w:widowControl w:val="0"/>
        <w:tabs>
          <w:tab w:val="left" w:pos="720"/>
          <w:tab w:val="left" w:pos="8640"/>
        </w:tabs>
        <w:autoSpaceDE w:val="0"/>
        <w:autoSpaceDN w:val="0"/>
        <w:adjustRightInd w:val="0"/>
        <w:spacing w:line="276" w:lineRule="auto"/>
        <w:ind w:left="720"/>
        <w:jc w:val="both"/>
      </w:pPr>
      <w:r w:rsidRPr="00840AAE">
        <w:rPr>
          <w:rFonts w:asciiTheme="majorBidi" w:hAnsiTheme="majorBidi" w:cstheme="majorBidi"/>
          <w:b/>
          <w:bCs/>
        </w:rPr>
        <w:t>“Contract of Guarantee”</w:t>
      </w:r>
      <w:r w:rsidRPr="00840AAE">
        <w:rPr>
          <w:rFonts w:asciiTheme="majorBidi" w:hAnsiTheme="majorBidi" w:cstheme="majorBidi"/>
        </w:rPr>
        <w:t xml:space="preserve"> means agreement between the Seller and the Multilateral Investment Guarantee Agency dated [●], as may be amended from time to time</w:t>
      </w:r>
    </w:p>
    <w:p w14:paraId="4BD5998B" w14:textId="77777777" w:rsidR="00817C3E" w:rsidRPr="00840AAE" w:rsidRDefault="00817C3E" w:rsidP="001F7ABA">
      <w:pPr>
        <w:widowControl w:val="0"/>
        <w:tabs>
          <w:tab w:val="left" w:pos="720"/>
          <w:tab w:val="left" w:pos="8640"/>
        </w:tabs>
        <w:autoSpaceDE w:val="0"/>
        <w:autoSpaceDN w:val="0"/>
        <w:adjustRightInd w:val="0"/>
        <w:spacing w:line="276" w:lineRule="auto"/>
        <w:ind w:left="720"/>
        <w:jc w:val="both"/>
      </w:pPr>
    </w:p>
    <w:p w14:paraId="70B4798C" w14:textId="3E7FE734"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Contract Term</w:t>
      </w:r>
      <w:r w:rsidRPr="00840AAE">
        <w:t xml:space="preserve">” has the meaning set forth in </w:t>
      </w:r>
      <w:r w:rsidRPr="00840AAE">
        <w:rPr>
          <w:u w:val="single"/>
        </w:rPr>
        <w:t>Article 2.1</w:t>
      </w:r>
      <w:r w:rsidRPr="00840AAE">
        <w:t xml:space="preserve">. </w:t>
      </w:r>
    </w:p>
    <w:p w14:paraId="56A7F24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407A3A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Contract Year</w:t>
      </w:r>
      <w:r w:rsidRPr="00840AAE">
        <w:t xml:space="preserve">” means each twelve (12) month period beginning at 00:00 hours on the Commercial Operation Date and ending at 00:00 hours of the Day preceding each anniversary thereof.   </w:t>
      </w:r>
    </w:p>
    <w:p w14:paraId="341F220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9693BE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Curtailed Product</w:t>
      </w:r>
      <w:r w:rsidRPr="00840AAE">
        <w:t xml:space="preserve">” has the meaning set forth in </w:t>
      </w:r>
      <w:r w:rsidRPr="00840AAE">
        <w:rPr>
          <w:u w:val="single"/>
        </w:rPr>
        <w:t>Article 4.6</w:t>
      </w:r>
      <w:r w:rsidRPr="00840AAE">
        <w:t xml:space="preserve">. </w:t>
      </w:r>
    </w:p>
    <w:p w14:paraId="452B490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89DA262" w14:textId="4F0A3F89"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Curtailment</w:t>
      </w:r>
      <w:r w:rsidRPr="00840AAE">
        <w:t xml:space="preserve">” has the meaning set forth in </w:t>
      </w:r>
      <w:r w:rsidRPr="00840AAE">
        <w:rPr>
          <w:u w:val="single"/>
        </w:rPr>
        <w:t>Article 4.6</w:t>
      </w:r>
      <w:r w:rsidRPr="00840AAE">
        <w:t xml:space="preserve">. </w:t>
      </w:r>
    </w:p>
    <w:p w14:paraId="573451CB" w14:textId="77777777" w:rsidR="005204CD" w:rsidRPr="00840AAE" w:rsidRDefault="005204CD" w:rsidP="001F7ABA">
      <w:pPr>
        <w:widowControl w:val="0"/>
        <w:tabs>
          <w:tab w:val="left" w:pos="720"/>
          <w:tab w:val="left" w:pos="8640"/>
        </w:tabs>
        <w:autoSpaceDE w:val="0"/>
        <w:autoSpaceDN w:val="0"/>
        <w:adjustRightInd w:val="0"/>
        <w:spacing w:line="276" w:lineRule="auto"/>
        <w:ind w:left="720"/>
        <w:jc w:val="both"/>
        <w:rPr>
          <w:lang w:eastAsia="zh-CN"/>
        </w:rPr>
      </w:pPr>
    </w:p>
    <w:p w14:paraId="0D4C0436" w14:textId="2BB41340" w:rsidR="00615F53"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Day</w:t>
      </w:r>
      <w:r w:rsidRPr="00840AAE">
        <w:t xml:space="preserve">” means a </w:t>
      </w:r>
      <w:r w:rsidR="00313EA4" w:rsidRPr="00840AAE">
        <w:t>twenty-four</w:t>
      </w:r>
      <w:r w:rsidRPr="00840AAE">
        <w:t xml:space="preserve"> (24) hour period beginning at 12:00 midnight and ending at 11:59:59 p.m. on the following day, Maldivian time. </w:t>
      </w:r>
    </w:p>
    <w:p w14:paraId="14DEBC53" w14:textId="77777777" w:rsidR="00615F53" w:rsidRPr="00840AAE" w:rsidRDefault="00615F53" w:rsidP="001F7ABA">
      <w:pPr>
        <w:widowControl w:val="0"/>
        <w:tabs>
          <w:tab w:val="left" w:pos="720"/>
          <w:tab w:val="left" w:pos="8640"/>
        </w:tabs>
        <w:autoSpaceDE w:val="0"/>
        <w:autoSpaceDN w:val="0"/>
        <w:adjustRightInd w:val="0"/>
        <w:spacing w:line="276" w:lineRule="auto"/>
        <w:ind w:left="720"/>
        <w:jc w:val="both"/>
      </w:pPr>
    </w:p>
    <w:p w14:paraId="27B6D291" w14:textId="556935F5" w:rsidR="001F7ABA" w:rsidRPr="00840AAE" w:rsidRDefault="00615F53" w:rsidP="001F7ABA">
      <w:pPr>
        <w:widowControl w:val="0"/>
        <w:tabs>
          <w:tab w:val="left" w:pos="720"/>
          <w:tab w:val="left" w:pos="8640"/>
        </w:tabs>
        <w:autoSpaceDE w:val="0"/>
        <w:autoSpaceDN w:val="0"/>
        <w:adjustRightInd w:val="0"/>
        <w:spacing w:line="276" w:lineRule="auto"/>
        <w:ind w:left="720"/>
        <w:jc w:val="both"/>
      </w:pPr>
      <w:r w:rsidRPr="00840AAE">
        <w:rPr>
          <w:b/>
          <w:bCs/>
        </w:rPr>
        <w:t>“Daylight Hours”</w:t>
      </w:r>
      <w:r w:rsidRPr="00840AAE">
        <w:t xml:space="preserve"> means </w:t>
      </w:r>
      <w:r w:rsidR="00860601" w:rsidRPr="00840AAE">
        <w:t xml:space="preserve">twelve (12) hour period beginning at </w:t>
      </w:r>
      <w:r w:rsidRPr="00840AAE">
        <w:t>6:00 a</w:t>
      </w:r>
      <w:r w:rsidR="00860601" w:rsidRPr="00840AAE">
        <w:t>.</w:t>
      </w:r>
      <w:r w:rsidRPr="00840AAE">
        <w:t xml:space="preserve">m </w:t>
      </w:r>
      <w:r w:rsidR="00860601" w:rsidRPr="00840AAE">
        <w:t>and ending at 18:00 hours the same day, Maldivian time.</w:t>
      </w:r>
      <w:r w:rsidR="001F7ABA" w:rsidRPr="00840AAE">
        <w:t xml:space="preserve"> </w:t>
      </w:r>
    </w:p>
    <w:p w14:paraId="2BB8D95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D76E88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DC</w:t>
      </w:r>
      <w:r w:rsidRPr="00840AAE">
        <w:t xml:space="preserve">” means direct electric current.   </w:t>
      </w:r>
    </w:p>
    <w:p w14:paraId="05C42C1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1DB163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Deemed Generation Charge</w:t>
      </w:r>
      <w:r w:rsidRPr="00840AAE">
        <w:t xml:space="preserve">” has the meaning set forth in </w:t>
      </w:r>
      <w:r w:rsidRPr="00840AAE">
        <w:rPr>
          <w:u w:val="single"/>
        </w:rPr>
        <w:t>Article 4.6</w:t>
      </w:r>
      <w:r w:rsidRPr="00840AAE">
        <w:t>.</w:t>
      </w:r>
    </w:p>
    <w:p w14:paraId="5CEF080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912DCA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Delivery Point</w:t>
      </w:r>
      <w:r w:rsidRPr="00840AAE">
        <w:t xml:space="preserve">” means, with respect to a Facility, the physical point at which Electric Energy generated by such Facility will be delivered to FENAKA in accordance with this Agreement as such point may be specified in the Interconnection Requirements. </w:t>
      </w:r>
    </w:p>
    <w:p w14:paraId="43A8387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78B8E8B" w14:textId="02BC453C"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Dispute Notice</w:t>
      </w:r>
      <w:r w:rsidRPr="00840AAE">
        <w:t xml:space="preserve">” has the meaning set forth in </w:t>
      </w:r>
      <w:r w:rsidRPr="00840AAE">
        <w:rPr>
          <w:u w:val="single"/>
        </w:rPr>
        <w:t>Article 1</w:t>
      </w:r>
      <w:r w:rsidR="00DA593D" w:rsidRPr="00840AAE">
        <w:rPr>
          <w:u w:val="single"/>
        </w:rPr>
        <w:t>5</w:t>
      </w:r>
      <w:r w:rsidRPr="00840AAE">
        <w:rPr>
          <w:u w:val="single"/>
        </w:rPr>
        <w:t>.2</w:t>
      </w:r>
      <w:r w:rsidRPr="00840AAE">
        <w:t xml:space="preserve">. </w:t>
      </w:r>
    </w:p>
    <w:p w14:paraId="2FE8256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7EF3E53" w14:textId="0BB8C114"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Dispute</w:t>
      </w:r>
      <w:r w:rsidRPr="00840AAE">
        <w:t xml:space="preserve">” has the meaning set forth in </w:t>
      </w:r>
      <w:r w:rsidRPr="00840AAE">
        <w:rPr>
          <w:u w:val="single"/>
        </w:rPr>
        <w:t>Article 1</w:t>
      </w:r>
      <w:r w:rsidR="00DA593D" w:rsidRPr="00840AAE">
        <w:rPr>
          <w:u w:val="single"/>
        </w:rPr>
        <w:t>5</w:t>
      </w:r>
      <w:r w:rsidRPr="00840AAE">
        <w:rPr>
          <w:u w:val="single"/>
        </w:rPr>
        <w:t>.2</w:t>
      </w:r>
      <w:r w:rsidRPr="00840AAE">
        <w:t xml:space="preserve">. </w:t>
      </w:r>
    </w:p>
    <w:p w14:paraId="3036DD8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3DE5D8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Dollars</w:t>
      </w:r>
      <w:r w:rsidRPr="00840AAE">
        <w:t>” and “</w:t>
      </w:r>
      <w:r w:rsidRPr="00840AAE">
        <w:rPr>
          <w:b/>
        </w:rPr>
        <w:t>$</w:t>
      </w:r>
      <w:r w:rsidRPr="00840AAE">
        <w:t xml:space="preserve">” mean lawful currency of the United States of America. </w:t>
      </w:r>
    </w:p>
    <w:p w14:paraId="44B73F8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50C704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Effective Date</w:t>
      </w:r>
      <w:r w:rsidRPr="00840AAE">
        <w:t>” is the date on which this Agreement becomes effective which shall be the date of this Agreement.</w:t>
      </w:r>
    </w:p>
    <w:p w14:paraId="093B94D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DCA5938" w14:textId="325952C8"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Electric Capacity</w:t>
      </w:r>
      <w:r w:rsidRPr="00840AAE">
        <w:t>” means the rated solar PV capacity, expressed in kWp, capable of being generated by the Facility or the Project, as the case may be, as specified by the manufacturer of the solar panels, inverters, and related equipment, systems, and components and confirmed by the Performance Tests subject to the Annual Degradation.</w:t>
      </w:r>
    </w:p>
    <w:p w14:paraId="0C28DBDF" w14:textId="77777777" w:rsidR="008178EC" w:rsidRPr="00840AAE" w:rsidRDefault="008178EC" w:rsidP="001F7ABA">
      <w:pPr>
        <w:widowControl w:val="0"/>
        <w:tabs>
          <w:tab w:val="left" w:pos="720"/>
          <w:tab w:val="left" w:pos="8640"/>
        </w:tabs>
        <w:autoSpaceDE w:val="0"/>
        <w:autoSpaceDN w:val="0"/>
        <w:adjustRightInd w:val="0"/>
        <w:spacing w:line="276" w:lineRule="auto"/>
        <w:ind w:left="720"/>
        <w:jc w:val="both"/>
      </w:pPr>
    </w:p>
    <w:p w14:paraId="77B3E25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Electric Energy</w:t>
      </w:r>
      <w:r w:rsidRPr="00840AAE">
        <w:t>” means (a) with respect to a Facility, the net actual electrical energy in kWh generated by such Facility and delivered by the Seller to FENAKA at such Facility's Delivery Point and measured by the Metering Devices, or (b) with respect to the Project, the aggregate Electric Energy generated by all Facilities comprising the Project and delivered by the Seller to FENAKA at such Facilities' respective Delivery Points and measured by the Metering Devices.</w:t>
      </w:r>
    </w:p>
    <w:p w14:paraId="4AFE5C9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B3245C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Electric System Emergency</w:t>
      </w:r>
      <w:r w:rsidRPr="00840AAE">
        <w:t xml:space="preserve">” means the existence of a physical or operational condition, including transmission or distribution contingencies, or the occurrence of an event on FENAKA's Electric System, that in FENAKA's sole judgment, acting reasonably (a) is imminently likely to endanger life or property, or (b) impairs or imminently will impair: </w:t>
      </w:r>
      <w:r w:rsidRPr="00840AAE">
        <w:lastRenderedPageBreak/>
        <w:t xml:space="preserve">(i) FENAKA's ability to discharge its statutory obligations to provide safe, adequate and proper service to its electric customers, or (ii) the safety or reliability of FENAKA's Electric System. </w:t>
      </w:r>
    </w:p>
    <w:p w14:paraId="72AAA22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161C2C8" w14:textId="795E3380" w:rsidR="00AD352C" w:rsidRPr="00840AAE" w:rsidRDefault="00AD352C"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Environment Protection Agency</w:t>
      </w:r>
      <w:r w:rsidRPr="00840AAE">
        <w:t>” means the Environment Protection Agency</w:t>
      </w:r>
      <w:r w:rsidR="00DF1C1A" w:rsidRPr="00840AAE">
        <w:t xml:space="preserve"> </w:t>
      </w:r>
      <w:r w:rsidRPr="00840AAE">
        <w:t>established</w:t>
      </w:r>
      <w:r w:rsidR="009C2070" w:rsidRPr="00840AAE">
        <w:t xml:space="preserve"> </w:t>
      </w:r>
      <w:r w:rsidR="00CC52FD" w:rsidRPr="00840AAE">
        <w:t>by the President of Maldives under Article 116 of the Constitution of Mal</w:t>
      </w:r>
      <w:r w:rsidR="00BD7F33" w:rsidRPr="00840AAE">
        <w:t>di</w:t>
      </w:r>
      <w:r w:rsidR="00CC52FD" w:rsidRPr="00840AAE">
        <w:t xml:space="preserve">ves </w:t>
      </w:r>
      <w:r w:rsidR="009C2070" w:rsidRPr="00840AAE">
        <w:t xml:space="preserve">on </w:t>
      </w:r>
      <w:r w:rsidR="00935E7A" w:rsidRPr="00840AAE">
        <w:t>17</w:t>
      </w:r>
      <w:r w:rsidR="009C2070" w:rsidRPr="00840AAE">
        <w:rPr>
          <w:vertAlign w:val="superscript"/>
        </w:rPr>
        <w:t>th</w:t>
      </w:r>
      <w:r w:rsidR="009C2070" w:rsidRPr="00840AAE">
        <w:t xml:space="preserve"> </w:t>
      </w:r>
      <w:r w:rsidR="00935E7A" w:rsidRPr="00840AAE">
        <w:t>February</w:t>
      </w:r>
      <w:r w:rsidR="009C2070" w:rsidRPr="00840AAE">
        <w:t xml:space="preserve"> 200</w:t>
      </w:r>
      <w:r w:rsidR="00935E7A" w:rsidRPr="00840AAE">
        <w:t>9</w:t>
      </w:r>
      <w:r w:rsidR="009C2070" w:rsidRPr="00840AAE">
        <w:t>,</w:t>
      </w:r>
      <w:r w:rsidRPr="00840AAE">
        <w:t xml:space="preserve"> </w:t>
      </w:r>
      <w:r w:rsidR="00087385" w:rsidRPr="00840AAE">
        <w:t xml:space="preserve">as a regulatory body with a governing board </w:t>
      </w:r>
      <w:r w:rsidR="00CC52FD" w:rsidRPr="00840AAE">
        <w:t xml:space="preserve">administered </w:t>
      </w:r>
      <w:r w:rsidR="009C0661" w:rsidRPr="00840AAE">
        <w:t xml:space="preserve">under the Ministry of </w:t>
      </w:r>
      <w:r w:rsidR="00B8538A" w:rsidRPr="00840AAE">
        <w:t>Climate Change, Environment, and Energy</w:t>
      </w:r>
      <w:r w:rsidRPr="00840AAE">
        <w:t xml:space="preserve"> </w:t>
      </w:r>
      <w:r w:rsidR="00290CF7" w:rsidRPr="00840AAE">
        <w:t>or</w:t>
      </w:r>
      <w:r w:rsidRPr="00840AAE">
        <w:t xml:space="preserve"> any successor thereto.</w:t>
      </w:r>
    </w:p>
    <w:p w14:paraId="4CDC91A1" w14:textId="77777777" w:rsidR="00AD352C" w:rsidRPr="00840AAE" w:rsidRDefault="00AD352C" w:rsidP="001F7ABA">
      <w:pPr>
        <w:widowControl w:val="0"/>
        <w:tabs>
          <w:tab w:val="left" w:pos="720"/>
          <w:tab w:val="left" w:pos="8640"/>
        </w:tabs>
        <w:autoSpaceDE w:val="0"/>
        <w:autoSpaceDN w:val="0"/>
        <w:adjustRightInd w:val="0"/>
        <w:spacing w:line="276" w:lineRule="auto"/>
        <w:ind w:left="720"/>
        <w:jc w:val="both"/>
      </w:pPr>
    </w:p>
    <w:p w14:paraId="171A9B7D" w14:textId="4AAEB930"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Environmental and Social Management Framework</w:t>
      </w:r>
      <w:r w:rsidRPr="00840AAE">
        <w:t>”</w:t>
      </w:r>
      <w:r w:rsidR="00426CD4" w:rsidRPr="00840AAE">
        <w:t xml:space="preserve"> or the acronym “</w:t>
      </w:r>
      <w:r w:rsidR="00426CD4" w:rsidRPr="00840AAE">
        <w:rPr>
          <w:b/>
          <w:bCs/>
        </w:rPr>
        <w:t>ESMF</w:t>
      </w:r>
      <w:r w:rsidR="00426CD4" w:rsidRPr="00840AAE">
        <w:t>”</w:t>
      </w:r>
      <w:r w:rsidRPr="00840AAE">
        <w:t xml:space="preserve"> means the environment and social framework of the Government dated March </w:t>
      </w:r>
      <w:r w:rsidR="00C656A2" w:rsidRPr="00840AAE">
        <w:t>11</w:t>
      </w:r>
      <w:r w:rsidRPr="00840AAE">
        <w:t>, 20</w:t>
      </w:r>
      <w:r w:rsidR="00C656A2" w:rsidRPr="00840AAE">
        <w:t>20</w:t>
      </w:r>
      <w:r w:rsidRPr="00840AAE">
        <w:t xml:space="preserve"> for undertaking environmental and social analysis and developing mitigation measures for projects, as may be revised from time to time with the prior written agreement of the World Bank, and includes any annexes and schedules to such framework.</w:t>
      </w:r>
    </w:p>
    <w:p w14:paraId="091CD30F" w14:textId="13FC1D20" w:rsidR="005F0633" w:rsidRPr="00840AAE" w:rsidRDefault="005F0633" w:rsidP="001F7ABA">
      <w:pPr>
        <w:widowControl w:val="0"/>
        <w:tabs>
          <w:tab w:val="left" w:pos="720"/>
          <w:tab w:val="left" w:pos="8640"/>
        </w:tabs>
        <w:autoSpaceDE w:val="0"/>
        <w:autoSpaceDN w:val="0"/>
        <w:adjustRightInd w:val="0"/>
        <w:spacing w:line="276" w:lineRule="auto"/>
        <w:ind w:left="720"/>
        <w:jc w:val="both"/>
      </w:pPr>
    </w:p>
    <w:p w14:paraId="49F60A93" w14:textId="2CB302E8" w:rsidR="005F0633" w:rsidRPr="00840AAE" w:rsidRDefault="005F0633" w:rsidP="00A6677B">
      <w:pPr>
        <w:widowControl w:val="0"/>
        <w:tabs>
          <w:tab w:val="left" w:pos="720"/>
          <w:tab w:val="left" w:pos="8640"/>
        </w:tabs>
        <w:autoSpaceDE w:val="0"/>
        <w:autoSpaceDN w:val="0"/>
        <w:adjustRightInd w:val="0"/>
        <w:spacing w:line="276" w:lineRule="auto"/>
        <w:ind w:left="720"/>
        <w:jc w:val="both"/>
        <w:rPr>
          <w:b/>
          <w:bCs/>
        </w:rPr>
      </w:pPr>
      <w:r w:rsidRPr="00840AAE">
        <w:t>“</w:t>
      </w:r>
      <w:r w:rsidRPr="00840AAE">
        <w:rPr>
          <w:b/>
          <w:bCs/>
        </w:rPr>
        <w:t>Environmental and Social Safeguards Documents</w:t>
      </w:r>
      <w:r w:rsidRPr="00840AAE">
        <w:t>” means all documents</w:t>
      </w:r>
      <w:r w:rsidR="00426CD4" w:rsidRPr="00840AAE">
        <w:t xml:space="preserve"> developed for</w:t>
      </w:r>
      <w:r w:rsidRPr="00840AAE">
        <w:t xml:space="preserve"> all environmental, social, health and safety requ</w:t>
      </w:r>
      <w:r w:rsidR="00BD7F33" w:rsidRPr="00840AAE">
        <w:t>i</w:t>
      </w:r>
      <w:r w:rsidRPr="00840AAE">
        <w:t xml:space="preserve">rements </w:t>
      </w:r>
      <w:r w:rsidR="00426CD4" w:rsidRPr="00840AAE">
        <w:t>relating to ARISE i</w:t>
      </w:r>
      <w:r w:rsidR="00BD7F33" w:rsidRPr="00840AAE">
        <w:t>ncl</w:t>
      </w:r>
      <w:r w:rsidR="00426CD4" w:rsidRPr="00840AAE">
        <w:t>udin</w:t>
      </w:r>
      <w:r w:rsidR="00E760C6" w:rsidRPr="00840AAE">
        <w:t>g</w:t>
      </w:r>
      <w:r w:rsidR="00426CD4" w:rsidRPr="00840AAE">
        <w:t xml:space="preserve"> but not limited to, the ESMF, the Labor Ma</w:t>
      </w:r>
      <w:r w:rsidR="00D13096" w:rsidRPr="00840AAE">
        <w:t>na</w:t>
      </w:r>
      <w:r w:rsidR="00426CD4" w:rsidRPr="00840AAE">
        <w:t xml:space="preserve">gement Procedures, </w:t>
      </w:r>
      <w:r w:rsidR="00053B74" w:rsidRPr="00840AAE">
        <w:t xml:space="preserve">and the </w:t>
      </w:r>
      <w:r w:rsidR="00426CD4" w:rsidRPr="00840AAE">
        <w:t>Stakeholder Engagement Plan of ARISE as published on March 11</w:t>
      </w:r>
      <w:r w:rsidR="00326598" w:rsidRPr="00840AAE">
        <w:t>,</w:t>
      </w:r>
      <w:r w:rsidR="00426CD4" w:rsidRPr="00840AAE">
        <w:t xml:space="preserve"> 2020, and revised from time to time</w:t>
      </w:r>
      <w:r w:rsidR="00053B74" w:rsidRPr="00840AAE">
        <w:t>,</w:t>
      </w:r>
      <w:r w:rsidR="00426CD4" w:rsidRPr="00840AAE">
        <w:t xml:space="preserve"> and all such documents </w:t>
      </w:r>
      <w:r w:rsidR="00053B74" w:rsidRPr="00840AAE">
        <w:t xml:space="preserve">for undertaking environmental, social, health and safety analysis and developing mitigation measures </w:t>
      </w:r>
      <w:r w:rsidR="00E760C6" w:rsidRPr="00840AAE">
        <w:t>in connection with</w:t>
      </w:r>
      <w:r w:rsidR="00426CD4" w:rsidRPr="00840AAE">
        <w:t xml:space="preserve"> the implementation of the Project</w:t>
      </w:r>
      <w:r w:rsidR="00053B74" w:rsidRPr="00840AAE">
        <w:t>,</w:t>
      </w:r>
      <w:r w:rsidR="00426CD4" w:rsidRPr="00840AAE">
        <w:t xml:space="preserve"> as approved by the Government and</w:t>
      </w:r>
      <w:r w:rsidR="00E760C6" w:rsidRPr="00840AAE">
        <w:t>/or</w:t>
      </w:r>
      <w:r w:rsidR="00426CD4" w:rsidRPr="00840AAE">
        <w:t xml:space="preserve"> the World Bank</w:t>
      </w:r>
      <w:r w:rsidR="00053B74" w:rsidRPr="00840AAE">
        <w:t xml:space="preserve">, </w:t>
      </w:r>
      <w:r w:rsidR="00DA593D" w:rsidRPr="00840AAE">
        <w:t xml:space="preserve">intimated by the Seller under </w:t>
      </w:r>
      <w:r w:rsidR="00DA593D" w:rsidRPr="00840AAE">
        <w:rPr>
          <w:u w:val="single"/>
        </w:rPr>
        <w:t>Article 3.6(a),</w:t>
      </w:r>
      <w:r w:rsidR="00DA593D" w:rsidRPr="00840AAE">
        <w:t xml:space="preserve"> </w:t>
      </w:r>
      <w:r w:rsidR="00053B74" w:rsidRPr="00840AAE">
        <w:t>including the environment and social impact assessment, the environment and social management plan, Seller’s environment and social management system and the code of condu</w:t>
      </w:r>
      <w:r w:rsidR="00344DF7" w:rsidRPr="00840AAE">
        <w:t>ct for</w:t>
      </w:r>
      <w:r w:rsidR="00053B74" w:rsidRPr="00840AAE">
        <w:t xml:space="preserve"> Seller’s personnel</w:t>
      </w:r>
      <w:r w:rsidR="00563D8D" w:rsidRPr="00840AAE">
        <w:t xml:space="preserve">, </w:t>
      </w:r>
      <w:r w:rsidR="00053B74" w:rsidRPr="00840AAE">
        <w:t xml:space="preserve">as may be revised from time to time. </w:t>
      </w:r>
    </w:p>
    <w:p w14:paraId="72CBD99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1680F4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Environmental Attributes</w:t>
      </w:r>
      <w:r w:rsidRPr="00840AAE">
        <w:t xml:space="preserve">” means any and all environmental, renewable energy, clean energy, carbon reduction, greenhouse gas reduction, or air quality credits, offsets, allowances, or other benefits related to the ownership or operation of the Project or the generation of Electric Energy at the Project, the sale of Electric Energy to FENAKA hereunder, or the other transactions contemplated by this Agreement, or the reduction, displacement, or offset of any emissions resulting from the combustion of fuel at any other location, pursuant to any Applicable Law (whether of Maldives or any other relevant jurisdiction), or voluntary market, and the aggregate amount of credits, offsets, or other benefits related to FENAKA's marketing program, any successor marketing or green pricing program, or any other environmental or renewable energy credit  program derived from the generation, sale, purchase, distribution, or use of renewable energy from the generation of energy at the Project or any similar program pursuant to any Applicable Law (whether of Maldives or any other relevant jurisdiction), or voluntary market.  Environmental Attributes include renewable or clean energy credits, as well as: (1) any </w:t>
      </w:r>
      <w:r w:rsidRPr="00840AAE">
        <w:lastRenderedPageBreak/>
        <w:t>avoided emissions of pollutants to the air, soil or water such as sulfur oxides (SOx), nitrogen oxides (NOx), carbon monoxide (CO) and other pollutants; (2) any  avoided emissions of carbon dioxide (CO2), methane (CH4) nitrous oxide, hydrofluoro carbons, perfluoro carbons, sulfur hexafluoride and other greenhouse gases (GHGs) that have been determined by the United Nations Intergovernmental Panel on Climate Change, or otherwise by law, to contribute to the actual or potential threat of altering the Earth's climate by trapping heat in the atmosphere; or (3) the reporting rights to these avoided emissions.</w:t>
      </w:r>
    </w:p>
    <w:p w14:paraId="601F46A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AE6340F" w14:textId="2F59C233"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bCs/>
        </w:rPr>
      </w:pPr>
      <w:r w:rsidRPr="00840AAE">
        <w:t>“</w:t>
      </w:r>
      <w:r w:rsidRPr="00840AAE">
        <w:rPr>
          <w:b/>
          <w:bCs/>
        </w:rPr>
        <w:t>Environmental Law</w:t>
      </w:r>
      <w:r w:rsidRPr="00840AAE">
        <w:t xml:space="preserve">” means any Applicable Law relating to (a) pollution or protection of natural resources or the environment (including ambient air, surface or subsurface waters, and surface lands and subsurface strata), (b) the treatment, disposal, emission, discharge, release, or threatened release into the environment of Hazardous Substances, or (c) protection of wildlife or endangered species, and shall include the Environmental Protection and Preservation Act, of the Republic of Maldives (Law No. 4/93) and regulations issued thereunder including, the Environment Impact Assessment Regulations of Maldives, the </w:t>
      </w:r>
      <w:r w:rsidR="00BE1C33" w:rsidRPr="00840AAE">
        <w:t xml:space="preserve">World Bank’s </w:t>
      </w:r>
      <w:r w:rsidRPr="00840AAE">
        <w:t>Environmental and Socia</w:t>
      </w:r>
      <w:r w:rsidR="00BE1C33" w:rsidRPr="00840AAE">
        <w:t>l</w:t>
      </w:r>
      <w:r w:rsidRPr="00840AAE">
        <w:t xml:space="preserve"> Framework, and the World Bank Performance Standards. </w:t>
      </w:r>
    </w:p>
    <w:p w14:paraId="5C67F08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A84278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Escrow Accoun</w:t>
      </w:r>
      <w:r w:rsidRPr="00840AAE">
        <w:t xml:space="preserve">t” has the meaning set forth in </w:t>
      </w:r>
      <w:r w:rsidRPr="00840AAE">
        <w:rPr>
          <w:u w:val="single"/>
        </w:rPr>
        <w:t>Recital F</w:t>
      </w:r>
      <w:r w:rsidRPr="00840AAE">
        <w:t>.</w:t>
      </w:r>
    </w:p>
    <w:p w14:paraId="5AEDBC9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D67BB9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Escrow Agreement</w:t>
      </w:r>
      <w:r w:rsidRPr="00840AAE">
        <w:t xml:space="preserve">” has the meaning set forth in </w:t>
      </w:r>
      <w:r w:rsidRPr="00840AAE">
        <w:rPr>
          <w:u w:val="single"/>
        </w:rPr>
        <w:t>Recital F</w:t>
      </w:r>
      <w:r w:rsidRPr="00840AAE">
        <w:t>.</w:t>
      </w:r>
    </w:p>
    <w:p w14:paraId="3DCF3708" w14:textId="77777777" w:rsidR="00E03A9C" w:rsidRPr="00840AAE" w:rsidRDefault="00E03A9C" w:rsidP="001F7ABA">
      <w:pPr>
        <w:widowControl w:val="0"/>
        <w:tabs>
          <w:tab w:val="left" w:pos="720"/>
          <w:tab w:val="left" w:pos="8640"/>
        </w:tabs>
        <w:autoSpaceDE w:val="0"/>
        <w:autoSpaceDN w:val="0"/>
        <w:adjustRightInd w:val="0"/>
        <w:spacing w:line="276" w:lineRule="auto"/>
        <w:ind w:left="720"/>
        <w:jc w:val="both"/>
      </w:pPr>
    </w:p>
    <w:p w14:paraId="517EFD54" w14:textId="71BFBCA1" w:rsidR="00E03A9C" w:rsidRPr="00840AAE" w:rsidRDefault="00E03A9C" w:rsidP="001F7ABA">
      <w:pPr>
        <w:widowControl w:val="0"/>
        <w:tabs>
          <w:tab w:val="left" w:pos="720"/>
          <w:tab w:val="left" w:pos="8640"/>
        </w:tabs>
        <w:autoSpaceDE w:val="0"/>
        <w:autoSpaceDN w:val="0"/>
        <w:adjustRightInd w:val="0"/>
        <w:spacing w:line="276" w:lineRule="auto"/>
        <w:ind w:left="720"/>
        <w:jc w:val="both"/>
      </w:pPr>
      <w:r w:rsidRPr="00840AAE">
        <w:rPr>
          <w:b/>
          <w:bCs/>
        </w:rPr>
        <w:t>“Exit Management Plan”</w:t>
      </w:r>
      <w:r w:rsidRPr="00840AAE">
        <w:t xml:space="preserve"> has the meaning set forth in </w:t>
      </w:r>
      <w:r w:rsidRPr="00840AAE">
        <w:rPr>
          <w:u w:val="single"/>
        </w:rPr>
        <w:t>Article 2.2</w:t>
      </w:r>
      <w:r w:rsidRPr="00840AAE">
        <w:t>.</w:t>
      </w:r>
    </w:p>
    <w:p w14:paraId="3F93D96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6075C7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Expected Capacity</w:t>
      </w:r>
      <w:r w:rsidRPr="00840AAE">
        <w:t xml:space="preserve">” means (a) with respect to a Facility, the Electric Capacity set forth with respect to such Facility in </w:t>
      </w:r>
      <w:r w:rsidRPr="00840AAE">
        <w:rPr>
          <w:u w:val="single"/>
        </w:rPr>
        <w:t>Schedule 3</w:t>
      </w:r>
      <w:r w:rsidRPr="00840AAE">
        <w:t xml:space="preserve">, or (b) with respect to the Project, the aggregate of the Electric Capacity of all the Facilities, and set forth on </w:t>
      </w:r>
      <w:r w:rsidRPr="00840AAE">
        <w:rPr>
          <w:u w:val="single"/>
        </w:rPr>
        <w:t>Schedule 3</w:t>
      </w:r>
      <w:r w:rsidRPr="00840AAE">
        <w:t xml:space="preserve">. </w:t>
      </w:r>
    </w:p>
    <w:p w14:paraId="03742A1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A7F5F71" w14:textId="4B5FB45D"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bCs/>
        </w:rPr>
        <w:t>Expert</w:t>
      </w:r>
      <w:r w:rsidRPr="00840AAE">
        <w:t xml:space="preserve">” has the meaning set forth in </w:t>
      </w:r>
      <w:r w:rsidRPr="00840AAE">
        <w:rPr>
          <w:u w:val="single"/>
        </w:rPr>
        <w:t>Article 1</w:t>
      </w:r>
      <w:r w:rsidR="00DA593D" w:rsidRPr="00840AAE">
        <w:rPr>
          <w:u w:val="single"/>
        </w:rPr>
        <w:t>5</w:t>
      </w:r>
      <w:r w:rsidRPr="00840AAE">
        <w:rPr>
          <w:u w:val="single"/>
        </w:rPr>
        <w:t>.3(a)</w:t>
      </w:r>
      <w:r w:rsidRPr="00840AAE">
        <w:t>.</w:t>
      </w:r>
    </w:p>
    <w:p w14:paraId="237D368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5A2005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Extended Outage</w:t>
      </w:r>
      <w:r w:rsidRPr="00840AAE">
        <w:t>” means (a) a complete outage at any Facility for more than thirty (30) Days, for any reason, or (b) the failure of the Seller to deliver at least 80% of the Contract Energy from the Project over any thirty (30) Day period; except where such complete outage or non-performance is on account of the occurrence of a Force Majeure Event.</w:t>
      </w:r>
    </w:p>
    <w:p w14:paraId="02F4940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BE08D4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Facility Capacity</w:t>
      </w:r>
      <w:r w:rsidRPr="00840AAE">
        <w:t xml:space="preserve">” means, with respect to a Facility, the Electric Capacity of such Facility, as determined in the manner provided in </w:t>
      </w:r>
      <w:r w:rsidRPr="00840AAE">
        <w:rPr>
          <w:u w:val="single"/>
        </w:rPr>
        <w:t>Article 6.3</w:t>
      </w:r>
      <w:r w:rsidRPr="00840AAE">
        <w:t xml:space="preserve">.  </w:t>
      </w:r>
    </w:p>
    <w:p w14:paraId="70983BA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B3641D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Facility</w:t>
      </w:r>
      <w:r w:rsidRPr="00840AAE">
        <w:t xml:space="preserve">” means the solar PV systems, inverters, and related equipment, systems, </w:t>
      </w:r>
      <w:r w:rsidRPr="00840AAE">
        <w:lastRenderedPageBreak/>
        <w:t xml:space="preserve">components, fixtures, and facilities financed and built by the Seller and sharing a common point of interconnection with FENAKA's Electric System, Seller's Interconnection Facilities relating thereto, and the other assets, tangible and intangible as further described in </w:t>
      </w:r>
      <w:r w:rsidRPr="00840AAE">
        <w:rPr>
          <w:u w:val="single"/>
        </w:rPr>
        <w:t>Exhibit A</w:t>
      </w:r>
      <w:r w:rsidRPr="00840AAE">
        <w:t xml:space="preserve">. </w:t>
      </w:r>
    </w:p>
    <w:p w14:paraId="0B881DB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FE9863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FENAKA</w:t>
      </w:r>
      <w:r w:rsidRPr="00840AAE">
        <w:t xml:space="preserve">” has the meaning set forth in the </w:t>
      </w:r>
      <w:r w:rsidRPr="00840AAE">
        <w:rPr>
          <w:u w:val="single"/>
        </w:rPr>
        <w:t>Preamble</w:t>
      </w:r>
      <w:r w:rsidRPr="00840AAE">
        <w:t xml:space="preserve">. </w:t>
      </w:r>
    </w:p>
    <w:p w14:paraId="3CCEF2C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A448D70" w14:textId="1FD02A84" w:rsidR="001F7ABA" w:rsidRPr="00840AAE" w:rsidRDefault="001F7ABA" w:rsidP="006C01B4">
      <w:pPr>
        <w:widowControl w:val="0"/>
        <w:tabs>
          <w:tab w:val="left" w:pos="720"/>
          <w:tab w:val="left" w:pos="8640"/>
        </w:tabs>
        <w:autoSpaceDE w:val="0"/>
        <w:autoSpaceDN w:val="0"/>
        <w:adjustRightInd w:val="0"/>
        <w:spacing w:line="276" w:lineRule="auto"/>
        <w:ind w:left="720"/>
        <w:jc w:val="both"/>
      </w:pPr>
      <w:r w:rsidRPr="00840AAE">
        <w:t>“</w:t>
      </w:r>
      <w:r w:rsidRPr="00840AAE">
        <w:rPr>
          <w:b/>
        </w:rPr>
        <w:t>FENAKA's Electric System</w:t>
      </w:r>
      <w:r w:rsidRPr="00840AAE">
        <w:t>” means FENAKA's Interconnection Facilities and the electric power generation, transmission, substation, switching station and distribution facilities owned, operated and maintained from time to time by FENAKA</w:t>
      </w:r>
      <w:r w:rsidR="00C656A2" w:rsidRPr="00840AAE">
        <w:rPr>
          <w:rFonts w:asciiTheme="majorBidi" w:hAnsiTheme="majorBidi" w:cstheme="majorBidi"/>
        </w:rPr>
        <w:t xml:space="preserve">. </w:t>
      </w:r>
    </w:p>
    <w:p w14:paraId="62F2F70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DFB8C41" w14:textId="319740CF"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bCs/>
        </w:rPr>
        <w:t>FENAKA’s Event of Default</w:t>
      </w:r>
      <w:r w:rsidRPr="00840AAE">
        <w:t xml:space="preserve">” has the meaning set forth in </w:t>
      </w:r>
      <w:r w:rsidRPr="00840AAE">
        <w:rPr>
          <w:u w:val="single"/>
        </w:rPr>
        <w:t>Article 1</w:t>
      </w:r>
      <w:r w:rsidR="00DA593D" w:rsidRPr="00840AAE">
        <w:rPr>
          <w:u w:val="single"/>
        </w:rPr>
        <w:t>2</w:t>
      </w:r>
      <w:r w:rsidRPr="00840AAE">
        <w:rPr>
          <w:u w:val="single"/>
        </w:rPr>
        <w:t>.2</w:t>
      </w:r>
      <w:r w:rsidRPr="00840AAE">
        <w:t>.</w:t>
      </w:r>
    </w:p>
    <w:p w14:paraId="564062B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F18F7A6" w14:textId="13451E90"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FENAKA Fiscal Year</w:t>
      </w:r>
      <w:r w:rsidRPr="00840AAE">
        <w:t xml:space="preserve">” means the fiscal year of FENAKA, which as of the </w:t>
      </w:r>
      <w:r w:rsidR="006C01B4" w:rsidRPr="00840AAE">
        <w:t>Effective</w:t>
      </w:r>
      <w:r w:rsidRPr="00840AAE">
        <w:t xml:space="preserve"> Date is the twelve-month period beginning each January and concluding on December, as such fiscal year may be changed from time to time by FENAKA upon reasonable advance notice to the Seller. </w:t>
      </w:r>
    </w:p>
    <w:p w14:paraId="7BE1995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8DCC58A" w14:textId="6D9C2F8B" w:rsidR="00F143E8" w:rsidRPr="00840AAE" w:rsidRDefault="001F7ABA" w:rsidP="00F143E8">
      <w:pPr>
        <w:widowControl w:val="0"/>
        <w:tabs>
          <w:tab w:val="left" w:pos="720"/>
          <w:tab w:val="left" w:pos="8640"/>
        </w:tabs>
        <w:autoSpaceDE w:val="0"/>
        <w:autoSpaceDN w:val="0"/>
        <w:adjustRightInd w:val="0"/>
        <w:spacing w:line="276" w:lineRule="auto"/>
        <w:ind w:left="720"/>
        <w:jc w:val="both"/>
      </w:pPr>
      <w:r w:rsidRPr="00840AAE">
        <w:t>“</w:t>
      </w:r>
      <w:r w:rsidRPr="00840AAE">
        <w:rPr>
          <w:b/>
        </w:rPr>
        <w:t>FENAKA's Interconnection Facilities</w:t>
      </w:r>
      <w:r w:rsidRPr="00840AAE">
        <w:t xml:space="preserve">” means Interconnection Facilities </w:t>
      </w:r>
      <w:r w:rsidR="00F143E8" w:rsidRPr="00840AAE">
        <w:t xml:space="preserve">owned, operated and maintained from time to time by FENAKA </w:t>
      </w:r>
      <w:r w:rsidR="00795638" w:rsidRPr="00840AAE">
        <w:t>on the locations</w:t>
      </w:r>
      <w:r w:rsidR="00F143E8" w:rsidRPr="00840AAE">
        <w:t xml:space="preserve"> where the Facilities are located.</w:t>
      </w:r>
    </w:p>
    <w:p w14:paraId="3BD060EF" w14:textId="51E8539E" w:rsidR="001F7ABA" w:rsidRPr="00840AAE" w:rsidRDefault="001F7ABA" w:rsidP="00F143E8">
      <w:pPr>
        <w:widowControl w:val="0"/>
        <w:tabs>
          <w:tab w:val="left" w:pos="720"/>
          <w:tab w:val="left" w:pos="8640"/>
        </w:tabs>
        <w:autoSpaceDE w:val="0"/>
        <w:autoSpaceDN w:val="0"/>
        <w:adjustRightInd w:val="0"/>
        <w:spacing w:line="276" w:lineRule="auto"/>
        <w:ind w:left="720"/>
        <w:jc w:val="both"/>
      </w:pPr>
    </w:p>
    <w:p w14:paraId="442372E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FENAKA Notice</w:t>
      </w:r>
      <w:r w:rsidRPr="00840AAE">
        <w:t xml:space="preserve">” has the meaning set forth in </w:t>
      </w:r>
      <w:r w:rsidRPr="00840AAE">
        <w:rPr>
          <w:u w:val="single"/>
        </w:rPr>
        <w:t>Schedule 7</w:t>
      </w:r>
      <w:r w:rsidRPr="00840AAE">
        <w:t>.</w:t>
      </w:r>
    </w:p>
    <w:p w14:paraId="145E9790" w14:textId="77777777" w:rsidR="00CE40BB" w:rsidRPr="00840AAE" w:rsidRDefault="00CE40BB" w:rsidP="001F7ABA">
      <w:pPr>
        <w:widowControl w:val="0"/>
        <w:tabs>
          <w:tab w:val="left" w:pos="720"/>
          <w:tab w:val="left" w:pos="8640"/>
        </w:tabs>
        <w:autoSpaceDE w:val="0"/>
        <w:autoSpaceDN w:val="0"/>
        <w:adjustRightInd w:val="0"/>
        <w:spacing w:line="276" w:lineRule="auto"/>
        <w:ind w:left="720"/>
        <w:jc w:val="both"/>
      </w:pPr>
    </w:p>
    <w:p w14:paraId="1EFC366E" w14:textId="129E03B1"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rPr>
          <w:lang w:val="en-CA"/>
        </w:rPr>
        <w:t>“</w:t>
      </w:r>
      <w:r w:rsidRPr="00840AAE">
        <w:rPr>
          <w:b/>
          <w:bCs/>
          <w:lang w:val="en-CA"/>
        </w:rPr>
        <w:t>Force Majeure Event</w:t>
      </w:r>
      <w:r w:rsidRPr="00840AAE">
        <w:rPr>
          <w:lang w:val="en-CA"/>
        </w:rPr>
        <w:t xml:space="preserve">” has the meaning ascribed to the term in </w:t>
      </w:r>
      <w:r w:rsidRPr="00840AAE">
        <w:rPr>
          <w:u w:val="single"/>
          <w:lang w:val="en-CA"/>
        </w:rPr>
        <w:t>Article 1</w:t>
      </w:r>
      <w:r w:rsidR="00DA593D" w:rsidRPr="00840AAE">
        <w:rPr>
          <w:u w:val="single"/>
          <w:lang w:val="en-CA"/>
        </w:rPr>
        <w:t>1</w:t>
      </w:r>
      <w:r w:rsidRPr="00840AAE">
        <w:rPr>
          <w:u w:val="single"/>
          <w:lang w:val="en-CA"/>
        </w:rPr>
        <w:t>.1</w:t>
      </w:r>
      <w:r w:rsidRPr="00840AAE">
        <w:rPr>
          <w:lang w:val="en-CA"/>
        </w:rPr>
        <w:t>.</w:t>
      </w:r>
    </w:p>
    <w:p w14:paraId="4CC0CF0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F03530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lang w:eastAsia="zh-CN"/>
        </w:rPr>
      </w:pPr>
      <w:r w:rsidRPr="00840AAE">
        <w:t>“</w:t>
      </w:r>
      <w:r w:rsidRPr="00840AAE">
        <w:rPr>
          <w:b/>
        </w:rPr>
        <w:t>Good Engineering and Operating Practices</w:t>
      </w:r>
      <w:r w:rsidRPr="00840AAE">
        <w:t xml:space="preserve">” means generally accepted and sound independent power producer industry practices, in particular those applicable to solar PV power producers, methods, procedures and acts applicable to similarly situated facilities, which at a particular time, in the exercise of reasonable judgment expected of a skilled and experienced international operator of a solar PV facility engaged in the same type of undertaking under the same or similar circumstances to those pertaining in the Project, and in light of the facts known or that reasonably should be known at the time a decision is made, would be expected to accomplish the desired result in a manner consistent with Applicable Laws, reliability, safety, environmental protection, economy and expedition.  Good Engineering and Operating Practices is not intended to be limited to the optimum practices, methods and acts to the exclusion of all others, but rather to be acceptable practices, methods, and acts generally accepted in similarly situated facilities.  With respect to the Project, Good Engineering and Operating Practices include, but are not limited to, taking reasonable steps to ensure that: </w:t>
      </w:r>
    </w:p>
    <w:p w14:paraId="4D95C1F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lang w:eastAsia="zh-CN"/>
        </w:rPr>
      </w:pPr>
    </w:p>
    <w:p w14:paraId="053EC29A" w14:textId="77777777" w:rsidR="001F7ABA" w:rsidRPr="00840AAE" w:rsidRDefault="001F7ABA" w:rsidP="001F7ABA">
      <w:pPr>
        <w:pStyle w:val="ListParagraph"/>
        <w:widowControl w:val="0"/>
        <w:numPr>
          <w:ilvl w:val="0"/>
          <w:numId w:val="14"/>
        </w:numPr>
        <w:tabs>
          <w:tab w:val="left" w:pos="1260"/>
          <w:tab w:val="left" w:pos="8640"/>
        </w:tabs>
        <w:autoSpaceDE w:val="0"/>
        <w:autoSpaceDN w:val="0"/>
        <w:adjustRightInd w:val="0"/>
        <w:spacing w:line="276" w:lineRule="auto"/>
        <w:ind w:left="1260"/>
        <w:contextualSpacing w:val="0"/>
        <w:jc w:val="both"/>
      </w:pPr>
      <w:r w:rsidRPr="00840AAE">
        <w:t>adequate equipment, materials, resources, and supplies in sufficient reliable volumes and quality, are available to meet the Project's needs;</w:t>
      </w:r>
    </w:p>
    <w:p w14:paraId="53BC4551" w14:textId="0269FE45" w:rsidR="001F7ABA" w:rsidRPr="00840AAE" w:rsidRDefault="001F7ABA" w:rsidP="001F7ABA">
      <w:pPr>
        <w:pStyle w:val="ListParagraph"/>
        <w:widowControl w:val="0"/>
        <w:numPr>
          <w:ilvl w:val="0"/>
          <w:numId w:val="14"/>
        </w:numPr>
        <w:tabs>
          <w:tab w:val="left" w:pos="1260"/>
          <w:tab w:val="left" w:pos="8640"/>
        </w:tabs>
        <w:autoSpaceDE w:val="0"/>
        <w:autoSpaceDN w:val="0"/>
        <w:adjustRightInd w:val="0"/>
        <w:spacing w:line="276" w:lineRule="auto"/>
        <w:ind w:left="1260"/>
        <w:contextualSpacing w:val="0"/>
        <w:jc w:val="both"/>
      </w:pPr>
      <w:r w:rsidRPr="00840AAE">
        <w:t xml:space="preserve">sufficient qualified and experienced operating, maintenance and supervisory personnel are available and adequately trained on the systems and other equipment comprising each Facility to operate, maintain, and supervise each Facility properly, efficiently and within manufacturer's guidelines and specifications and are capable of responding to emergency conditions; </w:t>
      </w:r>
    </w:p>
    <w:p w14:paraId="78BC172E" w14:textId="77777777" w:rsidR="001F7ABA" w:rsidRPr="00840AAE" w:rsidRDefault="001F7ABA" w:rsidP="001F7ABA">
      <w:pPr>
        <w:pStyle w:val="ListParagraph"/>
        <w:widowControl w:val="0"/>
        <w:numPr>
          <w:ilvl w:val="0"/>
          <w:numId w:val="14"/>
        </w:numPr>
        <w:tabs>
          <w:tab w:val="left" w:pos="1260"/>
          <w:tab w:val="left" w:pos="8640"/>
        </w:tabs>
        <w:autoSpaceDE w:val="0"/>
        <w:autoSpaceDN w:val="0"/>
        <w:adjustRightInd w:val="0"/>
        <w:spacing w:line="276" w:lineRule="auto"/>
        <w:ind w:left="1260"/>
        <w:contextualSpacing w:val="0"/>
        <w:jc w:val="both"/>
      </w:pPr>
      <w:r w:rsidRPr="00840AAE">
        <w:t xml:space="preserve">preventive, routine and non-routine maintenance and repairs are performed on a basis consistent with manufacturers' guidelines and specifications that ensures reliable and safe long-term operation, and are performed by knowledgeable, trained, and experienced personnel utilizing proper equipment, tools, and procedures; </w:t>
      </w:r>
    </w:p>
    <w:p w14:paraId="62D228FC" w14:textId="77777777" w:rsidR="001F7ABA" w:rsidRPr="00840AAE" w:rsidRDefault="001F7ABA" w:rsidP="001F7ABA">
      <w:pPr>
        <w:pStyle w:val="ListParagraph"/>
        <w:widowControl w:val="0"/>
        <w:numPr>
          <w:ilvl w:val="0"/>
          <w:numId w:val="14"/>
        </w:numPr>
        <w:tabs>
          <w:tab w:val="left" w:pos="1260"/>
          <w:tab w:val="left" w:pos="8640"/>
        </w:tabs>
        <w:autoSpaceDE w:val="0"/>
        <w:autoSpaceDN w:val="0"/>
        <w:adjustRightInd w:val="0"/>
        <w:spacing w:line="276" w:lineRule="auto"/>
        <w:ind w:left="1260"/>
        <w:contextualSpacing w:val="0"/>
        <w:jc w:val="both"/>
      </w:pPr>
      <w:r w:rsidRPr="00840AAE">
        <w:t>appropriate monitoring and testing are done periodically to ensure that equipment and systems are functioning consistent with manufacturers' guidelines and specifications as designed and to assure that equipment and systems will function properly under normal conditions and emergency conditions; and</w:t>
      </w:r>
    </w:p>
    <w:p w14:paraId="337B2D54" w14:textId="77777777" w:rsidR="001F7ABA" w:rsidRPr="00840AAE" w:rsidRDefault="001F7ABA" w:rsidP="001F7ABA">
      <w:pPr>
        <w:pStyle w:val="ListParagraph"/>
        <w:widowControl w:val="0"/>
        <w:numPr>
          <w:ilvl w:val="0"/>
          <w:numId w:val="14"/>
        </w:numPr>
        <w:tabs>
          <w:tab w:val="left" w:pos="1260"/>
          <w:tab w:val="left" w:pos="8640"/>
        </w:tabs>
        <w:autoSpaceDE w:val="0"/>
        <w:autoSpaceDN w:val="0"/>
        <w:adjustRightInd w:val="0"/>
        <w:spacing w:line="276" w:lineRule="auto"/>
        <w:ind w:left="1260"/>
        <w:contextualSpacing w:val="0"/>
        <w:jc w:val="both"/>
      </w:pPr>
      <w:r w:rsidRPr="00840AAE">
        <w:t>equipment and systems are operated in a manner safe to workers and the environment.</w:t>
      </w:r>
    </w:p>
    <w:p w14:paraId="1786CAE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923D704" w14:textId="41EAF290" w:rsidR="001F7ABA" w:rsidRPr="00840AAE" w:rsidRDefault="001F7ABA" w:rsidP="001E5620">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Government</w:t>
      </w:r>
      <w:r w:rsidRPr="00840AAE">
        <w:t xml:space="preserve">” means the Government of the Republic of Maldives and includes the </w:t>
      </w:r>
      <w:r w:rsidR="00B8538A" w:rsidRPr="00840AAE">
        <w:t>MCCEE</w:t>
      </w:r>
      <w:r w:rsidRPr="00840AAE">
        <w:t xml:space="preserve">, </w:t>
      </w:r>
      <w:r w:rsidR="00426CD4" w:rsidRPr="00840AAE">
        <w:t>the E</w:t>
      </w:r>
      <w:r w:rsidR="003A003E" w:rsidRPr="00840AAE">
        <w:t>nvironment</w:t>
      </w:r>
      <w:r w:rsidR="00426CD4" w:rsidRPr="00840AAE">
        <w:t xml:space="preserve"> Protection Agency, the </w:t>
      </w:r>
      <w:r w:rsidRPr="00840AAE">
        <w:t>URA and other ministries, departments</w:t>
      </w:r>
      <w:r w:rsidR="005116A0" w:rsidRPr="00840AAE">
        <w:t>,</w:t>
      </w:r>
      <w:r w:rsidRPr="00840AAE">
        <w:t xml:space="preserve"> regulatory bodies (whether existing now or in future)</w:t>
      </w:r>
      <w:r w:rsidR="004608F2" w:rsidRPr="00840AAE">
        <w:t xml:space="preserve"> and local councils</w:t>
      </w:r>
      <w:r w:rsidRPr="00840AAE">
        <w:t xml:space="preserve"> with jurisdiction over the Project or generation of electricity under the Applicable Laws in Maldives</w:t>
      </w:r>
      <w:r w:rsidR="006D6F20" w:rsidRPr="00840AAE">
        <w:t>, provided that for the purposes of this Agreement local coun</w:t>
      </w:r>
      <w:r w:rsidR="00C70B02" w:rsidRPr="00840AAE">
        <w:t>c</w:t>
      </w:r>
      <w:r w:rsidR="006D6F20" w:rsidRPr="00840AAE">
        <w:t>ils that constitute as Site owners shall not be deemed to be as part of the Government</w:t>
      </w:r>
      <w:r w:rsidR="001E5620" w:rsidRPr="00840AAE">
        <w:t>.</w:t>
      </w:r>
    </w:p>
    <w:p w14:paraId="5EFC840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861D6A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Governmental Authority</w:t>
      </w:r>
      <w:r w:rsidRPr="00840AAE">
        <w:t>” means (a) the Government, (b) any political sub-division of the Government, (c) any ministry, department, political sub-division, instrumentality or agency under the direct control of the Government, (d) any other governmental, quasi- governmental, regulatory or administrative agency, commission, or other authority lawfully exercising or entitled to exercise any administrative, executive, judicial, legislative, regulatory, or taxing authority or power having jurisdiction over either Party, a Site, a Facility, the Project, or the Interconnection Facilities, whether acting under actual or assumed authority; provided, that for purposes of this Agreement, FENAKA shall not be deemed to be a Governmental Authority.</w:t>
      </w:r>
    </w:p>
    <w:p w14:paraId="7C73F9B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840AF4A" w14:textId="565B742C"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 xml:space="preserve">Hazardous </w:t>
      </w:r>
      <w:r w:rsidR="00CF1676" w:rsidRPr="00840AAE">
        <w:rPr>
          <w:b/>
        </w:rPr>
        <w:t>Materials</w:t>
      </w:r>
      <w:r w:rsidRPr="00840AAE">
        <w:t xml:space="preserve">” means (a) any material, substance, or waste (whether liquid, gaseous or solid) that (i) requires removal, remediation, or reporting under any Environmental Law, or is listed, classified or regulated as a “hazardous waste” or  “hazardous substance” (or other similar term) pursuant to any applicable Environmental Law, or (ii) is regulated under applicable Environmental Laws as being, toxic, explosive, </w:t>
      </w:r>
      <w:r w:rsidRPr="00840AAE">
        <w:lastRenderedPageBreak/>
        <w:t xml:space="preserve">corrosive, flammable, infectious, radioactive, carcinogenic, mutagenic or otherwise hazardous, and (b) petroleum-derived substances, wastes or breakdown products, friable asbestos, or polychlorinated biphenyls. </w:t>
      </w:r>
    </w:p>
    <w:p w14:paraId="3491657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 xml:space="preserve"> </w:t>
      </w:r>
    </w:p>
    <w:p w14:paraId="48EDD62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bCs/>
        </w:rPr>
        <w:t>Implementation Agreement</w:t>
      </w:r>
      <w:r w:rsidRPr="00840AAE">
        <w:t xml:space="preserve">” has the meaning set forth in </w:t>
      </w:r>
      <w:r w:rsidRPr="00840AAE">
        <w:rPr>
          <w:u w:val="single"/>
        </w:rPr>
        <w:t>Recital E.</w:t>
      </w:r>
    </w:p>
    <w:p w14:paraId="673C724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4F9C44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Initial Performance Tests</w:t>
      </w:r>
      <w:r w:rsidRPr="00840AAE">
        <w:t xml:space="preserve">” has the meaning set forth in </w:t>
      </w:r>
      <w:r w:rsidRPr="00840AAE">
        <w:rPr>
          <w:u w:val="single"/>
        </w:rPr>
        <w:t>Article 6.1(c)</w:t>
      </w:r>
      <w:r w:rsidRPr="00840AAE">
        <w:t xml:space="preserve">.  </w:t>
      </w:r>
    </w:p>
    <w:p w14:paraId="4CEC66A9" w14:textId="77777777" w:rsidR="001F7ABA" w:rsidRPr="00840AAE" w:rsidRDefault="001F7ABA" w:rsidP="001F7ABA">
      <w:pPr>
        <w:widowControl w:val="0"/>
        <w:tabs>
          <w:tab w:val="left" w:pos="720"/>
        </w:tabs>
        <w:autoSpaceDE w:val="0"/>
        <w:autoSpaceDN w:val="0"/>
        <w:adjustRightInd w:val="0"/>
        <w:spacing w:line="276" w:lineRule="auto"/>
        <w:ind w:left="720"/>
        <w:jc w:val="both"/>
      </w:pPr>
    </w:p>
    <w:p w14:paraId="242B2D13" w14:textId="53006382" w:rsidR="001F7ABA" w:rsidRPr="00840AAE" w:rsidRDefault="001F7ABA" w:rsidP="001F7ABA">
      <w:pPr>
        <w:widowControl w:val="0"/>
        <w:tabs>
          <w:tab w:val="left" w:pos="720"/>
        </w:tabs>
        <w:autoSpaceDE w:val="0"/>
        <w:autoSpaceDN w:val="0"/>
        <w:adjustRightInd w:val="0"/>
        <w:spacing w:line="276" w:lineRule="auto"/>
        <w:ind w:left="720"/>
        <w:jc w:val="both"/>
        <w:rPr>
          <w:b/>
        </w:rPr>
      </w:pPr>
      <w:r w:rsidRPr="00840AAE">
        <w:t>“</w:t>
      </w:r>
      <w:r w:rsidRPr="00840AAE">
        <w:rPr>
          <w:b/>
        </w:rPr>
        <w:t>Insurance Date</w:t>
      </w:r>
      <w:r w:rsidRPr="00840AAE">
        <w:t xml:space="preserve">” has the meaning set forth in </w:t>
      </w:r>
      <w:r w:rsidRPr="00840AAE">
        <w:rPr>
          <w:u w:val="single"/>
        </w:rPr>
        <w:t xml:space="preserve">Article </w:t>
      </w:r>
      <w:r w:rsidR="00DA593D" w:rsidRPr="00840AAE">
        <w:rPr>
          <w:u w:val="single"/>
        </w:rPr>
        <w:t>10</w:t>
      </w:r>
      <w:r w:rsidRPr="00840AAE">
        <w:rPr>
          <w:u w:val="single"/>
        </w:rPr>
        <w:t>.1(a)</w:t>
      </w:r>
      <w:r w:rsidRPr="00840AAE">
        <w:t xml:space="preserve">. </w:t>
      </w:r>
    </w:p>
    <w:p w14:paraId="276CF6E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A492DA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Interconnection Facilities</w:t>
      </w:r>
      <w:r w:rsidRPr="00840AAE">
        <w:t xml:space="preserve">” means the facilities necessary to connect FENAKA's Electric System to each Facility at its Delivery Point, including breakers, bus work, bus relays, visible disconnect devices, and associated equipment installed for the direct purpose of interconnecting each such Facility, along with any easements, rights of way, surface use agreements and other interests or rights in real estate reasonably necessary for the construction, operation, and  maintenance of such facilities.  The Interconnection Facilities include Seller’s Interconnection Facilities and FENAKA’s Interconnection Facilities.  </w:t>
      </w:r>
    </w:p>
    <w:p w14:paraId="04690D7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D35CDF1"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Interconnection Requirements</w:t>
      </w:r>
      <w:r w:rsidRPr="00840AAE">
        <w:t xml:space="preserve">” means the interconnection procedures and interconnection requirements specified by FENAKA and URA in accordance with the Applicable Laws, set out in </w:t>
      </w:r>
      <w:r w:rsidRPr="00840AAE">
        <w:rPr>
          <w:u w:val="single"/>
        </w:rPr>
        <w:t>Schedule 9</w:t>
      </w:r>
      <w:r w:rsidRPr="00840AAE">
        <w:t>.</w:t>
      </w:r>
    </w:p>
    <w:p w14:paraId="242A763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C06B3E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Invoice</w:t>
      </w:r>
      <w:r w:rsidRPr="00840AAE">
        <w:t xml:space="preserve">” has the meaning set forth in </w:t>
      </w:r>
      <w:r w:rsidRPr="00840AAE">
        <w:rPr>
          <w:u w:val="single"/>
        </w:rPr>
        <w:t>Article 5.3(b)</w:t>
      </w:r>
      <w:r w:rsidRPr="00840AAE">
        <w:t xml:space="preserve">. </w:t>
      </w:r>
    </w:p>
    <w:p w14:paraId="7830E2D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67BFD5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kW</w:t>
      </w:r>
      <w:r w:rsidRPr="00840AAE">
        <w:t xml:space="preserve">” means kilowatt. </w:t>
      </w:r>
    </w:p>
    <w:p w14:paraId="5DB3EB4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A559406" w14:textId="4CFB8FE4"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kWh</w:t>
      </w:r>
      <w:r w:rsidRPr="00840AAE">
        <w:t xml:space="preserve">” means kilowatt hour (AC). </w:t>
      </w:r>
    </w:p>
    <w:p w14:paraId="69CBF2A5" w14:textId="50289575" w:rsidR="005C6529" w:rsidRPr="00840AAE" w:rsidRDefault="005C6529" w:rsidP="001F7ABA">
      <w:pPr>
        <w:widowControl w:val="0"/>
        <w:tabs>
          <w:tab w:val="left" w:pos="720"/>
          <w:tab w:val="left" w:pos="8640"/>
        </w:tabs>
        <w:autoSpaceDE w:val="0"/>
        <w:autoSpaceDN w:val="0"/>
        <w:adjustRightInd w:val="0"/>
        <w:spacing w:line="276" w:lineRule="auto"/>
        <w:ind w:left="720"/>
        <w:jc w:val="both"/>
      </w:pPr>
    </w:p>
    <w:p w14:paraId="3FFA8A76" w14:textId="4B6B62D1" w:rsidR="005C6529" w:rsidRPr="00840AAE" w:rsidRDefault="005C6529"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bCs/>
        </w:rPr>
        <w:t>kWp</w:t>
      </w:r>
      <w:r w:rsidRPr="00840AAE">
        <w:t xml:space="preserve">” means </w:t>
      </w:r>
      <w:r w:rsidR="00A346D5" w:rsidRPr="00840AAE">
        <w:t>kilowatt</w:t>
      </w:r>
      <w:r w:rsidR="00EF5EEE" w:rsidRPr="00840AAE">
        <w:t>s</w:t>
      </w:r>
      <w:r w:rsidR="00A346D5" w:rsidRPr="00840AAE">
        <w:t xml:space="preserve"> peak (DC).</w:t>
      </w:r>
    </w:p>
    <w:p w14:paraId="201CA1D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Cs/>
        </w:rPr>
      </w:pPr>
    </w:p>
    <w:p w14:paraId="05799205" w14:textId="50F653A2"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rPr>
          <w:bCs/>
        </w:rPr>
        <w:t>“</w:t>
      </w:r>
      <w:r w:rsidRPr="00840AAE">
        <w:rPr>
          <w:b/>
          <w:bCs/>
        </w:rPr>
        <w:t>Lock-in Period</w:t>
      </w:r>
      <w:r w:rsidRPr="00840AAE">
        <w:rPr>
          <w:bCs/>
        </w:rPr>
        <w:t>”</w:t>
      </w:r>
      <w:r w:rsidRPr="00840AAE">
        <w:t xml:space="preserve"> has the meaning set forth in </w:t>
      </w:r>
      <w:r w:rsidRPr="00840AAE">
        <w:rPr>
          <w:u w:val="single"/>
        </w:rPr>
        <w:t xml:space="preserve">Article </w:t>
      </w:r>
      <w:r w:rsidR="00DA593D" w:rsidRPr="00840AAE">
        <w:rPr>
          <w:u w:val="single"/>
        </w:rPr>
        <w:t>17</w:t>
      </w:r>
      <w:r w:rsidRPr="00840AAE">
        <w:rPr>
          <w:u w:val="single"/>
        </w:rPr>
        <w:t>.1(c)</w:t>
      </w:r>
      <w:r w:rsidRPr="00840AAE">
        <w:t>.</w:t>
      </w:r>
    </w:p>
    <w:p w14:paraId="23E3864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AA3686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License Agreement</w:t>
      </w:r>
      <w:r w:rsidRPr="00840AAE">
        <w:t xml:space="preserve">” has the meaning set forth in </w:t>
      </w:r>
      <w:r w:rsidRPr="00840AAE">
        <w:rPr>
          <w:u w:val="single"/>
        </w:rPr>
        <w:t>Recital E.</w:t>
      </w:r>
    </w:p>
    <w:p w14:paraId="19E8EEA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817DE6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Maldives</w:t>
      </w:r>
      <w:r w:rsidRPr="00840AAE">
        <w:t xml:space="preserve">” has the meaning set forth in </w:t>
      </w:r>
      <w:r w:rsidRPr="00840AAE">
        <w:rPr>
          <w:u w:val="single"/>
        </w:rPr>
        <w:t>the Preamble</w:t>
      </w:r>
      <w:r w:rsidRPr="00840AAE">
        <w:t>.</w:t>
      </w:r>
    </w:p>
    <w:p w14:paraId="66BBBA3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935CE76" w14:textId="693E5B69" w:rsidR="00532ED4" w:rsidRPr="00840AAE" w:rsidRDefault="00532ED4" w:rsidP="001F7ABA">
      <w:pPr>
        <w:widowControl w:val="0"/>
        <w:tabs>
          <w:tab w:val="left" w:pos="720"/>
          <w:tab w:val="left" w:pos="8640"/>
        </w:tabs>
        <w:autoSpaceDE w:val="0"/>
        <w:autoSpaceDN w:val="0"/>
        <w:adjustRightInd w:val="0"/>
        <w:spacing w:line="276" w:lineRule="auto"/>
        <w:ind w:left="720"/>
        <w:jc w:val="both"/>
      </w:pPr>
      <w:r w:rsidRPr="00840AAE">
        <w:rPr>
          <w:b/>
          <w:bCs/>
        </w:rPr>
        <w:t>“Maldives Monetary Authority”</w:t>
      </w:r>
      <w:r w:rsidRPr="00840AAE">
        <w:t xml:space="preserve"> means </w:t>
      </w:r>
      <w:r w:rsidR="00B771F9" w:rsidRPr="00840AAE">
        <w:t>the central bank of Maldives established under Law No.: 6/81 (Maldives Monetary Authority Act 1981)</w:t>
      </w:r>
      <w:r w:rsidR="000D79A2" w:rsidRPr="00840AAE">
        <w:t>.</w:t>
      </w:r>
    </w:p>
    <w:p w14:paraId="06399B1B" w14:textId="77777777" w:rsidR="00532ED4" w:rsidRPr="00840AAE" w:rsidRDefault="00532ED4" w:rsidP="001F7ABA">
      <w:pPr>
        <w:widowControl w:val="0"/>
        <w:tabs>
          <w:tab w:val="left" w:pos="720"/>
          <w:tab w:val="left" w:pos="8640"/>
        </w:tabs>
        <w:autoSpaceDE w:val="0"/>
        <w:autoSpaceDN w:val="0"/>
        <w:adjustRightInd w:val="0"/>
        <w:spacing w:line="276" w:lineRule="auto"/>
        <w:ind w:left="720"/>
        <w:jc w:val="both"/>
      </w:pPr>
    </w:p>
    <w:p w14:paraId="4AE36436" w14:textId="6357A97A"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00B8538A" w:rsidRPr="00840AAE">
        <w:rPr>
          <w:b/>
          <w:bCs/>
        </w:rPr>
        <w:t>MCCEE</w:t>
      </w:r>
      <w:r w:rsidRPr="00840AAE">
        <w:t xml:space="preserve">” means the Ministry of </w:t>
      </w:r>
      <w:r w:rsidR="00B8538A" w:rsidRPr="00840AAE">
        <w:t>Climate Change, Environment, and Energy</w:t>
      </w:r>
      <w:r w:rsidRPr="00840AAE">
        <w:t xml:space="preserve"> of the </w:t>
      </w:r>
      <w:r w:rsidRPr="00840AAE">
        <w:lastRenderedPageBreak/>
        <w:t>Government of the Republic of Maldives</w:t>
      </w:r>
      <w:r w:rsidR="005A783E" w:rsidRPr="00840AAE">
        <w:t xml:space="preserve"> or any successor thereto.</w:t>
      </w:r>
    </w:p>
    <w:p w14:paraId="1088471C"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71CA854"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Metering Devices</w:t>
      </w:r>
      <w:r w:rsidRPr="00840AAE">
        <w:t xml:space="preserve">” means all meters, metering equipment, including tele-metering equipments, communication equipments and data processing equipment used to measure, record, or transmit data relating to electric output of a Facility or the Project, as applicable, installed by Seller pursuant to </w:t>
      </w:r>
      <w:r w:rsidRPr="00840AAE">
        <w:rPr>
          <w:u w:val="single"/>
        </w:rPr>
        <w:t>Schedule 6</w:t>
      </w:r>
      <w:r w:rsidRPr="00840AAE">
        <w:t>.</w:t>
      </w:r>
    </w:p>
    <w:p w14:paraId="0172905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317E35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Minimum Project Capacity</w:t>
      </w:r>
      <w:r w:rsidRPr="00840AAE">
        <w:t>” means the Electric Capacity equal to and not less than eighty percent (80%) of the Expected Capacity of the Project.</w:t>
      </w:r>
    </w:p>
    <w:p w14:paraId="6679985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1D5F9C3" w14:textId="14F34CCA"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bCs/>
        </w:rPr>
        <w:t>Natural Force Majeure Event</w:t>
      </w:r>
      <w:r w:rsidRPr="00840AAE">
        <w:t xml:space="preserve">” has the meaning set forth in </w:t>
      </w:r>
      <w:r w:rsidRPr="00840AAE">
        <w:rPr>
          <w:u w:val="single"/>
        </w:rPr>
        <w:t xml:space="preserve">Article </w:t>
      </w:r>
      <w:r w:rsidR="00DA593D" w:rsidRPr="00840AAE">
        <w:rPr>
          <w:u w:val="single"/>
        </w:rPr>
        <w:t>11</w:t>
      </w:r>
      <w:r w:rsidRPr="00840AAE">
        <w:rPr>
          <w:u w:val="single"/>
        </w:rPr>
        <w:t>.2</w:t>
      </w:r>
      <w:r w:rsidRPr="00840AAE">
        <w:t xml:space="preserve">.    </w:t>
      </w:r>
    </w:p>
    <w:p w14:paraId="68DBA02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C9CE59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Operating Representatives</w:t>
      </w:r>
      <w:r w:rsidRPr="00840AAE">
        <w:t xml:space="preserve">” has the meaning set forth in </w:t>
      </w:r>
      <w:r w:rsidRPr="00840AAE">
        <w:rPr>
          <w:u w:val="single"/>
        </w:rPr>
        <w:t>Article 8.5(a)</w:t>
      </w:r>
      <w:r w:rsidRPr="00840AAE">
        <w:t xml:space="preserve">. </w:t>
      </w:r>
    </w:p>
    <w:p w14:paraId="3A20CCB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75B444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Outstanding Receivables</w:t>
      </w:r>
      <w:r w:rsidRPr="00840AAE">
        <w:t xml:space="preserve">” has the meaning set forth in </w:t>
      </w:r>
      <w:r w:rsidRPr="00840AAE">
        <w:rPr>
          <w:u w:val="single"/>
        </w:rPr>
        <w:t>Schedule 7</w:t>
      </w:r>
      <w:r w:rsidRPr="00840AAE">
        <w:t xml:space="preserve">. </w:t>
      </w:r>
    </w:p>
    <w:p w14:paraId="23582F6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91FCF8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Parties</w:t>
      </w:r>
      <w:r w:rsidRPr="00840AAE">
        <w:t>” means collectively FENAKA and the Seller, and “</w:t>
      </w:r>
      <w:r w:rsidRPr="00840AAE">
        <w:rPr>
          <w:b/>
        </w:rPr>
        <w:t>Party</w:t>
      </w:r>
      <w:r w:rsidRPr="00840AAE">
        <w:t xml:space="preserve">” shall mean any of them. </w:t>
      </w:r>
    </w:p>
    <w:p w14:paraId="24681AB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8D6E28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Performance Tests</w:t>
      </w:r>
      <w:r w:rsidRPr="00840AAE">
        <w:t xml:space="preserve">” has the meaning set forth in </w:t>
      </w:r>
      <w:r w:rsidRPr="00840AAE">
        <w:rPr>
          <w:u w:val="single"/>
        </w:rPr>
        <w:t>Article 6.1(c)</w:t>
      </w:r>
      <w:r w:rsidRPr="00840AAE">
        <w:t xml:space="preserve">. </w:t>
      </w:r>
    </w:p>
    <w:p w14:paraId="76BD70BE"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C9B141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Permits and Approvals</w:t>
      </w:r>
      <w:r w:rsidRPr="00840AAE">
        <w:t xml:space="preserve">” means any and all permits, approvals, consents, authorizations, agreements, licenses, or inspection certificates of, by, or with any Governmental Authority or other Person. </w:t>
      </w:r>
    </w:p>
    <w:p w14:paraId="445ECC4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3CFF81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Person</w:t>
      </w:r>
      <w:r w:rsidRPr="00840AAE">
        <w:t xml:space="preserve">” means any legal or natural person, including any individual, corporation, partnership, limited liability company, joint stock company, association, joint venture, trust, Governmental Authority, or other entity. </w:t>
      </w:r>
    </w:p>
    <w:p w14:paraId="5C6E6A71"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2F65F33" w14:textId="54D59A2D"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Political Force Majeure Event</w:t>
      </w:r>
      <w:r w:rsidRPr="00840AAE">
        <w:t xml:space="preserve">” has the meaning set forth in </w:t>
      </w:r>
      <w:r w:rsidRPr="00840AAE">
        <w:rPr>
          <w:u w:val="single"/>
        </w:rPr>
        <w:t xml:space="preserve">Article </w:t>
      </w:r>
      <w:r w:rsidR="00DA593D" w:rsidRPr="00840AAE">
        <w:rPr>
          <w:u w:val="single"/>
        </w:rPr>
        <w:t>11</w:t>
      </w:r>
      <w:r w:rsidRPr="00840AAE">
        <w:rPr>
          <w:u w:val="single"/>
        </w:rPr>
        <w:t>.3</w:t>
      </w:r>
      <w:r w:rsidRPr="00840AAE">
        <w:t>.</w:t>
      </w:r>
    </w:p>
    <w:p w14:paraId="10AEDB7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F25C64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Present Value</w:t>
      </w:r>
      <w:r w:rsidRPr="00840AAE">
        <w:t xml:space="preserve">” has the meaning set forth in </w:t>
      </w:r>
      <w:r w:rsidRPr="00840AAE">
        <w:rPr>
          <w:u w:val="single"/>
        </w:rPr>
        <w:t>Schedule 7</w:t>
      </w:r>
      <w:r w:rsidRPr="00840AAE">
        <w:t>.</w:t>
      </w:r>
    </w:p>
    <w:p w14:paraId="0733B90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64D2BD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Product</w:t>
      </w:r>
      <w:r w:rsidRPr="00840AAE">
        <w:t xml:space="preserve">” means the Electric Energy, Electric Capacity, Capacity Benefits, Environmental Attributes, and all ancillary products, services, or attributes which are or can be produced by or associated with the Project. </w:t>
      </w:r>
    </w:p>
    <w:p w14:paraId="39978DB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625025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Project</w:t>
      </w:r>
      <w:r w:rsidRPr="00840AAE">
        <w:t xml:space="preserve">” means the Facilities, the Sites at which the Facilities are located, Seller's Interconnection Facilities, and the other assets, tangible and intangible, that comprise the Facilities, collectively, as further described on </w:t>
      </w:r>
      <w:r w:rsidRPr="00840AAE">
        <w:rPr>
          <w:u w:val="single"/>
        </w:rPr>
        <w:t>Exhibit A</w:t>
      </w:r>
      <w:r w:rsidRPr="00840AAE">
        <w:t xml:space="preserve"> and </w:t>
      </w:r>
      <w:r w:rsidRPr="00840AAE">
        <w:rPr>
          <w:u w:val="single"/>
        </w:rPr>
        <w:t>Exhibit B</w:t>
      </w:r>
      <w:r w:rsidRPr="00840AAE">
        <w:t>.</w:t>
      </w:r>
    </w:p>
    <w:p w14:paraId="54D8BC45"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19BB8107"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Project Capacity</w:t>
      </w:r>
      <w:r w:rsidRPr="00840AAE">
        <w:t xml:space="preserve">” means, with respect to the Project, the Electric Capacity of the Project, as determined in the manner provided in </w:t>
      </w:r>
      <w:r w:rsidRPr="00840AAE">
        <w:rPr>
          <w:u w:val="single"/>
        </w:rPr>
        <w:t>Article 6.3</w:t>
      </w:r>
      <w:r w:rsidRPr="00840AAE">
        <w:t>.</w:t>
      </w:r>
    </w:p>
    <w:p w14:paraId="4951BAD7"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5F79A704"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Project Management Procedures</w:t>
      </w:r>
      <w:r w:rsidRPr="00840AAE">
        <w:t xml:space="preserve">” has the meaning set forth in </w:t>
      </w:r>
      <w:r w:rsidRPr="00840AAE">
        <w:rPr>
          <w:u w:val="single"/>
        </w:rPr>
        <w:t>Article 8.6</w:t>
      </w:r>
      <w:r w:rsidRPr="00840AAE">
        <w:t xml:space="preserve">. </w:t>
      </w:r>
    </w:p>
    <w:p w14:paraId="59092748"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4F34E566"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Proposal</w:t>
      </w:r>
      <w:r w:rsidRPr="00840AAE">
        <w:t xml:space="preserve">” has the meaning set forth in the </w:t>
      </w:r>
      <w:r w:rsidRPr="00840AAE">
        <w:rPr>
          <w:u w:val="single"/>
        </w:rPr>
        <w:t>Recital C</w:t>
      </w:r>
      <w:r w:rsidRPr="00840AAE">
        <w:t xml:space="preserve">. </w:t>
      </w:r>
    </w:p>
    <w:p w14:paraId="3B5157A4"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3A9C0366" w14:textId="2188A46A"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Protected Assets</w:t>
      </w:r>
      <w:r w:rsidRPr="00840AAE">
        <w:t xml:space="preserve">” has the meaning set forth in </w:t>
      </w:r>
      <w:r w:rsidRPr="00840AAE">
        <w:rPr>
          <w:u w:val="single"/>
        </w:rPr>
        <w:t xml:space="preserve">Article </w:t>
      </w:r>
      <w:r w:rsidR="00DA593D" w:rsidRPr="00840AAE">
        <w:rPr>
          <w:u w:val="single"/>
        </w:rPr>
        <w:t>15</w:t>
      </w:r>
      <w:r w:rsidRPr="00840AAE">
        <w:rPr>
          <w:u w:val="single"/>
        </w:rPr>
        <w:t>.6</w:t>
      </w:r>
      <w:r w:rsidRPr="00840AAE">
        <w:t xml:space="preserve">. </w:t>
      </w:r>
    </w:p>
    <w:p w14:paraId="0E3B2B36"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0EF57137"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PV</w:t>
      </w:r>
      <w:r w:rsidRPr="00840AAE">
        <w:t xml:space="preserve">” means photovoltaic. </w:t>
      </w:r>
    </w:p>
    <w:p w14:paraId="7905001A"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p>
    <w:p w14:paraId="4FE1DD54" w14:textId="77777777" w:rsidR="001F7ABA" w:rsidRPr="00840AAE" w:rsidRDefault="001F7ABA" w:rsidP="001F7ABA">
      <w:pPr>
        <w:widowControl w:val="0"/>
        <w:tabs>
          <w:tab w:val="left" w:pos="720"/>
          <w:tab w:val="left" w:pos="7709"/>
          <w:tab w:val="left" w:pos="7833"/>
          <w:tab w:val="left" w:pos="8640"/>
        </w:tabs>
        <w:autoSpaceDE w:val="0"/>
        <w:autoSpaceDN w:val="0"/>
        <w:adjustRightInd w:val="0"/>
        <w:spacing w:line="276" w:lineRule="auto"/>
        <w:ind w:left="720"/>
        <w:jc w:val="both"/>
      </w:pPr>
      <w:r w:rsidRPr="00840AAE">
        <w:t>“</w:t>
      </w:r>
      <w:r w:rsidRPr="00840AAE">
        <w:rPr>
          <w:b/>
        </w:rPr>
        <w:t>Qualified Owner</w:t>
      </w:r>
      <w:r w:rsidRPr="00840AAE">
        <w:t xml:space="preserve">” means a Person that satisfies the criterion specified in </w:t>
      </w:r>
      <w:r w:rsidRPr="00840AAE">
        <w:rPr>
          <w:u w:val="single"/>
        </w:rPr>
        <w:t>Schedule 10</w:t>
      </w:r>
      <w:r w:rsidRPr="00840AAE">
        <w:t xml:space="preserve">. </w:t>
      </w:r>
    </w:p>
    <w:p w14:paraId="26F4D15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190F805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Reference Rate</w:t>
      </w:r>
      <w:r w:rsidRPr="00840AAE">
        <w:t>” means the rate notified by the Maldives Monetary Authority for 364 Days Treasury Bills, on the Day that is two (2) Business Days prior to the date on which interest shall begin to be calculated hereunder, subject to a maximum of five percent (5%).</w:t>
      </w:r>
    </w:p>
    <w:p w14:paraId="02BBA157"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p>
    <w:p w14:paraId="7329334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Residual Life</w:t>
      </w:r>
      <w:r w:rsidRPr="00840AAE">
        <w:t xml:space="preserve">” has the meaning set forth in </w:t>
      </w:r>
      <w:r w:rsidRPr="00840AAE">
        <w:rPr>
          <w:u w:val="single"/>
        </w:rPr>
        <w:t>Schedule 7</w:t>
      </w:r>
      <w:r w:rsidRPr="00840AAE">
        <w:t>.</w:t>
      </w:r>
    </w:p>
    <w:p w14:paraId="0EA0751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3CB81B51" w14:textId="121837D9" w:rsidR="001F7ABA" w:rsidRPr="00840AAE" w:rsidRDefault="001F7ABA" w:rsidP="001F7ABA">
      <w:pPr>
        <w:widowControl w:val="0"/>
        <w:tabs>
          <w:tab w:val="left" w:pos="720"/>
          <w:tab w:val="left" w:pos="8640"/>
        </w:tabs>
        <w:autoSpaceDE w:val="0"/>
        <w:autoSpaceDN w:val="0"/>
        <w:adjustRightInd w:val="0"/>
        <w:spacing w:line="276" w:lineRule="auto"/>
        <w:ind w:left="720"/>
        <w:jc w:val="both"/>
        <w:rPr>
          <w:bCs/>
        </w:rPr>
      </w:pPr>
      <w:r w:rsidRPr="00840AAE">
        <w:t>“</w:t>
      </w:r>
      <w:r w:rsidRPr="00840AAE">
        <w:rPr>
          <w:b/>
        </w:rPr>
        <w:t>Revised Tariff</w:t>
      </w:r>
      <w:r w:rsidRPr="00840AAE">
        <w:t>”</w:t>
      </w:r>
      <w:r w:rsidRPr="00840AAE">
        <w:rPr>
          <w:b/>
        </w:rPr>
        <w:t xml:space="preserve"> </w:t>
      </w:r>
      <w:r w:rsidRPr="00840AAE">
        <w:rPr>
          <w:bCs/>
        </w:rPr>
        <w:t xml:space="preserve">has the meaning set forth in </w:t>
      </w:r>
      <w:r w:rsidRPr="00840AAE">
        <w:rPr>
          <w:bCs/>
          <w:u w:val="single"/>
        </w:rPr>
        <w:t xml:space="preserve">Article </w:t>
      </w:r>
      <w:r w:rsidR="00DA593D" w:rsidRPr="00840AAE">
        <w:rPr>
          <w:bCs/>
          <w:u w:val="single"/>
        </w:rPr>
        <w:t>11</w:t>
      </w:r>
      <w:r w:rsidRPr="00840AAE">
        <w:rPr>
          <w:bCs/>
          <w:u w:val="single"/>
        </w:rPr>
        <w:t>.10(b)</w:t>
      </w:r>
      <w:r w:rsidRPr="00840AAE">
        <w:rPr>
          <w:bCs/>
        </w:rPr>
        <w:t>.</w:t>
      </w:r>
    </w:p>
    <w:p w14:paraId="7DFCBBD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63BF9AB2" w14:textId="350D9A6B"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00F1739F" w:rsidRPr="00840AAE">
        <w:rPr>
          <w:b/>
        </w:rPr>
        <w:t>RF</w:t>
      </w:r>
      <w:r w:rsidR="00CF5C17" w:rsidRPr="00840AAE">
        <w:rPr>
          <w:b/>
        </w:rPr>
        <w:t>P</w:t>
      </w:r>
      <w:r w:rsidRPr="00840AAE">
        <w:t xml:space="preserve">” has the meaning set forth in the </w:t>
      </w:r>
      <w:r w:rsidRPr="00840AAE">
        <w:rPr>
          <w:u w:val="single"/>
        </w:rPr>
        <w:t>Recital B</w:t>
      </w:r>
      <w:r w:rsidRPr="00840AAE">
        <w:t xml:space="preserve"> hereof. </w:t>
      </w:r>
    </w:p>
    <w:p w14:paraId="489E8C4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5789C6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Rufiyaa</w:t>
      </w:r>
      <w:r w:rsidRPr="00840AAE">
        <w:t>” or “</w:t>
      </w:r>
      <w:r w:rsidRPr="00840AAE">
        <w:rPr>
          <w:b/>
        </w:rPr>
        <w:t>MVR</w:t>
      </w:r>
      <w:r w:rsidRPr="00840AAE">
        <w:t xml:space="preserve">” means the lawful currency of Maldives. </w:t>
      </w:r>
    </w:p>
    <w:p w14:paraId="7F149A4A"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47013A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Scheduled Commercial Operation Date</w:t>
      </w:r>
      <w:r w:rsidRPr="00840AAE">
        <w:t xml:space="preserve">” has the meaning set forth in </w:t>
      </w:r>
      <w:r w:rsidRPr="00840AAE">
        <w:rPr>
          <w:u w:val="single"/>
        </w:rPr>
        <w:t>Article 3.3(a)</w:t>
      </w:r>
      <w:r w:rsidRPr="00840AAE">
        <w:t xml:space="preserve">. </w:t>
      </w:r>
    </w:p>
    <w:p w14:paraId="6AAEB06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AB33FB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lang w:eastAsia="zh-CN"/>
        </w:rPr>
      </w:pPr>
      <w:r w:rsidRPr="00840AAE">
        <w:t>“</w:t>
      </w:r>
      <w:r w:rsidRPr="00840AAE">
        <w:rPr>
          <w:b/>
        </w:rPr>
        <w:t>Scheduled Maintenance Outages</w:t>
      </w:r>
      <w:r w:rsidRPr="00840AAE">
        <w:t xml:space="preserve">” means those scheduled electric maintenance outages of a Facility, including outages for major overhauls, planned by Seller each Contract Year pursuant to </w:t>
      </w:r>
      <w:r w:rsidRPr="00840AAE">
        <w:rPr>
          <w:u w:val="single"/>
        </w:rPr>
        <w:t>Article 8</w:t>
      </w:r>
      <w:r w:rsidRPr="00840AAE">
        <w:t xml:space="preserve"> that either (a) require a complete outage of a Facility for a period exceeding seventy two (72) hours, or (b) is expected to reduce the Electric Energy generated by such Facility by more than fifty percent (50%) for a period in excess of ninety six (96) hours.  </w:t>
      </w:r>
    </w:p>
    <w:p w14:paraId="59A0C59E" w14:textId="77777777" w:rsidR="001F7ABA" w:rsidRPr="00840AAE" w:rsidRDefault="001F7ABA" w:rsidP="001F7ABA">
      <w:pPr>
        <w:widowControl w:val="0"/>
        <w:tabs>
          <w:tab w:val="left" w:pos="720"/>
          <w:tab w:val="left" w:pos="8640"/>
        </w:tabs>
        <w:autoSpaceDE w:val="0"/>
        <w:autoSpaceDN w:val="0"/>
        <w:adjustRightInd w:val="0"/>
        <w:spacing w:line="276" w:lineRule="auto"/>
        <w:jc w:val="both"/>
        <w:rPr>
          <w:bCs/>
          <w:lang w:eastAsia="zh-CN"/>
        </w:rPr>
      </w:pPr>
    </w:p>
    <w:p w14:paraId="07CA32B1"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Second Performance Tests</w:t>
      </w:r>
      <w:r w:rsidRPr="00840AAE">
        <w:t xml:space="preserve">” has the meaning set forth in </w:t>
      </w:r>
      <w:r w:rsidRPr="00840AAE">
        <w:rPr>
          <w:u w:val="single"/>
        </w:rPr>
        <w:t>Article 6.2(a)</w:t>
      </w:r>
      <w:r w:rsidRPr="00840AAE">
        <w:t>.</w:t>
      </w:r>
    </w:p>
    <w:p w14:paraId="7307602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D01A12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Seller</w:t>
      </w:r>
      <w:r w:rsidRPr="00840AAE">
        <w:t xml:space="preserve">” has the meaning set forth in the </w:t>
      </w:r>
      <w:r w:rsidRPr="00840AAE">
        <w:rPr>
          <w:u w:val="single"/>
        </w:rPr>
        <w:t>Preamble</w:t>
      </w:r>
      <w:r w:rsidRPr="00840AAE">
        <w:t xml:space="preserve">. </w:t>
      </w:r>
    </w:p>
    <w:p w14:paraId="4290F485" w14:textId="77777777" w:rsidR="001F7ABA" w:rsidRPr="00840AAE" w:rsidRDefault="001F7ABA" w:rsidP="001F7ABA">
      <w:pPr>
        <w:widowControl w:val="0"/>
        <w:tabs>
          <w:tab w:val="left" w:pos="720"/>
          <w:tab w:val="left" w:pos="8640"/>
        </w:tabs>
        <w:autoSpaceDE w:val="0"/>
        <w:autoSpaceDN w:val="0"/>
        <w:adjustRightInd w:val="0"/>
        <w:spacing w:line="276" w:lineRule="auto"/>
        <w:jc w:val="both"/>
        <w:rPr>
          <w:bCs/>
          <w:lang w:eastAsia="zh-CN"/>
        </w:rPr>
      </w:pPr>
    </w:p>
    <w:p w14:paraId="4E015C9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Cs/>
          <w:lang w:eastAsia="zh-CN"/>
        </w:rPr>
      </w:pPr>
      <w:r w:rsidRPr="00840AAE">
        <w:rPr>
          <w:bCs/>
        </w:rPr>
        <w:t>“</w:t>
      </w:r>
      <w:r w:rsidRPr="00840AAE">
        <w:rPr>
          <w:b/>
        </w:rPr>
        <w:t>Seller’s Back-up Metering Device</w:t>
      </w:r>
      <w:r w:rsidRPr="00840AAE">
        <w:rPr>
          <w:bCs/>
        </w:rPr>
        <w:t xml:space="preserve">” has the meaning set forth in </w:t>
      </w:r>
      <w:r w:rsidRPr="00840AAE">
        <w:rPr>
          <w:bCs/>
          <w:u w:val="single"/>
        </w:rPr>
        <w:t>Schedule 6</w:t>
      </w:r>
      <w:r w:rsidRPr="00840AAE">
        <w:rPr>
          <w:bCs/>
        </w:rPr>
        <w:t>.</w:t>
      </w:r>
    </w:p>
    <w:p w14:paraId="2549271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Cs/>
          <w:lang w:eastAsia="zh-CN"/>
        </w:rPr>
      </w:pPr>
    </w:p>
    <w:p w14:paraId="026DF707" w14:textId="51B31581"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Seller’s Event of Default</w:t>
      </w:r>
      <w:r w:rsidRPr="00840AAE">
        <w:t xml:space="preserve">” has the meaning set forth in </w:t>
      </w:r>
      <w:r w:rsidRPr="00840AAE">
        <w:rPr>
          <w:u w:val="single"/>
        </w:rPr>
        <w:t xml:space="preserve">Article </w:t>
      </w:r>
      <w:r w:rsidR="001E3EF6" w:rsidRPr="00840AAE">
        <w:rPr>
          <w:u w:val="single"/>
        </w:rPr>
        <w:t>12</w:t>
      </w:r>
      <w:r w:rsidRPr="00840AAE">
        <w:rPr>
          <w:u w:val="single"/>
        </w:rPr>
        <w:t>.1</w:t>
      </w:r>
      <w:r w:rsidRPr="00840AAE">
        <w:t>.</w:t>
      </w:r>
    </w:p>
    <w:p w14:paraId="4FAA6E3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852B69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Seller's Interconnection Facilities</w:t>
      </w:r>
      <w:r w:rsidRPr="00840AAE">
        <w:t xml:space="preserve">” means “Seller’s Interconnection Facilities” under and as described in the Interconnection Requirements, as applicable. </w:t>
      </w:r>
    </w:p>
    <w:p w14:paraId="7834307F"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535705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rPr>
          <w:b/>
          <w:bCs/>
        </w:rPr>
        <w:t xml:space="preserve">“SIAC” </w:t>
      </w:r>
      <w:r w:rsidRPr="00840AAE">
        <w:t>means the Singapore International Arbitration Centre.</w:t>
      </w:r>
    </w:p>
    <w:p w14:paraId="6E22E11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4B2301E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Site</w:t>
      </w:r>
      <w:r w:rsidRPr="00840AAE">
        <w:t xml:space="preserve">” means, for each Facility, the site on which such Facility is located, as further described on </w:t>
      </w:r>
      <w:r w:rsidRPr="00840AAE">
        <w:rPr>
          <w:u w:val="single"/>
        </w:rPr>
        <w:t>Exhibit B</w:t>
      </w:r>
      <w:r w:rsidRPr="00840AAE">
        <w:t xml:space="preserve">. </w:t>
      </w:r>
    </w:p>
    <w:p w14:paraId="190C07C2"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D9249FB" w14:textId="765914DA" w:rsidR="001F7ABA" w:rsidRPr="00840AAE" w:rsidRDefault="001F7ABA" w:rsidP="006D40FF">
      <w:pPr>
        <w:widowControl w:val="0"/>
        <w:tabs>
          <w:tab w:val="left" w:pos="720"/>
          <w:tab w:val="left" w:pos="8640"/>
        </w:tabs>
        <w:autoSpaceDE w:val="0"/>
        <w:autoSpaceDN w:val="0"/>
        <w:adjustRightInd w:val="0"/>
        <w:spacing w:line="276" w:lineRule="auto"/>
        <w:ind w:left="720"/>
        <w:jc w:val="both"/>
      </w:pPr>
      <w:r w:rsidRPr="00840AAE">
        <w:rPr>
          <w:rFonts w:asciiTheme="majorBidi" w:hAnsiTheme="majorBidi" w:cstheme="majorBidi"/>
          <w:b/>
          <w:bCs/>
        </w:rPr>
        <w:t>“Site Agreement</w:t>
      </w:r>
      <w:r w:rsidR="00AE0164" w:rsidRPr="00840AAE">
        <w:rPr>
          <w:rFonts w:asciiTheme="majorBidi" w:hAnsiTheme="majorBidi" w:cstheme="majorBidi"/>
          <w:b/>
          <w:bCs/>
        </w:rPr>
        <w:t>(</w:t>
      </w:r>
      <w:r w:rsidRPr="00840AAE">
        <w:rPr>
          <w:rFonts w:asciiTheme="majorBidi" w:hAnsiTheme="majorBidi" w:cstheme="majorBidi"/>
          <w:b/>
          <w:bCs/>
        </w:rPr>
        <w:t>s</w:t>
      </w:r>
      <w:r w:rsidR="00AE0164" w:rsidRPr="00840AAE">
        <w:rPr>
          <w:rFonts w:asciiTheme="majorBidi" w:hAnsiTheme="majorBidi" w:cstheme="majorBidi"/>
          <w:b/>
          <w:bCs/>
        </w:rPr>
        <w:t>)</w:t>
      </w:r>
      <w:r w:rsidRPr="00840AAE">
        <w:rPr>
          <w:rFonts w:asciiTheme="majorBidi" w:hAnsiTheme="majorBidi" w:cstheme="majorBidi"/>
          <w:b/>
          <w:bCs/>
        </w:rPr>
        <w:t>”</w:t>
      </w:r>
      <w:r w:rsidRPr="00840AAE">
        <w:rPr>
          <w:rFonts w:asciiTheme="majorBidi" w:hAnsiTheme="majorBidi" w:cstheme="majorBidi"/>
        </w:rPr>
        <w:t xml:space="preserve"> means </w:t>
      </w:r>
      <w:r w:rsidR="006D40FF" w:rsidRPr="00840AAE">
        <w:rPr>
          <w:rFonts w:asciiTheme="majorBidi" w:hAnsiTheme="majorBidi" w:cstheme="majorBidi"/>
        </w:rPr>
        <w:t xml:space="preserve">the </w:t>
      </w:r>
      <w:r w:rsidRPr="00840AAE">
        <w:rPr>
          <w:rFonts w:asciiTheme="majorBidi" w:hAnsiTheme="majorBidi" w:cstheme="majorBidi"/>
        </w:rPr>
        <w:t>License Agreement</w:t>
      </w:r>
      <w:r w:rsidR="00E209CF" w:rsidRPr="00840AAE">
        <w:rPr>
          <w:rFonts w:asciiTheme="majorBidi" w:hAnsiTheme="majorBidi" w:cstheme="majorBidi"/>
        </w:rPr>
        <w:t>, Roof Lease Agreement</w:t>
      </w:r>
      <w:r w:rsidRPr="00840AAE">
        <w:rPr>
          <w:rFonts w:asciiTheme="majorBidi" w:hAnsiTheme="majorBidi" w:cstheme="majorBidi"/>
        </w:rPr>
        <w:t xml:space="preserve"> or any other such agreements executed to provide a </w:t>
      </w:r>
      <w:r w:rsidRPr="00840AAE">
        <w:t xml:space="preserve">valid and binding </w:t>
      </w:r>
      <w:r w:rsidR="006D40FF" w:rsidRPr="00840AAE">
        <w:t>leasehold right</w:t>
      </w:r>
      <w:r w:rsidRPr="00840AAE">
        <w:t xml:space="preserve">, or an easement, right-of-way, </w:t>
      </w:r>
      <w:r w:rsidR="006D40FF" w:rsidRPr="00840AAE">
        <w:t xml:space="preserve">license </w:t>
      </w:r>
      <w:r w:rsidRPr="00840AAE">
        <w:t>or other right in favor of the Seller to use the Site(s) in order to develop the Project.</w:t>
      </w:r>
    </w:p>
    <w:p w14:paraId="702D1E5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DF1C8B3"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rPr>
          <w:b/>
        </w:rPr>
      </w:pPr>
      <w:r w:rsidRPr="00840AAE">
        <w:t>“</w:t>
      </w:r>
      <w:r w:rsidRPr="00840AAE">
        <w:rPr>
          <w:b/>
        </w:rPr>
        <w:t>Site Control</w:t>
      </w:r>
      <w:r w:rsidRPr="00840AAE">
        <w:t xml:space="preserve">” has the meaning set forth in </w:t>
      </w:r>
      <w:r w:rsidRPr="00840AAE">
        <w:rPr>
          <w:u w:val="single"/>
        </w:rPr>
        <w:t>Article 3.5</w:t>
      </w:r>
      <w:r w:rsidRPr="00840AAE">
        <w:t>.</w:t>
      </w:r>
    </w:p>
    <w:p w14:paraId="0FAD2D75"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1B59E5A" w14:textId="5E4CE308" w:rsidR="001F7ABA" w:rsidRPr="00840AAE" w:rsidRDefault="001F7ABA" w:rsidP="001F7ABA">
      <w:pPr>
        <w:widowControl w:val="0"/>
        <w:tabs>
          <w:tab w:val="left" w:pos="720"/>
          <w:tab w:val="left" w:pos="8640"/>
        </w:tabs>
        <w:autoSpaceDE w:val="0"/>
        <w:autoSpaceDN w:val="0"/>
        <w:adjustRightInd w:val="0"/>
        <w:spacing w:line="276" w:lineRule="auto"/>
        <w:ind w:left="720"/>
        <w:jc w:val="both"/>
        <w:rPr>
          <w:bCs/>
        </w:rPr>
      </w:pPr>
      <w:r w:rsidRPr="00840AAE">
        <w:rPr>
          <w:bCs/>
        </w:rPr>
        <w:t>“</w:t>
      </w:r>
      <w:r w:rsidRPr="00840AAE">
        <w:rPr>
          <w:b/>
        </w:rPr>
        <w:t>Supplementary Charge</w:t>
      </w:r>
      <w:r w:rsidRPr="00840AAE">
        <w:rPr>
          <w:bCs/>
        </w:rPr>
        <w:t xml:space="preserve">” has the meaning set forth in </w:t>
      </w:r>
      <w:r w:rsidRPr="00840AAE">
        <w:rPr>
          <w:bCs/>
          <w:u w:val="single"/>
        </w:rPr>
        <w:t xml:space="preserve">Article </w:t>
      </w:r>
      <w:r w:rsidR="001E3EF6" w:rsidRPr="00840AAE">
        <w:rPr>
          <w:bCs/>
          <w:u w:val="single"/>
        </w:rPr>
        <w:t>11</w:t>
      </w:r>
      <w:r w:rsidRPr="00840AAE">
        <w:rPr>
          <w:bCs/>
          <w:u w:val="single"/>
        </w:rPr>
        <w:t>.10(a)</w:t>
      </w:r>
      <w:r w:rsidRPr="00840AAE">
        <w:rPr>
          <w:bCs/>
        </w:rPr>
        <w:t>.</w:t>
      </w:r>
    </w:p>
    <w:p w14:paraId="2F8882B1"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230A894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Tariff</w:t>
      </w:r>
      <w:r w:rsidRPr="00840AAE">
        <w:t xml:space="preserve">” means Dollars </w:t>
      </w:r>
      <w:r w:rsidRPr="00840AAE">
        <w:rPr>
          <w:sz w:val="22"/>
          <w:szCs w:val="22"/>
        </w:rPr>
        <w:t xml:space="preserve">[●] </w:t>
      </w:r>
      <w:r w:rsidRPr="00840AAE">
        <w:t xml:space="preserve">per kWh.  </w:t>
      </w:r>
    </w:p>
    <w:p w14:paraId="66417CD9"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95F8E09" w14:textId="4A478EF7" w:rsidR="001F7ABA" w:rsidRPr="00840AAE" w:rsidRDefault="001F7ABA" w:rsidP="001F7ABA">
      <w:pPr>
        <w:widowControl w:val="0"/>
        <w:tabs>
          <w:tab w:val="left" w:pos="720"/>
          <w:tab w:val="left" w:pos="8640"/>
        </w:tabs>
        <w:autoSpaceDE w:val="0"/>
        <w:autoSpaceDN w:val="0"/>
        <w:adjustRightInd w:val="0"/>
        <w:spacing w:line="276" w:lineRule="auto"/>
        <w:ind w:left="720"/>
        <w:jc w:val="both"/>
        <w:rPr>
          <w:rFonts w:asciiTheme="majorBidi" w:hAnsiTheme="majorBidi" w:cstheme="majorBidi"/>
        </w:rPr>
      </w:pPr>
      <w:r w:rsidRPr="00840AAE">
        <w:t>“</w:t>
      </w:r>
      <w:r w:rsidRPr="00840AAE">
        <w:rPr>
          <w:b/>
          <w:bCs/>
        </w:rPr>
        <w:t>Tariff Buy Down</w:t>
      </w:r>
      <w:r w:rsidRPr="00840AAE">
        <w:t xml:space="preserve">” </w:t>
      </w:r>
      <w:r w:rsidRPr="00840AAE">
        <w:rPr>
          <w:rFonts w:asciiTheme="majorBidi" w:hAnsiTheme="majorBidi" w:cstheme="majorBidi"/>
        </w:rPr>
        <w:t xml:space="preserve">means the payment provided by the Government to the Seller in accordance with the Implementation Agreement, to offset a portion of the capital costs of the Project to enable a lower </w:t>
      </w:r>
      <w:r w:rsidR="0023031F" w:rsidRPr="00840AAE">
        <w:rPr>
          <w:rFonts w:asciiTheme="majorBidi" w:hAnsiTheme="majorBidi" w:cstheme="majorBidi"/>
        </w:rPr>
        <w:t xml:space="preserve">feed in </w:t>
      </w:r>
      <w:r w:rsidRPr="00840AAE">
        <w:rPr>
          <w:rFonts w:asciiTheme="majorBidi" w:hAnsiTheme="majorBidi" w:cstheme="majorBidi"/>
        </w:rPr>
        <w:t>tariff.</w:t>
      </w:r>
    </w:p>
    <w:p w14:paraId="61D8DD1D"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57A78676"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bCs/>
        </w:rPr>
        <w:t>Termination Cost</w:t>
      </w:r>
      <w:r w:rsidRPr="00840AAE">
        <w:t xml:space="preserve">” means the Termination Cost as determined in accordance with </w:t>
      </w:r>
      <w:r w:rsidRPr="00840AAE">
        <w:rPr>
          <w:u w:val="single"/>
        </w:rPr>
        <w:t>Schedule 7</w:t>
      </w:r>
      <w:r w:rsidRPr="00840AAE">
        <w:t>.</w:t>
      </w:r>
    </w:p>
    <w:p w14:paraId="50DE5068"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7BBF8310"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r w:rsidRPr="00840AAE">
        <w:t>“</w:t>
      </w:r>
      <w:r w:rsidRPr="00840AAE">
        <w:rPr>
          <w:b/>
        </w:rPr>
        <w:t>Test Energy</w:t>
      </w:r>
      <w:r w:rsidRPr="00840AAE">
        <w:t xml:space="preserve">” has the meaning set forth in </w:t>
      </w:r>
      <w:r w:rsidRPr="00840AAE">
        <w:rPr>
          <w:u w:val="single"/>
        </w:rPr>
        <w:t>Article 6.1(d)</w:t>
      </w:r>
      <w:r w:rsidRPr="00840AAE">
        <w:t>.</w:t>
      </w:r>
    </w:p>
    <w:p w14:paraId="7D14027B" w14:textId="77777777" w:rsidR="001F7ABA" w:rsidRPr="00840AAE" w:rsidRDefault="001F7ABA" w:rsidP="001F7ABA">
      <w:pPr>
        <w:widowControl w:val="0"/>
        <w:tabs>
          <w:tab w:val="left" w:pos="720"/>
          <w:tab w:val="left" w:pos="8640"/>
        </w:tabs>
        <w:autoSpaceDE w:val="0"/>
        <w:autoSpaceDN w:val="0"/>
        <w:adjustRightInd w:val="0"/>
        <w:spacing w:line="276" w:lineRule="auto"/>
        <w:ind w:left="720"/>
        <w:jc w:val="both"/>
      </w:pPr>
    </w:p>
    <w:p w14:paraId="03B02AB0" w14:textId="77777777" w:rsidR="001F7ABA" w:rsidRPr="00840AAE" w:rsidRDefault="001F7ABA" w:rsidP="001F7ABA">
      <w:pPr>
        <w:pStyle w:val="FWDL1"/>
        <w:keepNext/>
        <w:tabs>
          <w:tab w:val="left" w:pos="720"/>
        </w:tabs>
        <w:spacing w:after="0" w:line="276" w:lineRule="auto"/>
        <w:ind w:left="0" w:firstLine="0"/>
      </w:pPr>
      <w:r w:rsidRPr="00840AAE">
        <w:tab/>
      </w:r>
      <w:r w:rsidRPr="00840AAE">
        <w:tab/>
        <w:t>“</w:t>
      </w:r>
      <w:r w:rsidRPr="00840AAE">
        <w:rPr>
          <w:b/>
        </w:rPr>
        <w:t>Transmission Event</w:t>
      </w:r>
      <w:r w:rsidRPr="00840AAE">
        <w:t xml:space="preserve">” has the meaning set forth in </w:t>
      </w:r>
      <w:r w:rsidRPr="00840AAE">
        <w:rPr>
          <w:u w:val="single"/>
        </w:rPr>
        <w:t>Article 4.6(a)(i)</w:t>
      </w:r>
      <w:r w:rsidRPr="00840AAE">
        <w:t>.</w:t>
      </w:r>
    </w:p>
    <w:p w14:paraId="18625B1C" w14:textId="77777777" w:rsidR="001F7ABA" w:rsidRPr="00840AAE" w:rsidRDefault="001F7ABA" w:rsidP="001F7ABA">
      <w:pPr>
        <w:pStyle w:val="FWDL1"/>
        <w:keepNext/>
        <w:tabs>
          <w:tab w:val="left" w:pos="720"/>
        </w:tabs>
        <w:spacing w:after="0" w:line="276" w:lineRule="auto"/>
        <w:ind w:left="0" w:firstLine="0"/>
      </w:pPr>
    </w:p>
    <w:p w14:paraId="104E0B5B" w14:textId="76E2752A" w:rsidR="001F7ABA" w:rsidRPr="00840AAE" w:rsidRDefault="001F7ABA" w:rsidP="00294D09">
      <w:pPr>
        <w:pStyle w:val="FWDL1"/>
        <w:keepNext/>
        <w:tabs>
          <w:tab w:val="left" w:pos="720"/>
        </w:tabs>
        <w:spacing w:after="0" w:line="276" w:lineRule="auto"/>
        <w:ind w:left="720" w:firstLine="0"/>
      </w:pPr>
      <w:r w:rsidRPr="00840AAE">
        <w:rPr>
          <w:b/>
          <w:bCs/>
        </w:rPr>
        <w:t>“URA”</w:t>
      </w:r>
      <w:r w:rsidRPr="00840AAE">
        <w:t xml:space="preserve"> means Utility Regulatory Authority established under Act No: </w:t>
      </w:r>
      <w:r w:rsidR="00294D09" w:rsidRPr="00840AAE">
        <w:t>26/2020</w:t>
      </w:r>
      <w:r w:rsidR="00294D09" w:rsidRPr="00840AAE">
        <w:rPr>
          <w:sz w:val="22"/>
          <w:szCs w:val="22"/>
        </w:rPr>
        <w:t xml:space="preserve"> </w:t>
      </w:r>
      <w:r w:rsidRPr="00840AAE">
        <w:t>(Utility Regulatory Act)</w:t>
      </w:r>
      <w:r w:rsidR="003A003E" w:rsidRPr="00840AAE">
        <w:t>.</w:t>
      </w:r>
      <w:r w:rsidRPr="00840AAE">
        <w:t xml:space="preserve"> </w:t>
      </w:r>
    </w:p>
    <w:p w14:paraId="1D164ECB" w14:textId="77777777" w:rsidR="001F7ABA" w:rsidRPr="00840AAE" w:rsidRDefault="001F7ABA" w:rsidP="001F7ABA">
      <w:pPr>
        <w:pStyle w:val="FWDL1"/>
        <w:keepNext/>
        <w:tabs>
          <w:tab w:val="left" w:pos="720"/>
        </w:tabs>
        <w:spacing w:after="0" w:line="276" w:lineRule="auto"/>
        <w:ind w:left="0" w:firstLine="0"/>
        <w:rPr>
          <w:b/>
          <w:szCs w:val="24"/>
        </w:rPr>
      </w:pPr>
      <w:r w:rsidRPr="00840AAE">
        <w:t xml:space="preserve"> </w:t>
      </w:r>
    </w:p>
    <w:p w14:paraId="7BD98614" w14:textId="77777777" w:rsidR="001F7ABA" w:rsidRPr="00840AAE" w:rsidRDefault="001F7ABA" w:rsidP="001F7ABA">
      <w:pPr>
        <w:pStyle w:val="FWDL1"/>
        <w:keepNext/>
        <w:tabs>
          <w:tab w:val="left" w:pos="720"/>
        </w:tabs>
        <w:spacing w:after="0" w:line="276" w:lineRule="auto"/>
        <w:ind w:left="720"/>
        <w:rPr>
          <w:szCs w:val="24"/>
        </w:rPr>
      </w:pPr>
      <w:r w:rsidRPr="00840AAE">
        <w:rPr>
          <w:szCs w:val="24"/>
        </w:rPr>
        <w:tab/>
        <w:t>“</w:t>
      </w:r>
      <w:r w:rsidRPr="00840AAE">
        <w:rPr>
          <w:b/>
          <w:szCs w:val="24"/>
        </w:rPr>
        <w:t>World Bank</w:t>
      </w:r>
      <w:r w:rsidRPr="00840AAE">
        <w:rPr>
          <w:szCs w:val="24"/>
        </w:rPr>
        <w:t>” means International Development Association.</w:t>
      </w:r>
    </w:p>
    <w:p w14:paraId="62F9A047" w14:textId="77777777" w:rsidR="001F7ABA" w:rsidRPr="00840AAE" w:rsidRDefault="001F7ABA" w:rsidP="001F7ABA">
      <w:pPr>
        <w:widowControl w:val="0"/>
        <w:tabs>
          <w:tab w:val="left" w:pos="720"/>
          <w:tab w:val="left" w:pos="1480"/>
          <w:tab w:val="left" w:pos="8640"/>
        </w:tabs>
        <w:autoSpaceDE w:val="0"/>
        <w:autoSpaceDN w:val="0"/>
        <w:adjustRightInd w:val="0"/>
        <w:spacing w:line="276" w:lineRule="auto"/>
        <w:ind w:left="720"/>
        <w:jc w:val="both"/>
      </w:pPr>
    </w:p>
    <w:p w14:paraId="51DDA31B" w14:textId="639A3C52" w:rsidR="002C1CF1" w:rsidRPr="00840AAE" w:rsidRDefault="001F7ABA" w:rsidP="002C1CF1">
      <w:pPr>
        <w:widowControl w:val="0"/>
        <w:tabs>
          <w:tab w:val="left" w:pos="720"/>
          <w:tab w:val="left" w:pos="1480"/>
          <w:tab w:val="left" w:pos="8640"/>
        </w:tabs>
        <w:autoSpaceDE w:val="0"/>
        <w:autoSpaceDN w:val="0"/>
        <w:adjustRightInd w:val="0"/>
        <w:spacing w:line="276" w:lineRule="auto"/>
        <w:ind w:left="720"/>
        <w:jc w:val="both"/>
      </w:pPr>
      <w:r w:rsidRPr="00840AAE">
        <w:t>“</w:t>
      </w:r>
      <w:r w:rsidRPr="00840AAE">
        <w:rPr>
          <w:b/>
        </w:rPr>
        <w:t>World Bank Anti-Corruption Guidelines</w:t>
      </w:r>
      <w:r w:rsidRPr="00840AAE">
        <w:t>”</w:t>
      </w:r>
      <w:r w:rsidRPr="00840AAE">
        <w:rPr>
          <w:b/>
        </w:rPr>
        <w:t xml:space="preserve"> </w:t>
      </w:r>
      <w:r w:rsidRPr="00840AAE">
        <w:t xml:space="preserve">means the World Bank’s “Guidelines on Preventing and Combating Fraud and Corruption in Projects Financed by IBRD Loans and </w:t>
      </w:r>
      <w:r w:rsidRPr="00840AAE">
        <w:lastRenderedPageBreak/>
        <w:t>IDA Credits and Grants”, dated October 15, 2006 and revised in January 2011</w:t>
      </w:r>
      <w:r w:rsidR="002C1CF1" w:rsidRPr="00840AAE">
        <w:t xml:space="preserve"> and as of  July 1, 2016 </w:t>
      </w:r>
      <w:r w:rsidRPr="00840AAE">
        <w:t>available at:</w:t>
      </w:r>
      <w:r w:rsidR="002C1CF1" w:rsidRPr="00840AAE">
        <w:t xml:space="preserve"> </w:t>
      </w:r>
      <w:hyperlink r:id="rId10" w:history="1">
        <w:r w:rsidR="002C1CF1" w:rsidRPr="00840AAE">
          <w:rPr>
            <w:rStyle w:val="Hyperlink"/>
          </w:rPr>
          <w:t>https://policies.worldbank.org/en/policies/all/ppfdetail/4039</w:t>
        </w:r>
      </w:hyperlink>
    </w:p>
    <w:p w14:paraId="55116B35" w14:textId="1F949899" w:rsidR="001F7ABA" w:rsidRPr="00840AAE" w:rsidRDefault="001F7ABA" w:rsidP="002C1CF1">
      <w:pPr>
        <w:widowControl w:val="0"/>
        <w:tabs>
          <w:tab w:val="left" w:pos="720"/>
          <w:tab w:val="left" w:pos="1480"/>
          <w:tab w:val="left" w:pos="8640"/>
        </w:tabs>
        <w:autoSpaceDE w:val="0"/>
        <w:autoSpaceDN w:val="0"/>
        <w:adjustRightInd w:val="0"/>
        <w:spacing w:line="276" w:lineRule="auto"/>
        <w:ind w:left="720"/>
        <w:jc w:val="both"/>
        <w:rPr>
          <w:b/>
        </w:rPr>
      </w:pPr>
      <w:r w:rsidRPr="00840AAE">
        <w:t xml:space="preserve"> </w:t>
      </w:r>
    </w:p>
    <w:p w14:paraId="4C271F1B" w14:textId="2CD516F3" w:rsidR="0082116E" w:rsidRPr="00840AAE" w:rsidRDefault="0082116E" w:rsidP="00A56472">
      <w:pPr>
        <w:widowControl w:val="0"/>
        <w:tabs>
          <w:tab w:val="left" w:pos="720"/>
          <w:tab w:val="left" w:pos="1480"/>
          <w:tab w:val="left" w:pos="8640"/>
        </w:tabs>
        <w:autoSpaceDE w:val="0"/>
        <w:autoSpaceDN w:val="0"/>
        <w:adjustRightInd w:val="0"/>
        <w:spacing w:line="276" w:lineRule="auto"/>
        <w:ind w:left="720"/>
        <w:jc w:val="both"/>
      </w:pPr>
      <w:r w:rsidRPr="00840AAE">
        <w:t>“</w:t>
      </w:r>
      <w:r w:rsidRPr="00840AAE">
        <w:rPr>
          <w:b/>
          <w:bCs/>
        </w:rPr>
        <w:t>World Bank’s Environment and Social Framework</w:t>
      </w:r>
      <w:r w:rsidRPr="00840AAE">
        <w:t xml:space="preserve">” means the Environment and Social Framework of World Bank as published at, </w:t>
      </w:r>
      <w:hyperlink r:id="rId11" w:history="1">
        <w:r w:rsidRPr="00840AAE">
          <w:rPr>
            <w:rStyle w:val="Hyperlink"/>
          </w:rPr>
          <w:t>https://www.worldbank.org/en/projects-operations/environmental-and-social-framework</w:t>
        </w:r>
      </w:hyperlink>
      <w:r w:rsidRPr="00840AAE">
        <w:t>.</w:t>
      </w:r>
    </w:p>
    <w:p w14:paraId="40D58EFC" w14:textId="77777777" w:rsidR="0082116E" w:rsidRPr="00840AAE" w:rsidRDefault="0082116E" w:rsidP="00A56472">
      <w:pPr>
        <w:widowControl w:val="0"/>
        <w:tabs>
          <w:tab w:val="left" w:pos="720"/>
          <w:tab w:val="left" w:pos="1480"/>
          <w:tab w:val="left" w:pos="8640"/>
        </w:tabs>
        <w:autoSpaceDE w:val="0"/>
        <w:autoSpaceDN w:val="0"/>
        <w:adjustRightInd w:val="0"/>
        <w:spacing w:line="276" w:lineRule="auto"/>
        <w:ind w:left="720"/>
        <w:jc w:val="both"/>
      </w:pPr>
    </w:p>
    <w:p w14:paraId="184AA527" w14:textId="13E12F05" w:rsidR="001F7ABA" w:rsidRPr="00840AAE" w:rsidRDefault="001F7ABA" w:rsidP="00A56472">
      <w:pPr>
        <w:widowControl w:val="0"/>
        <w:tabs>
          <w:tab w:val="left" w:pos="720"/>
          <w:tab w:val="left" w:pos="1480"/>
          <w:tab w:val="left" w:pos="8640"/>
        </w:tabs>
        <w:autoSpaceDE w:val="0"/>
        <w:autoSpaceDN w:val="0"/>
        <w:adjustRightInd w:val="0"/>
        <w:spacing w:line="276" w:lineRule="auto"/>
        <w:ind w:left="720"/>
        <w:jc w:val="both"/>
      </w:pPr>
      <w:r w:rsidRPr="00840AAE">
        <w:t>“</w:t>
      </w:r>
      <w:r w:rsidRPr="00840AAE">
        <w:rPr>
          <w:b/>
        </w:rPr>
        <w:t>World Bank Performance Standards</w:t>
      </w:r>
      <w:r w:rsidRPr="00840AAE">
        <w:t>”</w:t>
      </w:r>
      <w:r w:rsidRPr="00840AAE">
        <w:rPr>
          <w:b/>
        </w:rPr>
        <w:t xml:space="preserve"> </w:t>
      </w:r>
      <w:r w:rsidRPr="00840AAE">
        <w:rPr>
          <w:bCs/>
        </w:rPr>
        <w:t xml:space="preserve">means the World Bank Performance Standards for Private Sector Activities as published at </w:t>
      </w:r>
      <w:hyperlink r:id="rId12" w:history="1">
        <w:r w:rsidR="00A56472" w:rsidRPr="00840AAE">
          <w:rPr>
            <w:rStyle w:val="Hyperlink"/>
          </w:rPr>
          <w:t>http://documents1.worldbank.org/curated/en/111071468181778511/text/774480BR0SECM2020Box377297B00OUO090.txt</w:t>
        </w:r>
      </w:hyperlink>
    </w:p>
    <w:p w14:paraId="4121B164" w14:textId="77777777" w:rsidR="002A4EC1" w:rsidRPr="00840AAE" w:rsidRDefault="002A4EC1">
      <w:pPr>
        <w:pStyle w:val="ListParagraph"/>
        <w:widowControl w:val="0"/>
        <w:tabs>
          <w:tab w:val="left" w:pos="1480"/>
          <w:tab w:val="left" w:pos="8640"/>
        </w:tabs>
        <w:autoSpaceDE w:val="0"/>
        <w:autoSpaceDN w:val="0"/>
        <w:adjustRightInd w:val="0"/>
        <w:spacing w:line="276" w:lineRule="auto"/>
        <w:ind w:left="360"/>
        <w:contextualSpacing w:val="0"/>
        <w:jc w:val="both"/>
        <w:rPr>
          <w:b/>
        </w:rPr>
      </w:pPr>
    </w:p>
    <w:p w14:paraId="449F24D1" w14:textId="77777777" w:rsidR="002A4EC1" w:rsidRPr="00840AAE" w:rsidRDefault="009E0803">
      <w:pPr>
        <w:pStyle w:val="ListParagraph"/>
        <w:widowControl w:val="0"/>
        <w:numPr>
          <w:ilvl w:val="1"/>
          <w:numId w:val="15"/>
        </w:numPr>
        <w:tabs>
          <w:tab w:val="left" w:pos="1480"/>
          <w:tab w:val="left" w:pos="8640"/>
        </w:tabs>
        <w:autoSpaceDE w:val="0"/>
        <w:autoSpaceDN w:val="0"/>
        <w:adjustRightInd w:val="0"/>
        <w:spacing w:line="276" w:lineRule="auto"/>
        <w:ind w:left="720" w:hanging="720"/>
        <w:contextualSpacing w:val="0"/>
        <w:jc w:val="both"/>
        <w:rPr>
          <w:b/>
          <w:u w:val="single"/>
        </w:rPr>
      </w:pPr>
      <w:r w:rsidRPr="00840AAE">
        <w:rPr>
          <w:b/>
          <w:u w:val="single"/>
        </w:rPr>
        <w:t xml:space="preserve">Interpretation </w:t>
      </w:r>
    </w:p>
    <w:p w14:paraId="28543773" w14:textId="77777777" w:rsidR="002A4EC1" w:rsidRPr="00840AAE" w:rsidRDefault="002A4EC1">
      <w:pPr>
        <w:tabs>
          <w:tab w:val="left" w:pos="8640"/>
        </w:tabs>
        <w:spacing w:line="276" w:lineRule="auto"/>
        <w:jc w:val="both"/>
      </w:pPr>
    </w:p>
    <w:p w14:paraId="41E0023B" w14:textId="77777777" w:rsidR="002A4EC1" w:rsidRPr="00840AAE" w:rsidRDefault="009E0803">
      <w:pPr>
        <w:tabs>
          <w:tab w:val="left" w:pos="720"/>
        </w:tabs>
        <w:spacing w:line="276" w:lineRule="auto"/>
        <w:ind w:left="720"/>
        <w:jc w:val="both"/>
      </w:pPr>
      <w:r w:rsidRPr="00840AAE">
        <w:t>In this Agreement:</w:t>
      </w:r>
    </w:p>
    <w:p w14:paraId="49C267E7" w14:textId="77777777" w:rsidR="002A4EC1" w:rsidRPr="00840AAE" w:rsidRDefault="002A4EC1">
      <w:pPr>
        <w:tabs>
          <w:tab w:val="left" w:pos="720"/>
        </w:tabs>
        <w:spacing w:line="276" w:lineRule="auto"/>
        <w:ind w:left="720"/>
        <w:jc w:val="both"/>
      </w:pPr>
    </w:p>
    <w:p w14:paraId="4218D3EC" w14:textId="77777777" w:rsidR="002A4EC1" w:rsidRPr="00840AAE" w:rsidRDefault="009E0803">
      <w:pPr>
        <w:numPr>
          <w:ilvl w:val="1"/>
          <w:numId w:val="2"/>
        </w:numPr>
        <w:tabs>
          <w:tab w:val="left" w:pos="8640"/>
        </w:tabs>
        <w:spacing w:line="276" w:lineRule="auto"/>
        <w:ind w:left="709" w:hanging="720"/>
        <w:jc w:val="both"/>
      </w:pPr>
      <w:r w:rsidRPr="00840AAE">
        <w:t>any reference to any statute or statutory provision shall include:</w:t>
      </w:r>
    </w:p>
    <w:p w14:paraId="4D86D7C1" w14:textId="77777777" w:rsidR="002A4EC1" w:rsidRPr="00840AAE" w:rsidRDefault="009E0803">
      <w:pPr>
        <w:pStyle w:val="ListParagraph"/>
        <w:numPr>
          <w:ilvl w:val="0"/>
          <w:numId w:val="3"/>
        </w:numPr>
        <w:tabs>
          <w:tab w:val="left" w:pos="8640"/>
        </w:tabs>
        <w:spacing w:line="276" w:lineRule="auto"/>
        <w:ind w:left="1080"/>
        <w:contextualSpacing w:val="0"/>
        <w:jc w:val="both"/>
      </w:pPr>
      <w:r w:rsidRPr="00840AAE">
        <w:t>all subordinate legislation made from time to time under that provision (whether or not amended, modified, re-enacted or consolidated);</w:t>
      </w:r>
    </w:p>
    <w:p w14:paraId="490FEAD8" w14:textId="702BBFA9" w:rsidR="002A4EC1" w:rsidRPr="00840AAE" w:rsidRDefault="009E0803">
      <w:pPr>
        <w:pStyle w:val="ListParagraph"/>
        <w:numPr>
          <w:ilvl w:val="0"/>
          <w:numId w:val="3"/>
        </w:numPr>
        <w:tabs>
          <w:tab w:val="left" w:pos="8640"/>
        </w:tabs>
        <w:spacing w:line="276" w:lineRule="auto"/>
        <w:ind w:left="1080"/>
        <w:contextualSpacing w:val="0"/>
        <w:jc w:val="both"/>
      </w:pPr>
      <w:r w:rsidRPr="00840AAE">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p>
    <w:p w14:paraId="02B1313F" w14:textId="77777777" w:rsidR="002A4EC1" w:rsidRPr="00840AAE" w:rsidRDefault="009E0803">
      <w:pPr>
        <w:numPr>
          <w:ilvl w:val="1"/>
          <w:numId w:val="2"/>
        </w:numPr>
        <w:tabs>
          <w:tab w:val="left" w:pos="8640"/>
        </w:tabs>
        <w:spacing w:line="276" w:lineRule="auto"/>
        <w:ind w:left="709" w:hanging="720"/>
        <w:jc w:val="both"/>
      </w:pPr>
      <w:r w:rsidRPr="00840AAE">
        <w:t>reference to any Party under this Agreement shall also include its successors, administrators, legal representatives, and permitted assigns as the case may be;</w:t>
      </w:r>
    </w:p>
    <w:p w14:paraId="62BAEA05" w14:textId="77777777" w:rsidR="002A4EC1" w:rsidRPr="00840AAE" w:rsidRDefault="009E0803">
      <w:pPr>
        <w:numPr>
          <w:ilvl w:val="1"/>
          <w:numId w:val="2"/>
        </w:numPr>
        <w:tabs>
          <w:tab w:val="left" w:pos="8640"/>
        </w:tabs>
        <w:spacing w:line="276" w:lineRule="auto"/>
        <w:ind w:left="709" w:hanging="720"/>
        <w:jc w:val="both"/>
      </w:pPr>
      <w:r w:rsidRPr="00840AAE">
        <w:t>heading to Articles and paragraphs are for information only, and shall not form part of the operative provisions of this Agreement and be ignored in construing the same;</w:t>
      </w:r>
    </w:p>
    <w:p w14:paraId="37B09B22" w14:textId="77777777" w:rsidR="002A4EC1" w:rsidRPr="00840AAE" w:rsidRDefault="009E0803">
      <w:pPr>
        <w:numPr>
          <w:ilvl w:val="1"/>
          <w:numId w:val="2"/>
        </w:numPr>
        <w:tabs>
          <w:tab w:val="left" w:pos="8640"/>
        </w:tabs>
        <w:spacing w:line="276" w:lineRule="auto"/>
        <w:ind w:left="709" w:hanging="720"/>
        <w:jc w:val="both"/>
      </w:pPr>
      <w:r w:rsidRPr="00840AAE">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0D3C459D" w14:textId="77777777" w:rsidR="002A4EC1" w:rsidRPr="00840AAE" w:rsidRDefault="009E0803">
      <w:pPr>
        <w:numPr>
          <w:ilvl w:val="1"/>
          <w:numId w:val="2"/>
        </w:numPr>
        <w:tabs>
          <w:tab w:val="left" w:pos="8640"/>
        </w:tabs>
        <w:spacing w:line="276" w:lineRule="auto"/>
        <w:ind w:left="709" w:hanging="720"/>
        <w:jc w:val="both"/>
      </w:pPr>
      <w:r w:rsidRPr="00840AAE">
        <w:t>unless the contrary is expressly stated, no Article in this Agreement limits the extent or application of another Article;</w:t>
      </w:r>
    </w:p>
    <w:p w14:paraId="5C475ED7" w14:textId="77777777" w:rsidR="002A4EC1" w:rsidRPr="00840AAE" w:rsidRDefault="009E0803">
      <w:pPr>
        <w:numPr>
          <w:ilvl w:val="1"/>
          <w:numId w:val="2"/>
        </w:numPr>
        <w:tabs>
          <w:tab w:val="left" w:pos="8640"/>
        </w:tabs>
        <w:spacing w:line="276" w:lineRule="auto"/>
        <w:ind w:left="709" w:hanging="720"/>
        <w:jc w:val="both"/>
      </w:pPr>
      <w:r w:rsidRPr="00840AAE">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390E50E5" w14:textId="77777777" w:rsidR="002A4EC1" w:rsidRPr="00840AAE" w:rsidRDefault="009E0803">
      <w:pPr>
        <w:numPr>
          <w:ilvl w:val="1"/>
          <w:numId w:val="2"/>
        </w:numPr>
        <w:tabs>
          <w:tab w:val="left" w:pos="8640"/>
        </w:tabs>
        <w:spacing w:line="276" w:lineRule="auto"/>
        <w:ind w:left="709" w:hanging="720"/>
        <w:jc w:val="both"/>
      </w:pPr>
      <w:r w:rsidRPr="00840AAE">
        <w:t>“in writing” includes any communication made by letter or facsimile;</w:t>
      </w:r>
    </w:p>
    <w:p w14:paraId="75424584" w14:textId="77777777" w:rsidR="002A4EC1" w:rsidRPr="00840AAE" w:rsidRDefault="009E0803">
      <w:pPr>
        <w:numPr>
          <w:ilvl w:val="1"/>
          <w:numId w:val="2"/>
        </w:numPr>
        <w:tabs>
          <w:tab w:val="left" w:pos="8640"/>
        </w:tabs>
        <w:spacing w:line="276" w:lineRule="auto"/>
        <w:ind w:left="709" w:hanging="720"/>
        <w:jc w:val="both"/>
      </w:pPr>
      <w:r w:rsidRPr="00840AAE">
        <w:lastRenderedPageBreak/>
        <w:t>the words “</w:t>
      </w:r>
      <w:r w:rsidRPr="00840AAE">
        <w:rPr>
          <w:i/>
        </w:rPr>
        <w:t>include</w:t>
      </w:r>
      <w:r w:rsidRPr="00840AAE">
        <w:t>”, “</w:t>
      </w:r>
      <w:r w:rsidRPr="00840AAE">
        <w:rPr>
          <w:i/>
        </w:rPr>
        <w:t>including</w:t>
      </w:r>
      <w:r w:rsidRPr="00840AAE">
        <w:t>”, “</w:t>
      </w:r>
      <w:r w:rsidRPr="00840AAE">
        <w:rPr>
          <w:i/>
        </w:rPr>
        <w:t>inter alia</w:t>
      </w:r>
      <w:r w:rsidRPr="00840AAE">
        <w:t>” and “</w:t>
      </w:r>
      <w:r w:rsidRPr="00840AAE">
        <w:rPr>
          <w:i/>
        </w:rPr>
        <w:t>in particular</w:t>
      </w:r>
      <w:r w:rsidRPr="00840AAE">
        <w:t>” shall be construed as being by way of illustration or emphasis only and shall not be construed as, nor shall they take effect as, limiting the generality of any preceding words;</w:t>
      </w:r>
    </w:p>
    <w:p w14:paraId="0A71E17A" w14:textId="77777777" w:rsidR="002A4EC1" w:rsidRPr="00840AAE" w:rsidRDefault="009E0803">
      <w:pPr>
        <w:numPr>
          <w:ilvl w:val="1"/>
          <w:numId w:val="2"/>
        </w:numPr>
        <w:tabs>
          <w:tab w:val="left" w:pos="8640"/>
        </w:tabs>
        <w:spacing w:line="276" w:lineRule="auto"/>
        <w:ind w:left="709" w:hanging="720"/>
        <w:jc w:val="both"/>
      </w:pPr>
      <w:r w:rsidRPr="00840AAE">
        <w:t>the words “</w:t>
      </w:r>
      <w:r w:rsidRPr="00840AAE">
        <w:rPr>
          <w:i/>
        </w:rPr>
        <w:t>directly or indirectly</w:t>
      </w:r>
      <w:r w:rsidRPr="00840AAE">
        <w:t>” mean directly or indirectly through one or more intermediary persons or through contractual or other legal arrangements, and “direct or indirect” shall have the correlative meanings;</w:t>
      </w:r>
    </w:p>
    <w:p w14:paraId="4DE3B6FF" w14:textId="77777777" w:rsidR="002A4EC1" w:rsidRPr="00840AAE" w:rsidRDefault="009E0803">
      <w:pPr>
        <w:numPr>
          <w:ilvl w:val="1"/>
          <w:numId w:val="2"/>
        </w:numPr>
        <w:tabs>
          <w:tab w:val="left" w:pos="8640"/>
        </w:tabs>
        <w:spacing w:line="276" w:lineRule="auto"/>
        <w:ind w:left="709" w:hanging="720"/>
        <w:jc w:val="both"/>
      </w:pPr>
      <w:r w:rsidRPr="00840AAE">
        <w:t>the expression “</w:t>
      </w:r>
      <w:r w:rsidRPr="00840AAE">
        <w:rPr>
          <w:i/>
        </w:rPr>
        <w:t>this Article</w:t>
      </w:r>
      <w:r w:rsidRPr="00840AAE">
        <w:t>” shall, unless followed by reference to a specific provision, be deemed to refer to the whole Article (not merely the sub-Article, paragraph or other provision) in which the expression occurs;</w:t>
      </w:r>
    </w:p>
    <w:p w14:paraId="33F03EE3" w14:textId="0A3A09ED" w:rsidR="002A4EC1" w:rsidRPr="00840AAE" w:rsidRDefault="009E0803">
      <w:pPr>
        <w:numPr>
          <w:ilvl w:val="1"/>
          <w:numId w:val="2"/>
        </w:numPr>
        <w:tabs>
          <w:tab w:val="left" w:pos="8640"/>
        </w:tabs>
        <w:spacing w:line="276" w:lineRule="auto"/>
        <w:ind w:left="709" w:hanging="720"/>
        <w:jc w:val="both"/>
      </w:pPr>
      <w:r w:rsidRPr="00840AAE">
        <w:t>the terms ‘</w:t>
      </w:r>
      <w:r w:rsidRPr="00840AAE">
        <w:rPr>
          <w:i/>
        </w:rPr>
        <w:t>hereof</w:t>
      </w:r>
      <w:r w:rsidRPr="00840AAE">
        <w:t>’, ‘</w:t>
      </w:r>
      <w:r w:rsidRPr="00840AAE">
        <w:rPr>
          <w:i/>
        </w:rPr>
        <w:t>herein</w:t>
      </w:r>
      <w:r w:rsidRPr="00840AAE">
        <w:t>’, ‘</w:t>
      </w:r>
      <w:r w:rsidRPr="00840AAE">
        <w:rPr>
          <w:i/>
        </w:rPr>
        <w:t>hereby</w:t>
      </w:r>
      <w:r w:rsidRPr="00840AAE">
        <w:t>’, ‘</w:t>
      </w:r>
      <w:r w:rsidRPr="00840AAE">
        <w:rPr>
          <w:i/>
        </w:rPr>
        <w:t>hereto</w:t>
      </w:r>
      <w:r w:rsidRPr="00840AAE">
        <w:t>’ and derivative or similar words shall, unless followed by a reference to a specific provision of the Agreement, be deemed to refer to this entire Agreement;</w:t>
      </w:r>
    </w:p>
    <w:p w14:paraId="22A953AC" w14:textId="77777777" w:rsidR="002A4EC1" w:rsidRPr="00840AAE" w:rsidRDefault="009E0803">
      <w:pPr>
        <w:numPr>
          <w:ilvl w:val="1"/>
          <w:numId w:val="2"/>
        </w:numPr>
        <w:tabs>
          <w:tab w:val="left" w:pos="8640"/>
        </w:tabs>
        <w:spacing w:line="276" w:lineRule="auto"/>
        <w:ind w:left="709" w:hanging="720"/>
        <w:jc w:val="both"/>
      </w:pPr>
      <w:r w:rsidRPr="00840AAE">
        <w:t>when any number of Days are prescribed in this Agreement, same shall be reckoned exclusively of the first and inclusively of the last Day, unless the last Day does not fall on a Business Day, in which case the last Day shall be the next succeeding Day which is a Business Day;</w:t>
      </w:r>
    </w:p>
    <w:p w14:paraId="54FBB2B8" w14:textId="77777777" w:rsidR="002A4EC1" w:rsidRPr="00840AAE" w:rsidRDefault="009E0803">
      <w:pPr>
        <w:numPr>
          <w:ilvl w:val="1"/>
          <w:numId w:val="2"/>
        </w:numPr>
        <w:tabs>
          <w:tab w:val="left" w:pos="8640"/>
        </w:tabs>
        <w:spacing w:line="276" w:lineRule="auto"/>
        <w:ind w:left="709" w:hanging="720"/>
        <w:jc w:val="both"/>
      </w:pPr>
      <w:r w:rsidRPr="00840AAE">
        <w:t>time is of the essence in the performance of the Parties’ respective obligations. If any time period specified herein is extended, such extended time shall also be of the essence;</w:t>
      </w:r>
    </w:p>
    <w:p w14:paraId="57041063" w14:textId="77777777" w:rsidR="002A4EC1" w:rsidRPr="00840AAE" w:rsidRDefault="009E0803">
      <w:pPr>
        <w:numPr>
          <w:ilvl w:val="1"/>
          <w:numId w:val="2"/>
        </w:numPr>
        <w:tabs>
          <w:tab w:val="left" w:pos="8640"/>
        </w:tabs>
        <w:spacing w:line="276" w:lineRule="auto"/>
        <w:ind w:left="709" w:hanging="720"/>
        <w:jc w:val="both"/>
      </w:pPr>
      <w:r w:rsidRPr="00840AAE">
        <w:t>a reference to any agreement is a reference to that agreement and all schedules, appendices and the like incorporated therein, as the same may be amended, modified, supplemented, waived, varied, added to, substituted, replaced, renewed or extended from time to time;</w:t>
      </w:r>
    </w:p>
    <w:p w14:paraId="51F5941C" w14:textId="77777777" w:rsidR="002A4EC1" w:rsidRPr="00840AAE" w:rsidRDefault="009E0803">
      <w:pPr>
        <w:numPr>
          <w:ilvl w:val="1"/>
          <w:numId w:val="2"/>
        </w:numPr>
        <w:tabs>
          <w:tab w:val="left" w:pos="8640"/>
        </w:tabs>
        <w:spacing w:line="276" w:lineRule="auto"/>
        <w:ind w:left="709" w:hanging="720"/>
        <w:jc w:val="both"/>
      </w:pPr>
      <w:r w:rsidRPr="00840AAE">
        <w:t>all provisions of this Agreement shall be interpreted and construed in accordance with their meanings, and not strictly for or against either Party, regardless of which Party may have drafted this Agreement or a specific provision;</w:t>
      </w:r>
    </w:p>
    <w:p w14:paraId="553FD076" w14:textId="77777777" w:rsidR="002A4EC1" w:rsidRPr="00840AAE" w:rsidRDefault="009E0803">
      <w:pPr>
        <w:numPr>
          <w:ilvl w:val="1"/>
          <w:numId w:val="2"/>
        </w:numPr>
        <w:tabs>
          <w:tab w:val="left" w:pos="8640"/>
        </w:tabs>
        <w:spacing w:line="276" w:lineRule="auto"/>
        <w:ind w:left="709" w:hanging="720"/>
        <w:jc w:val="both"/>
      </w:pPr>
      <w:r w:rsidRPr="00840AAE">
        <w:t>grammatical variations of defined words shall be construed in accordance with the relevant definition(s);</w:t>
      </w:r>
    </w:p>
    <w:p w14:paraId="0C2D13FD" w14:textId="77777777" w:rsidR="002A4EC1" w:rsidRPr="00840AAE" w:rsidRDefault="009E0803">
      <w:pPr>
        <w:numPr>
          <w:ilvl w:val="1"/>
          <w:numId w:val="2"/>
        </w:numPr>
        <w:tabs>
          <w:tab w:val="left" w:pos="8640"/>
        </w:tabs>
        <w:spacing w:line="276" w:lineRule="auto"/>
        <w:ind w:left="709" w:hanging="720"/>
        <w:jc w:val="both"/>
      </w:pPr>
      <w:r w:rsidRPr="00840AAE">
        <w:t xml:space="preserve">references to the singular number shall include references to the plural number and vice versa; and </w:t>
      </w:r>
    </w:p>
    <w:p w14:paraId="38649193" w14:textId="77777777" w:rsidR="002A4EC1" w:rsidRPr="00840AAE" w:rsidRDefault="009E0803">
      <w:pPr>
        <w:numPr>
          <w:ilvl w:val="1"/>
          <w:numId w:val="2"/>
        </w:numPr>
        <w:tabs>
          <w:tab w:val="left" w:pos="8640"/>
        </w:tabs>
        <w:spacing w:line="276" w:lineRule="auto"/>
        <w:ind w:left="709" w:hanging="720"/>
        <w:jc w:val="both"/>
      </w:pPr>
      <w:r w:rsidRPr="00840AAE">
        <w:t>words denoting one gender shall include all genders.</w:t>
      </w:r>
    </w:p>
    <w:p w14:paraId="053184E1" w14:textId="77777777" w:rsidR="002A4EC1" w:rsidRPr="00840AAE" w:rsidRDefault="009E0803">
      <w:pPr>
        <w:tabs>
          <w:tab w:val="left" w:pos="8640"/>
        </w:tabs>
        <w:spacing w:line="276" w:lineRule="auto"/>
        <w:jc w:val="both"/>
      </w:pPr>
      <w:r w:rsidRPr="00840AAE">
        <w:br w:type="page"/>
      </w:r>
    </w:p>
    <w:p w14:paraId="57C3625C"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2</w:t>
      </w:r>
    </w:p>
    <w:p w14:paraId="7DA14D38"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TERM</w:t>
      </w:r>
    </w:p>
    <w:p w14:paraId="301C4977" w14:textId="77777777" w:rsidR="002A4EC1" w:rsidRPr="00840AAE" w:rsidRDefault="002A4EC1">
      <w:pPr>
        <w:widowControl w:val="0"/>
        <w:tabs>
          <w:tab w:val="left" w:pos="8640"/>
        </w:tabs>
        <w:autoSpaceDE w:val="0"/>
        <w:autoSpaceDN w:val="0"/>
        <w:adjustRightInd w:val="0"/>
        <w:spacing w:line="276" w:lineRule="auto"/>
        <w:jc w:val="both"/>
        <w:rPr>
          <w:b/>
        </w:rPr>
      </w:pPr>
    </w:p>
    <w:p w14:paraId="483B3844" w14:textId="77777777" w:rsidR="002A4EC1" w:rsidRPr="00840AAE" w:rsidRDefault="009E0803">
      <w:pPr>
        <w:widowControl w:val="0"/>
        <w:tabs>
          <w:tab w:val="left" w:pos="720"/>
          <w:tab w:val="left" w:pos="1480"/>
          <w:tab w:val="left" w:pos="3071"/>
          <w:tab w:val="left" w:pos="8640"/>
        </w:tabs>
        <w:autoSpaceDE w:val="0"/>
        <w:autoSpaceDN w:val="0"/>
        <w:adjustRightInd w:val="0"/>
        <w:spacing w:line="276" w:lineRule="auto"/>
        <w:ind w:left="720" w:hanging="720"/>
        <w:jc w:val="both"/>
      </w:pPr>
      <w:r w:rsidRPr="00840AAE">
        <w:rPr>
          <w:b/>
        </w:rPr>
        <w:t xml:space="preserve">2.1 </w:t>
      </w:r>
      <w:r w:rsidRPr="00840AAE">
        <w:rPr>
          <w:b/>
        </w:rPr>
        <w:tab/>
      </w:r>
      <w:r w:rsidRPr="00840AAE">
        <w:rPr>
          <w:b/>
          <w:u w:val="single"/>
        </w:rPr>
        <w:t>Contract Term</w:t>
      </w:r>
    </w:p>
    <w:p w14:paraId="22EA60F9" w14:textId="77777777" w:rsidR="002A4EC1" w:rsidRPr="00840AAE" w:rsidRDefault="002A4EC1">
      <w:pPr>
        <w:widowControl w:val="0"/>
        <w:tabs>
          <w:tab w:val="left" w:pos="1480"/>
          <w:tab w:val="left" w:pos="3071"/>
          <w:tab w:val="left" w:pos="8640"/>
        </w:tabs>
        <w:autoSpaceDE w:val="0"/>
        <w:autoSpaceDN w:val="0"/>
        <w:adjustRightInd w:val="0"/>
        <w:spacing w:line="276" w:lineRule="auto"/>
        <w:ind w:left="360"/>
        <w:jc w:val="both"/>
      </w:pPr>
    </w:p>
    <w:p w14:paraId="1496E2E3" w14:textId="13706B84" w:rsidR="002A4EC1" w:rsidRPr="00840AAE" w:rsidRDefault="009E0803" w:rsidP="00A7109B">
      <w:pPr>
        <w:widowControl w:val="0"/>
        <w:tabs>
          <w:tab w:val="left" w:pos="1480"/>
          <w:tab w:val="left" w:pos="3071"/>
          <w:tab w:val="left" w:pos="8640"/>
        </w:tabs>
        <w:autoSpaceDE w:val="0"/>
        <w:autoSpaceDN w:val="0"/>
        <w:adjustRightInd w:val="0"/>
        <w:spacing w:line="276" w:lineRule="auto"/>
        <w:ind w:left="720"/>
        <w:jc w:val="both"/>
      </w:pPr>
      <w:r w:rsidRPr="00840AAE">
        <w:t>Th</w:t>
      </w:r>
      <w:r w:rsidR="009E0BE0" w:rsidRPr="00840AAE">
        <w:t xml:space="preserve">is </w:t>
      </w:r>
      <w:r w:rsidRPr="00840AAE">
        <w:t>Agreement shall enter into full force and effect on the E</w:t>
      </w:r>
      <w:r w:rsidR="00C01196" w:rsidRPr="00840AAE">
        <w:t>ffective</w:t>
      </w:r>
      <w:r w:rsidRPr="00840AAE">
        <w:t xml:space="preserve"> Date and shall expire on the </w:t>
      </w:r>
      <w:r w:rsidR="0084347B" w:rsidRPr="00840AAE">
        <w:t>twentieth</w:t>
      </w:r>
      <w:r w:rsidR="0084347B" w:rsidRPr="00840AAE">
        <w:rPr>
          <w:sz w:val="22"/>
          <w:szCs w:val="22"/>
        </w:rPr>
        <w:t xml:space="preserve"> </w:t>
      </w:r>
      <w:r w:rsidR="00761AA3" w:rsidRPr="00840AAE">
        <w:rPr>
          <w:sz w:val="22"/>
          <w:szCs w:val="22"/>
        </w:rPr>
        <w:t>(</w:t>
      </w:r>
      <w:r w:rsidR="0084347B" w:rsidRPr="00840AAE">
        <w:rPr>
          <w:sz w:val="22"/>
          <w:szCs w:val="22"/>
        </w:rPr>
        <w:t>20</w:t>
      </w:r>
      <w:r w:rsidR="00761AA3" w:rsidRPr="00840AAE">
        <w:rPr>
          <w:sz w:val="22"/>
          <w:szCs w:val="22"/>
          <w:vertAlign w:val="superscript"/>
        </w:rPr>
        <w:t>th</w:t>
      </w:r>
      <w:r w:rsidR="00761AA3" w:rsidRPr="00840AAE">
        <w:rPr>
          <w:sz w:val="22"/>
          <w:szCs w:val="22"/>
        </w:rPr>
        <w:t>)</w:t>
      </w:r>
      <w:r w:rsidR="00761AA3" w:rsidRPr="00840AAE">
        <w:t xml:space="preserve"> </w:t>
      </w:r>
      <w:r w:rsidRPr="00840AAE">
        <w:t>anniversary of the Commercial Operation Date (the “</w:t>
      </w:r>
      <w:r w:rsidRPr="00840AAE">
        <w:rPr>
          <w:u w:val="single"/>
        </w:rPr>
        <w:t>Contract Term</w:t>
      </w:r>
      <w:r w:rsidRPr="00840AAE">
        <w:t xml:space="preserve">”), unless sooner terminated in accordance with </w:t>
      </w:r>
      <w:r w:rsidRPr="00840AAE">
        <w:rPr>
          <w:u w:val="single"/>
        </w:rPr>
        <w:t xml:space="preserve">Article </w:t>
      </w:r>
      <w:r w:rsidR="00761AA3" w:rsidRPr="00840AAE">
        <w:rPr>
          <w:u w:val="single"/>
        </w:rPr>
        <w:t>12</w:t>
      </w:r>
      <w:r w:rsidRPr="00840AAE">
        <w:t>.</w:t>
      </w:r>
    </w:p>
    <w:p w14:paraId="7B8ADB4E" w14:textId="77777777" w:rsidR="002A4EC1" w:rsidRPr="00840AAE" w:rsidRDefault="002A4EC1">
      <w:pPr>
        <w:widowControl w:val="0"/>
        <w:tabs>
          <w:tab w:val="left" w:pos="360"/>
          <w:tab w:val="left" w:pos="2880"/>
          <w:tab w:val="left" w:pos="8640"/>
          <w:tab w:val="left" w:pos="9630"/>
          <w:tab w:val="left" w:pos="9720"/>
          <w:tab w:val="left" w:pos="9810"/>
        </w:tabs>
        <w:autoSpaceDE w:val="0"/>
        <w:autoSpaceDN w:val="0"/>
        <w:adjustRightInd w:val="0"/>
        <w:spacing w:line="276" w:lineRule="auto"/>
        <w:jc w:val="both"/>
        <w:rPr>
          <w:b/>
        </w:rPr>
      </w:pPr>
    </w:p>
    <w:p w14:paraId="190C2C0F" w14:textId="77777777" w:rsidR="002A4EC1" w:rsidRPr="00840AAE" w:rsidRDefault="009E0803">
      <w:pPr>
        <w:widowControl w:val="0"/>
        <w:tabs>
          <w:tab w:val="left" w:pos="720"/>
          <w:tab w:val="left" w:pos="1480"/>
          <w:tab w:val="left" w:pos="3071"/>
          <w:tab w:val="left" w:pos="8640"/>
        </w:tabs>
        <w:autoSpaceDE w:val="0"/>
        <w:autoSpaceDN w:val="0"/>
        <w:adjustRightInd w:val="0"/>
        <w:spacing w:line="276" w:lineRule="auto"/>
        <w:ind w:left="720" w:hanging="720"/>
        <w:jc w:val="both"/>
      </w:pPr>
      <w:r w:rsidRPr="00840AAE">
        <w:rPr>
          <w:b/>
        </w:rPr>
        <w:t xml:space="preserve">2.2 </w:t>
      </w:r>
      <w:r w:rsidRPr="00840AAE">
        <w:rPr>
          <w:b/>
        </w:rPr>
        <w:tab/>
      </w:r>
      <w:r w:rsidRPr="00840AAE">
        <w:rPr>
          <w:b/>
          <w:u w:val="single"/>
        </w:rPr>
        <w:t>Transfer of Project</w:t>
      </w:r>
    </w:p>
    <w:p w14:paraId="03030482" w14:textId="77777777" w:rsidR="002A4EC1" w:rsidRPr="00840AAE" w:rsidRDefault="002A4EC1">
      <w:pPr>
        <w:widowControl w:val="0"/>
        <w:tabs>
          <w:tab w:val="left" w:pos="1480"/>
          <w:tab w:val="left" w:pos="4220"/>
          <w:tab w:val="left" w:pos="8640"/>
        </w:tabs>
        <w:autoSpaceDE w:val="0"/>
        <w:autoSpaceDN w:val="0"/>
        <w:adjustRightInd w:val="0"/>
        <w:spacing w:line="276" w:lineRule="auto"/>
        <w:ind w:left="360"/>
        <w:jc w:val="both"/>
      </w:pPr>
    </w:p>
    <w:p w14:paraId="13BC874D" w14:textId="633459DA" w:rsidR="00860601" w:rsidRPr="00840AAE" w:rsidRDefault="00860601" w:rsidP="00397A6A">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 xml:space="preserve">Upon expiry of the Contract Term, </w:t>
      </w:r>
      <w:r w:rsidR="00BA144A" w:rsidRPr="00840AAE">
        <w:t xml:space="preserve">or upon early termination of this Agreement in accordance with </w:t>
      </w:r>
      <w:r w:rsidR="00BA144A" w:rsidRPr="00840AAE">
        <w:rPr>
          <w:u w:val="single"/>
        </w:rPr>
        <w:t xml:space="preserve">Article </w:t>
      </w:r>
      <w:r w:rsidR="00761AA3" w:rsidRPr="00840AAE">
        <w:rPr>
          <w:u w:val="single"/>
        </w:rPr>
        <w:t>12</w:t>
      </w:r>
      <w:r w:rsidR="00BA144A" w:rsidRPr="00840AAE">
        <w:t xml:space="preserve">, </w:t>
      </w:r>
      <w:r w:rsidRPr="00840AAE">
        <w:t xml:space="preserve">the Seller shall </w:t>
      </w:r>
      <w:r w:rsidR="00397A6A" w:rsidRPr="00840AAE">
        <w:t xml:space="preserve">as prescribed in this </w:t>
      </w:r>
      <w:r w:rsidR="00397A6A" w:rsidRPr="00840AAE">
        <w:rPr>
          <w:u w:val="single"/>
        </w:rPr>
        <w:t>Article 2.2</w:t>
      </w:r>
      <w:r w:rsidR="005071DF" w:rsidRPr="00840AAE">
        <w:rPr>
          <w:u w:val="single"/>
        </w:rPr>
        <w:t>,</w:t>
      </w:r>
      <w:r w:rsidR="00397A6A" w:rsidRPr="00840AAE">
        <w:t xml:space="preserve"> </w:t>
      </w:r>
      <w:r w:rsidRPr="00840AAE">
        <w:t>at its own cost, and at the option of FENAKA</w:t>
      </w:r>
      <w:r w:rsidR="00397A6A" w:rsidRPr="00840AAE">
        <w:t xml:space="preserve"> </w:t>
      </w:r>
      <w:r w:rsidRPr="00840AAE">
        <w:t>either: (i) transfer to FENAKA and/ or its Affiliate or nominee such Facilities that FENAKA wishes to acquire free of cost, or (ii) for such Facilities that FENAKA does not wish to purchase, decommission such Facilities and remove from the relevant Sites of such Facilities the assets belonging to the Seller in accordance with the applicable Site Agreement</w:t>
      </w:r>
      <w:r w:rsidR="00BA144A" w:rsidRPr="00840AAE">
        <w:t>.</w:t>
      </w:r>
    </w:p>
    <w:p w14:paraId="193FE7D3" w14:textId="77777777" w:rsidR="00BA144A" w:rsidRPr="00840AAE" w:rsidRDefault="00BA144A" w:rsidP="00BA144A">
      <w:pPr>
        <w:pStyle w:val="ListParagraph"/>
        <w:widowControl w:val="0"/>
        <w:tabs>
          <w:tab w:val="left" w:pos="1480"/>
          <w:tab w:val="left" w:pos="4220"/>
          <w:tab w:val="left" w:pos="8640"/>
        </w:tabs>
        <w:autoSpaceDE w:val="0"/>
        <w:autoSpaceDN w:val="0"/>
        <w:adjustRightInd w:val="0"/>
        <w:spacing w:line="276" w:lineRule="auto"/>
        <w:ind w:left="1134"/>
        <w:jc w:val="both"/>
      </w:pPr>
    </w:p>
    <w:p w14:paraId="7A4A839F" w14:textId="2D8338AD" w:rsidR="00860601" w:rsidRPr="00840AAE" w:rsidRDefault="00860601" w:rsidP="005A4C9C">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The Seller shall submit to FENAKA for approval,</w:t>
      </w:r>
      <w:r w:rsidR="005A4C9C" w:rsidRPr="00840AAE">
        <w:t xml:space="preserve"> within one (1) Cal</w:t>
      </w:r>
      <w:r w:rsidR="00BD7F33" w:rsidRPr="00840AAE">
        <w:t>e</w:t>
      </w:r>
      <w:r w:rsidR="005A4C9C" w:rsidRPr="00840AAE">
        <w:t>ndar Month of the Effective Date</w:t>
      </w:r>
      <w:r w:rsidRPr="00840AAE">
        <w:t xml:space="preserve">, a plan as set forth in </w:t>
      </w:r>
      <w:r w:rsidRPr="00840AAE">
        <w:rPr>
          <w:u w:val="single"/>
        </w:rPr>
        <w:t>Schedule 11</w:t>
      </w:r>
      <w:r w:rsidR="00FE6E88" w:rsidRPr="00840AAE">
        <w:t>,</w:t>
      </w:r>
      <w:r w:rsidRPr="00840AAE">
        <w:t xml:space="preserve"> to transfer</w:t>
      </w:r>
      <w:r w:rsidR="006A1CAF" w:rsidRPr="00840AAE">
        <w:t xml:space="preserve"> </w:t>
      </w:r>
      <w:r w:rsidR="008877FF" w:rsidRPr="00840AAE">
        <w:t xml:space="preserve">to FENAKA </w:t>
      </w:r>
      <w:r w:rsidR="00E03A9C" w:rsidRPr="00840AAE">
        <w:t>and/</w:t>
      </w:r>
      <w:r w:rsidR="008877FF" w:rsidRPr="00840AAE">
        <w:t xml:space="preserve">or its Affiliate or nominee such Facilities that FENAKA wishes to acquire, </w:t>
      </w:r>
      <w:r w:rsidR="00FE6E88" w:rsidRPr="00840AAE">
        <w:t>or decommission the Facilities</w:t>
      </w:r>
      <w:r w:rsidR="008877FF" w:rsidRPr="00840AAE">
        <w:t xml:space="preserve"> that FENAKA does not wish to purchase</w:t>
      </w:r>
      <w:r w:rsidR="00FE6E88" w:rsidRPr="00840AAE">
        <w:t xml:space="preserve">, as per </w:t>
      </w:r>
      <w:r w:rsidR="00424EDD" w:rsidRPr="00840AAE">
        <w:rPr>
          <w:u w:val="single"/>
        </w:rPr>
        <w:t>Article 2.2</w:t>
      </w:r>
      <w:r w:rsidR="00FE6E88" w:rsidRPr="00840AAE">
        <w:rPr>
          <w:u w:val="single"/>
        </w:rPr>
        <w:t>(a)</w:t>
      </w:r>
      <w:r w:rsidR="00FE6E88" w:rsidRPr="00840AAE">
        <w:t xml:space="preserve"> </w:t>
      </w:r>
      <w:r w:rsidRPr="00840AAE">
        <w:t>(“</w:t>
      </w:r>
      <w:r w:rsidRPr="00840AAE">
        <w:rPr>
          <w:u w:val="single"/>
        </w:rPr>
        <w:t>Exit Management Plan</w:t>
      </w:r>
      <w:r w:rsidRPr="00840AAE">
        <w:t>”)</w:t>
      </w:r>
      <w:r w:rsidR="00FE6E88" w:rsidRPr="00840AAE">
        <w:t>.</w:t>
      </w:r>
      <w:r w:rsidRPr="00840AAE">
        <w:t xml:space="preserve"> </w:t>
      </w:r>
      <w:r w:rsidR="005A4C9C" w:rsidRPr="00840AAE">
        <w:t xml:space="preserve">The Seller shall update the Exit Management Plan after </w:t>
      </w:r>
      <w:r w:rsidR="00DE5109" w:rsidRPr="00840AAE">
        <w:t>condu</w:t>
      </w:r>
      <w:r w:rsidR="00BD7F33" w:rsidRPr="00840AAE">
        <w:t>c</w:t>
      </w:r>
      <w:r w:rsidR="00DE5109" w:rsidRPr="00840AAE">
        <w:t xml:space="preserve">ting </w:t>
      </w:r>
      <w:r w:rsidR="005A4C9C" w:rsidRPr="00840AAE">
        <w:t xml:space="preserve">Initial Performance Tests </w:t>
      </w:r>
      <w:r w:rsidR="00DE5109" w:rsidRPr="00840AAE">
        <w:t xml:space="preserve">as per </w:t>
      </w:r>
      <w:r w:rsidR="00DE5109" w:rsidRPr="00840AAE">
        <w:rPr>
          <w:u w:val="single"/>
        </w:rPr>
        <w:t>Article 6.1(c)</w:t>
      </w:r>
      <w:r w:rsidR="00DE5109" w:rsidRPr="00840AAE">
        <w:t xml:space="preserve"> </w:t>
      </w:r>
      <w:r w:rsidR="005A4C9C" w:rsidRPr="00840AAE">
        <w:t>and submit to FENAKA for approval as a condition of achieving Commercial Operation Date.</w:t>
      </w:r>
    </w:p>
    <w:p w14:paraId="405E3CAD" w14:textId="77777777" w:rsidR="00860601" w:rsidRPr="00840AAE" w:rsidRDefault="00860601" w:rsidP="00FE6E88">
      <w:pPr>
        <w:pStyle w:val="ListParagraph"/>
        <w:widowControl w:val="0"/>
        <w:tabs>
          <w:tab w:val="left" w:pos="1480"/>
          <w:tab w:val="left" w:pos="4220"/>
          <w:tab w:val="left" w:pos="8640"/>
        </w:tabs>
        <w:autoSpaceDE w:val="0"/>
        <w:autoSpaceDN w:val="0"/>
        <w:adjustRightInd w:val="0"/>
        <w:spacing w:line="276" w:lineRule="auto"/>
        <w:ind w:left="1134"/>
        <w:jc w:val="both"/>
      </w:pPr>
    </w:p>
    <w:p w14:paraId="589C4146" w14:textId="5AD95C00" w:rsidR="00F32B89" w:rsidRPr="00840AAE" w:rsidRDefault="002649A3" w:rsidP="00F32B89">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T</w:t>
      </w:r>
      <w:r w:rsidR="003F3D16" w:rsidRPr="00840AAE">
        <w:t>he Seller shall</w:t>
      </w:r>
      <w:r w:rsidR="00A45F80" w:rsidRPr="00840AAE">
        <w:t xml:space="preserve"> </w:t>
      </w:r>
      <w:r w:rsidR="008877FF" w:rsidRPr="00840AAE">
        <w:t xml:space="preserve">further update </w:t>
      </w:r>
      <w:r w:rsidR="00F32B89" w:rsidRPr="00840AAE">
        <w:t>and submit to FENAKA</w:t>
      </w:r>
      <w:r w:rsidR="00760F8E" w:rsidRPr="00840AAE">
        <w:t xml:space="preserve"> for approval</w:t>
      </w:r>
      <w:r w:rsidR="00F32B89" w:rsidRPr="00840AAE">
        <w:t xml:space="preserve">, </w:t>
      </w:r>
      <w:r w:rsidR="008877FF" w:rsidRPr="00840AAE">
        <w:t xml:space="preserve">the Exit Management Plan </w:t>
      </w:r>
      <w:r w:rsidR="00F32B89" w:rsidRPr="00840AAE">
        <w:t xml:space="preserve">as set out in </w:t>
      </w:r>
      <w:r w:rsidR="00F32B89" w:rsidRPr="00840AAE">
        <w:rPr>
          <w:u w:val="single"/>
        </w:rPr>
        <w:t>Schedule 11</w:t>
      </w:r>
      <w:r w:rsidR="00F32B89" w:rsidRPr="00840AAE">
        <w:t>, twelve (12) months prior to the expiry of the Contract Term</w:t>
      </w:r>
      <w:r w:rsidR="00BB0DFE" w:rsidRPr="00840AAE">
        <w:t>,</w:t>
      </w:r>
      <w:r w:rsidR="00F32B89" w:rsidRPr="00840AAE">
        <w:t xml:space="preserve"> or </w:t>
      </w:r>
      <w:r w:rsidR="00555E74" w:rsidRPr="00840AAE">
        <w:t>within five (</w:t>
      </w:r>
      <w:r w:rsidR="00F32B89" w:rsidRPr="00840AAE">
        <w:t xml:space="preserve">5) Business Days of receipt or issuing of a notice of termination as per </w:t>
      </w:r>
      <w:r w:rsidR="00F32B89" w:rsidRPr="00840AAE">
        <w:rPr>
          <w:u w:val="single"/>
        </w:rPr>
        <w:t>Article 1</w:t>
      </w:r>
      <w:r w:rsidR="008C2C85" w:rsidRPr="00840AAE">
        <w:rPr>
          <w:u w:val="single"/>
        </w:rPr>
        <w:t>2</w:t>
      </w:r>
      <w:r w:rsidR="00F32B89" w:rsidRPr="00840AAE">
        <w:t xml:space="preserve">, whichever is </w:t>
      </w:r>
      <w:r w:rsidR="003650D9" w:rsidRPr="00840AAE">
        <w:t>earlier</w:t>
      </w:r>
      <w:r w:rsidR="00F32B89" w:rsidRPr="00840AAE">
        <w:t xml:space="preserve">. </w:t>
      </w:r>
    </w:p>
    <w:p w14:paraId="5AD0E294" w14:textId="77777777" w:rsidR="00F32B89" w:rsidRPr="00840AAE" w:rsidRDefault="00F32B89" w:rsidP="00F32B89">
      <w:pPr>
        <w:pStyle w:val="ListParagraph"/>
      </w:pPr>
    </w:p>
    <w:p w14:paraId="390086AF" w14:textId="79FCC830" w:rsidR="00EA460B" w:rsidRPr="00840AAE" w:rsidRDefault="00EA460B" w:rsidP="005071DF">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 xml:space="preserve">FENAKA </w:t>
      </w:r>
      <w:r w:rsidR="00F9012D" w:rsidRPr="00840AAE">
        <w:t>shall</w:t>
      </w:r>
      <w:r w:rsidRPr="00840AAE">
        <w:t xml:space="preserve"> approve the Exit Management Plan within five (5) Business Days of receipt of the Exit Management Plan </w:t>
      </w:r>
      <w:r w:rsidR="00F32B89" w:rsidRPr="00840AAE">
        <w:t xml:space="preserve">as per </w:t>
      </w:r>
      <w:r w:rsidR="00424EDD" w:rsidRPr="00840AAE">
        <w:rPr>
          <w:u w:val="single"/>
        </w:rPr>
        <w:t>Article 2.2</w:t>
      </w:r>
      <w:r w:rsidR="00F32B89" w:rsidRPr="00840AAE">
        <w:rPr>
          <w:u w:val="single"/>
        </w:rPr>
        <w:t>(c)</w:t>
      </w:r>
      <w:r w:rsidR="00F32B89" w:rsidRPr="00840AAE">
        <w:t xml:space="preserve">, </w:t>
      </w:r>
      <w:r w:rsidR="007A331D" w:rsidRPr="00840AAE">
        <w:t xml:space="preserve">and if </w:t>
      </w:r>
      <w:r w:rsidR="005071DF" w:rsidRPr="00840AAE">
        <w:t xml:space="preserve">so </w:t>
      </w:r>
      <w:r w:rsidR="007A331D" w:rsidRPr="00840AAE">
        <w:t xml:space="preserve">approved, the Seller shall carryout the transfer or decommissioning (as the case maybe) of the Facilities in accordance with the Exit Management Plan. </w:t>
      </w:r>
    </w:p>
    <w:p w14:paraId="64CDE1CA" w14:textId="77777777" w:rsidR="00EA460B" w:rsidRPr="00840AAE" w:rsidRDefault="00EA460B" w:rsidP="00EA460B">
      <w:pPr>
        <w:pStyle w:val="ListParagraph"/>
      </w:pPr>
    </w:p>
    <w:p w14:paraId="19D8ECE8" w14:textId="0C1F4594" w:rsidR="00EA460B" w:rsidRPr="00840AAE" w:rsidRDefault="00127EC4" w:rsidP="00424EDD">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 xml:space="preserve">Notwithstanding </w:t>
      </w:r>
      <w:r w:rsidRPr="00840AAE">
        <w:rPr>
          <w:u w:val="single"/>
        </w:rPr>
        <w:t>Article 2.2(d),</w:t>
      </w:r>
      <w:r w:rsidRPr="00840AAE">
        <w:t xml:space="preserve"> i</w:t>
      </w:r>
      <w:r w:rsidR="007A331D" w:rsidRPr="00840AAE">
        <w:t>f, after the rece</w:t>
      </w:r>
      <w:r w:rsidR="00EA460B" w:rsidRPr="00840AAE">
        <w:t>i</w:t>
      </w:r>
      <w:r w:rsidR="007A331D" w:rsidRPr="00840AAE">
        <w:t xml:space="preserve">pt of the Exit Management Plan </w:t>
      </w:r>
      <w:r w:rsidR="00EA460B" w:rsidRPr="00840AAE">
        <w:t xml:space="preserve">as per </w:t>
      </w:r>
      <w:r w:rsidR="00EA460B" w:rsidRPr="00840AAE">
        <w:rPr>
          <w:u w:val="single"/>
        </w:rPr>
        <w:t>Article 2.2(c)</w:t>
      </w:r>
      <w:r w:rsidR="00EA460B" w:rsidRPr="00840AAE">
        <w:t xml:space="preserve">, </w:t>
      </w:r>
      <w:r w:rsidR="007A331D" w:rsidRPr="00840AAE">
        <w:t xml:space="preserve">FENAKA </w:t>
      </w:r>
      <w:r w:rsidR="00F32B89" w:rsidRPr="00840AAE">
        <w:t xml:space="preserve">believes, in good faith, that the </w:t>
      </w:r>
      <w:r w:rsidR="005071DF" w:rsidRPr="00840AAE">
        <w:t xml:space="preserve">minimum </w:t>
      </w:r>
      <w:r w:rsidR="00F32B89" w:rsidRPr="00840AAE">
        <w:t xml:space="preserve">conditions </w:t>
      </w:r>
      <w:r w:rsidR="005071DF" w:rsidRPr="00840AAE">
        <w:t xml:space="preserve">as </w:t>
      </w:r>
      <w:r w:rsidR="00F32B89" w:rsidRPr="00840AAE">
        <w:t xml:space="preserve">set forth in </w:t>
      </w:r>
      <w:r w:rsidR="00F32B89" w:rsidRPr="00840AAE">
        <w:rPr>
          <w:u w:val="single"/>
        </w:rPr>
        <w:t>Schedule 11</w:t>
      </w:r>
      <w:r w:rsidR="00F32B89" w:rsidRPr="00840AAE">
        <w:t xml:space="preserve"> have not been satisfied</w:t>
      </w:r>
      <w:r w:rsidR="005071DF" w:rsidRPr="00840AAE">
        <w:t xml:space="preserve"> in the Exit Management Plan</w:t>
      </w:r>
      <w:r w:rsidR="00F32B89" w:rsidRPr="00840AAE">
        <w:t xml:space="preserve">, FENAKA shall, as soon as practicable, provide a written objection to Seller stating </w:t>
      </w:r>
      <w:r w:rsidR="00F32B89" w:rsidRPr="00840AAE">
        <w:lastRenderedPageBreak/>
        <w:t xml:space="preserve">with specificity those conditions that FENAKA believes, in good faith, </w:t>
      </w:r>
      <w:r w:rsidR="007A331D" w:rsidRPr="00840AAE">
        <w:t>that has</w:t>
      </w:r>
      <w:r w:rsidR="00F32B89" w:rsidRPr="00840AAE">
        <w:t xml:space="preserve"> not been satisfied.</w:t>
      </w:r>
      <w:r w:rsidR="007A331D" w:rsidRPr="00840AAE">
        <w:t xml:space="preserve"> </w:t>
      </w:r>
      <w:r w:rsidR="00EA460B" w:rsidRPr="00840AAE">
        <w:t>And i</w:t>
      </w:r>
      <w:r w:rsidR="007A331D" w:rsidRPr="00840AAE">
        <w:t xml:space="preserve">f so rejected, the Seller shall within five (5) </w:t>
      </w:r>
      <w:r w:rsidR="00EA460B" w:rsidRPr="00840AAE">
        <w:t>Business D</w:t>
      </w:r>
      <w:r w:rsidR="007A331D" w:rsidRPr="00840AAE">
        <w:t>ays of such rejection p</w:t>
      </w:r>
      <w:r w:rsidR="00EA460B" w:rsidRPr="00840AAE">
        <w:t>rovide FENAKA with an alternat</w:t>
      </w:r>
      <w:r w:rsidR="007A331D" w:rsidRPr="00840AAE">
        <w:t xml:space="preserve">e Exit Management </w:t>
      </w:r>
      <w:r w:rsidR="00EA460B" w:rsidRPr="00840AAE">
        <w:t>Plan</w:t>
      </w:r>
      <w:r w:rsidR="007A331D" w:rsidRPr="00840AAE">
        <w:t xml:space="preserve"> </w:t>
      </w:r>
      <w:r w:rsidR="00EA460B" w:rsidRPr="00840AAE">
        <w:t xml:space="preserve">for approval. </w:t>
      </w:r>
    </w:p>
    <w:p w14:paraId="0C51CEA5" w14:textId="77777777" w:rsidR="00EA460B" w:rsidRPr="00840AAE" w:rsidRDefault="00EA460B" w:rsidP="00EA460B">
      <w:pPr>
        <w:pStyle w:val="ListParagraph"/>
      </w:pPr>
    </w:p>
    <w:p w14:paraId="32FAC872" w14:textId="0981FFF7" w:rsidR="003F3D16" w:rsidRPr="00840AAE" w:rsidRDefault="00EA460B" w:rsidP="00424EDD">
      <w:pPr>
        <w:pStyle w:val="ListParagraph"/>
        <w:widowControl w:val="0"/>
        <w:numPr>
          <w:ilvl w:val="1"/>
          <w:numId w:val="3"/>
        </w:numPr>
        <w:tabs>
          <w:tab w:val="left" w:pos="1480"/>
          <w:tab w:val="left" w:pos="4220"/>
          <w:tab w:val="left" w:pos="8640"/>
        </w:tabs>
        <w:autoSpaceDE w:val="0"/>
        <w:autoSpaceDN w:val="0"/>
        <w:adjustRightInd w:val="0"/>
        <w:spacing w:line="276" w:lineRule="auto"/>
        <w:ind w:left="1134"/>
        <w:jc w:val="both"/>
      </w:pPr>
      <w:r w:rsidRPr="00840AAE">
        <w:t>If, after the receipt of the alternate Exit Management Plan</w:t>
      </w:r>
      <w:r w:rsidR="005071DF" w:rsidRPr="00840AAE">
        <w:t xml:space="preserve"> as per </w:t>
      </w:r>
      <w:r w:rsidR="005071DF" w:rsidRPr="00840AAE">
        <w:rPr>
          <w:u w:val="single"/>
        </w:rPr>
        <w:t>Article 2.2(e)</w:t>
      </w:r>
      <w:r w:rsidRPr="00840AAE">
        <w:t xml:space="preserve"> FENAKA believes, in good faith, that the conditions set forth in </w:t>
      </w:r>
      <w:r w:rsidRPr="00840AAE">
        <w:rPr>
          <w:u w:val="single"/>
        </w:rPr>
        <w:t>Schedule 11</w:t>
      </w:r>
      <w:r w:rsidRPr="00840AAE">
        <w:t xml:space="preserve"> have not been satisfied</w:t>
      </w:r>
      <w:r w:rsidR="005071DF" w:rsidRPr="00840AAE">
        <w:t xml:space="preserve"> in the alternate Exit Management Plan</w:t>
      </w:r>
      <w:r w:rsidRPr="00840AAE">
        <w:t xml:space="preserve">, FENAKA shall provide the Seller with </w:t>
      </w:r>
      <w:r w:rsidR="00760F8E" w:rsidRPr="00840AAE">
        <w:t>an</w:t>
      </w:r>
      <w:r w:rsidRPr="00840AAE">
        <w:t xml:space="preserve"> Exit Management Plan and the Seller shall carry out the transfer or the decommissioning (as the case maybe) of the respective Facilities in accordance with the Exit Management Plan as provided by FENAKA. </w:t>
      </w:r>
    </w:p>
    <w:p w14:paraId="00E50C37" w14:textId="6E124343" w:rsidR="0039242B" w:rsidRPr="00840AAE" w:rsidRDefault="0039242B" w:rsidP="003F3D16">
      <w:pPr>
        <w:widowControl w:val="0"/>
        <w:tabs>
          <w:tab w:val="left" w:pos="1480"/>
          <w:tab w:val="left" w:pos="4220"/>
          <w:tab w:val="left" w:pos="8640"/>
        </w:tabs>
        <w:autoSpaceDE w:val="0"/>
        <w:autoSpaceDN w:val="0"/>
        <w:adjustRightInd w:val="0"/>
        <w:spacing w:line="276" w:lineRule="auto"/>
        <w:ind w:left="720"/>
        <w:jc w:val="both"/>
      </w:pPr>
    </w:p>
    <w:p w14:paraId="50913E78" w14:textId="77777777" w:rsidR="002A4EC1" w:rsidRPr="00840AAE" w:rsidRDefault="002A4EC1">
      <w:pPr>
        <w:widowControl w:val="0"/>
        <w:tabs>
          <w:tab w:val="left" w:pos="8640"/>
        </w:tabs>
        <w:autoSpaceDE w:val="0"/>
        <w:autoSpaceDN w:val="0"/>
        <w:adjustRightInd w:val="0"/>
        <w:spacing w:line="276" w:lineRule="auto"/>
        <w:jc w:val="both"/>
      </w:pPr>
    </w:p>
    <w:p w14:paraId="6F165FA0" w14:textId="77777777" w:rsidR="002A4EC1" w:rsidRPr="00840AAE" w:rsidRDefault="002A4EC1">
      <w:pPr>
        <w:widowControl w:val="0"/>
        <w:tabs>
          <w:tab w:val="left" w:pos="8640"/>
        </w:tabs>
        <w:autoSpaceDE w:val="0"/>
        <w:autoSpaceDN w:val="0"/>
        <w:adjustRightInd w:val="0"/>
        <w:spacing w:line="276" w:lineRule="auto"/>
        <w:jc w:val="both"/>
      </w:pPr>
    </w:p>
    <w:p w14:paraId="485F7BC1" w14:textId="77777777" w:rsidR="002A4EC1" w:rsidRPr="00840AAE" w:rsidRDefault="002A4EC1">
      <w:pPr>
        <w:widowControl w:val="0"/>
        <w:tabs>
          <w:tab w:val="left" w:pos="8640"/>
        </w:tabs>
        <w:autoSpaceDE w:val="0"/>
        <w:autoSpaceDN w:val="0"/>
        <w:adjustRightInd w:val="0"/>
        <w:spacing w:line="276" w:lineRule="auto"/>
        <w:jc w:val="both"/>
      </w:pPr>
    </w:p>
    <w:p w14:paraId="121B740E" w14:textId="127467F8" w:rsidR="002A4EC1" w:rsidRPr="00840AAE" w:rsidRDefault="009E0803" w:rsidP="00FE22FA">
      <w:pPr>
        <w:tabs>
          <w:tab w:val="left" w:pos="8640"/>
        </w:tabs>
        <w:spacing w:line="276" w:lineRule="auto"/>
        <w:jc w:val="both"/>
        <w:rPr>
          <w:b/>
        </w:rPr>
      </w:pPr>
      <w:r w:rsidRPr="00840AAE">
        <w:rPr>
          <w:b/>
        </w:rPr>
        <w:br w:type="page"/>
      </w:r>
    </w:p>
    <w:p w14:paraId="424007DD"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3</w:t>
      </w:r>
    </w:p>
    <w:p w14:paraId="2D7A8DC4"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CONSTRUCTION OF THE PROJECT</w:t>
      </w:r>
    </w:p>
    <w:p w14:paraId="519D61EF" w14:textId="77777777" w:rsidR="002A4EC1" w:rsidRPr="00840AAE" w:rsidRDefault="002A4EC1">
      <w:pPr>
        <w:widowControl w:val="0"/>
        <w:tabs>
          <w:tab w:val="left" w:pos="1480"/>
          <w:tab w:val="left" w:pos="5687"/>
          <w:tab w:val="left" w:pos="8640"/>
        </w:tabs>
        <w:autoSpaceDE w:val="0"/>
        <w:autoSpaceDN w:val="0"/>
        <w:adjustRightInd w:val="0"/>
        <w:spacing w:line="276" w:lineRule="auto"/>
        <w:jc w:val="both"/>
        <w:rPr>
          <w:b/>
        </w:rPr>
      </w:pPr>
    </w:p>
    <w:p w14:paraId="1DC2DD7A" w14:textId="77777777" w:rsidR="002A4EC1" w:rsidRPr="00840AAE" w:rsidRDefault="009E0803">
      <w:pPr>
        <w:widowControl w:val="0"/>
        <w:tabs>
          <w:tab w:val="left" w:pos="720"/>
          <w:tab w:val="left" w:pos="5687"/>
          <w:tab w:val="left" w:pos="8640"/>
        </w:tabs>
        <w:autoSpaceDE w:val="0"/>
        <w:autoSpaceDN w:val="0"/>
        <w:adjustRightInd w:val="0"/>
        <w:spacing w:line="276" w:lineRule="auto"/>
        <w:jc w:val="both"/>
        <w:rPr>
          <w:b/>
        </w:rPr>
      </w:pPr>
      <w:r w:rsidRPr="00840AAE">
        <w:rPr>
          <w:b/>
        </w:rPr>
        <w:t xml:space="preserve">3.1 </w:t>
      </w:r>
      <w:r w:rsidRPr="00840AAE">
        <w:rPr>
          <w:b/>
        </w:rPr>
        <w:tab/>
      </w:r>
      <w:r w:rsidRPr="00840AAE">
        <w:rPr>
          <w:b/>
          <w:u w:val="single"/>
        </w:rPr>
        <w:t>Description and Location of the Project</w:t>
      </w:r>
    </w:p>
    <w:p w14:paraId="57B74804" w14:textId="77777777" w:rsidR="002A4EC1" w:rsidRPr="00840AAE" w:rsidRDefault="002A4EC1">
      <w:pPr>
        <w:widowControl w:val="0"/>
        <w:tabs>
          <w:tab w:val="left" w:pos="1480"/>
          <w:tab w:val="left" w:pos="5687"/>
          <w:tab w:val="left" w:pos="8640"/>
        </w:tabs>
        <w:autoSpaceDE w:val="0"/>
        <w:autoSpaceDN w:val="0"/>
        <w:adjustRightInd w:val="0"/>
        <w:spacing w:line="276" w:lineRule="auto"/>
        <w:ind w:left="720"/>
        <w:jc w:val="both"/>
      </w:pPr>
    </w:p>
    <w:p w14:paraId="2D52B239" w14:textId="6C24F1E0" w:rsidR="002A4EC1" w:rsidRPr="00840AAE" w:rsidRDefault="009E0803" w:rsidP="00B72389">
      <w:pPr>
        <w:widowControl w:val="0"/>
        <w:tabs>
          <w:tab w:val="left" w:pos="1480"/>
          <w:tab w:val="left" w:pos="5687"/>
          <w:tab w:val="left" w:pos="8640"/>
        </w:tabs>
        <w:autoSpaceDE w:val="0"/>
        <w:autoSpaceDN w:val="0"/>
        <w:adjustRightInd w:val="0"/>
        <w:spacing w:line="276" w:lineRule="auto"/>
        <w:ind w:left="720"/>
        <w:jc w:val="both"/>
      </w:pPr>
      <w:r w:rsidRPr="00840AAE">
        <w:t xml:space="preserve">The Project shall consist of Facilities </w:t>
      </w:r>
      <w:r w:rsidR="002F53BF" w:rsidRPr="00840AAE">
        <w:t>with</w:t>
      </w:r>
      <w:r w:rsidRPr="00840AAE">
        <w:t xml:space="preserve"> an aggregate Expected Capacity of the Project </w:t>
      </w:r>
      <w:r w:rsidR="00D33341" w:rsidRPr="00840AAE">
        <w:t xml:space="preserve">not more than </w:t>
      </w:r>
      <w:r w:rsidR="00575248" w:rsidRPr="00840AAE">
        <w:rPr>
          <w:sz w:val="22"/>
          <w:szCs w:val="22"/>
        </w:rPr>
        <w:t xml:space="preserve">[●] </w:t>
      </w:r>
      <w:proofErr w:type="spellStart"/>
      <w:r w:rsidRPr="00840AAE">
        <w:t>kW</w:t>
      </w:r>
      <w:r w:rsidR="00DD4EA6" w:rsidRPr="00840AAE">
        <w:t>p</w:t>
      </w:r>
      <w:proofErr w:type="spellEnd"/>
      <w:r w:rsidRPr="00840AAE">
        <w:t>, located at the respective Sites</w:t>
      </w:r>
      <w:r w:rsidR="002B3887" w:rsidRPr="00840AAE">
        <w:t xml:space="preserve"> and </w:t>
      </w:r>
      <w:r w:rsidR="00F36C9F" w:rsidRPr="00840AAE">
        <w:t>more fully</w:t>
      </w:r>
      <w:r w:rsidR="002B3887" w:rsidRPr="00840AAE">
        <w:t xml:space="preserve"> described in </w:t>
      </w:r>
      <w:r w:rsidR="002B3887" w:rsidRPr="00840AAE">
        <w:rPr>
          <w:u w:val="single"/>
        </w:rPr>
        <w:t>Schedule 3</w:t>
      </w:r>
      <w:r w:rsidR="002B3887" w:rsidRPr="00840AAE">
        <w:t xml:space="preserve"> of this Agreement</w:t>
      </w:r>
      <w:r w:rsidRPr="00840AAE">
        <w:t xml:space="preserve">. </w:t>
      </w:r>
      <w:r w:rsidRPr="00840AAE">
        <w:rPr>
          <w:u w:val="single"/>
        </w:rPr>
        <w:t>Exhibit A</w:t>
      </w:r>
      <w:r w:rsidRPr="00840AAE">
        <w:t xml:space="preserve"> and </w:t>
      </w:r>
      <w:r w:rsidRPr="00840AAE">
        <w:rPr>
          <w:u w:val="single"/>
        </w:rPr>
        <w:t>Exhibit B</w:t>
      </w:r>
      <w:r w:rsidRPr="00840AAE">
        <w:t xml:space="preserve"> provide a more detailed description of the Facilities and the Sites, including identification of the primary solar PV electric generating systems and components which make up the Project, a description of the Interconnection Facilities, and a drawing and a map identifying the location of such electric generating systems.  </w:t>
      </w:r>
    </w:p>
    <w:p w14:paraId="588BF658" w14:textId="77777777" w:rsidR="002A4EC1" w:rsidRPr="00840AAE" w:rsidRDefault="002A4EC1">
      <w:pPr>
        <w:widowControl w:val="0"/>
        <w:tabs>
          <w:tab w:val="left" w:pos="1480"/>
          <w:tab w:val="left" w:pos="5687"/>
          <w:tab w:val="left" w:pos="8640"/>
        </w:tabs>
        <w:autoSpaceDE w:val="0"/>
        <w:autoSpaceDN w:val="0"/>
        <w:adjustRightInd w:val="0"/>
        <w:spacing w:line="276" w:lineRule="auto"/>
        <w:ind w:left="720"/>
        <w:jc w:val="both"/>
        <w:rPr>
          <w:sz w:val="20"/>
          <w:szCs w:val="20"/>
        </w:rPr>
      </w:pPr>
    </w:p>
    <w:p w14:paraId="0C766C4F" w14:textId="06F749B9" w:rsidR="002A4EC1" w:rsidRPr="00840AAE" w:rsidRDefault="004865D9" w:rsidP="004865D9">
      <w:pPr>
        <w:widowControl w:val="0"/>
        <w:tabs>
          <w:tab w:val="left" w:pos="720"/>
          <w:tab w:val="left" w:pos="5687"/>
          <w:tab w:val="left" w:pos="8640"/>
        </w:tabs>
        <w:autoSpaceDE w:val="0"/>
        <w:autoSpaceDN w:val="0"/>
        <w:adjustRightInd w:val="0"/>
        <w:spacing w:line="276" w:lineRule="auto"/>
        <w:jc w:val="both"/>
        <w:rPr>
          <w:b/>
          <w:u w:val="single"/>
        </w:rPr>
      </w:pPr>
      <w:r w:rsidRPr="00840AAE">
        <w:rPr>
          <w:b/>
        </w:rPr>
        <w:t xml:space="preserve">3.2 </w:t>
      </w:r>
      <w:r w:rsidR="009E0803" w:rsidRPr="00840AAE">
        <w:rPr>
          <w:b/>
        </w:rPr>
        <w:tab/>
      </w:r>
      <w:r w:rsidR="009E0803" w:rsidRPr="00840AAE">
        <w:rPr>
          <w:b/>
          <w:u w:val="single"/>
        </w:rPr>
        <w:t>Project Design</w:t>
      </w:r>
    </w:p>
    <w:p w14:paraId="3625BA1D" w14:textId="77777777" w:rsidR="002A4EC1" w:rsidRPr="00840AAE" w:rsidRDefault="002A4EC1">
      <w:pPr>
        <w:widowControl w:val="0"/>
        <w:tabs>
          <w:tab w:val="left" w:pos="720"/>
          <w:tab w:val="left" w:pos="5687"/>
          <w:tab w:val="left" w:pos="8640"/>
        </w:tabs>
        <w:autoSpaceDE w:val="0"/>
        <w:autoSpaceDN w:val="0"/>
        <w:adjustRightInd w:val="0"/>
        <w:spacing w:line="276" w:lineRule="auto"/>
        <w:jc w:val="both"/>
      </w:pPr>
    </w:p>
    <w:p w14:paraId="6061B2D7" w14:textId="1CBDB7D5" w:rsidR="002A4EC1" w:rsidRPr="00840AAE" w:rsidRDefault="009E0803" w:rsidP="004865D9">
      <w:pPr>
        <w:pStyle w:val="ListParagraph"/>
        <w:widowControl w:val="0"/>
        <w:numPr>
          <w:ilvl w:val="1"/>
          <w:numId w:val="12"/>
        </w:numPr>
        <w:tabs>
          <w:tab w:val="left" w:pos="2880"/>
          <w:tab w:val="left" w:pos="8640"/>
          <w:tab w:val="left" w:pos="9720"/>
        </w:tabs>
        <w:autoSpaceDE w:val="0"/>
        <w:autoSpaceDN w:val="0"/>
        <w:adjustRightInd w:val="0"/>
        <w:spacing w:line="276" w:lineRule="auto"/>
        <w:ind w:left="709" w:hanging="709"/>
        <w:jc w:val="both"/>
      </w:pPr>
      <w:r w:rsidRPr="00840AAE">
        <w:rPr>
          <w:u w:val="single"/>
        </w:rPr>
        <w:t>Design of the Project</w:t>
      </w:r>
    </w:p>
    <w:p w14:paraId="1F16C6D0"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61223530" w14:textId="1E220956" w:rsidR="008F0994" w:rsidRPr="00840AAE" w:rsidRDefault="009E0803" w:rsidP="00032326">
      <w:pPr>
        <w:pStyle w:val="ListParagraph"/>
        <w:widowControl w:val="0"/>
        <w:numPr>
          <w:ilvl w:val="0"/>
          <w:numId w:val="102"/>
        </w:numPr>
        <w:tabs>
          <w:tab w:val="left" w:pos="1480"/>
          <w:tab w:val="left" w:pos="5687"/>
          <w:tab w:val="left" w:pos="8640"/>
        </w:tabs>
        <w:autoSpaceDE w:val="0"/>
        <w:autoSpaceDN w:val="0"/>
        <w:adjustRightInd w:val="0"/>
        <w:spacing w:line="276" w:lineRule="auto"/>
        <w:jc w:val="both"/>
      </w:pPr>
      <w:r w:rsidRPr="00840AAE">
        <w:t xml:space="preserve">Seller shall design, engineer, procure, finance, and construct the Project in accordance with this Agreement (including the Schedules and Exhibits hereto), Good Engineering and Operating Practices, World Bank Performance Standards, the </w:t>
      </w:r>
      <w:r w:rsidR="006C6ACC" w:rsidRPr="00840AAE">
        <w:t xml:space="preserve">World Bank’s </w:t>
      </w:r>
      <w:r w:rsidRPr="00840AAE">
        <w:t xml:space="preserve">Environmental and Social Framework, </w:t>
      </w:r>
      <w:r w:rsidR="006C6ACC" w:rsidRPr="00840AAE">
        <w:t xml:space="preserve">the Environmental and Social Safeguards Documents </w:t>
      </w:r>
      <w:r w:rsidRPr="00840AAE">
        <w:t>and Applicable Laws</w:t>
      </w:r>
      <w:r w:rsidR="00314DE5" w:rsidRPr="00840AAE">
        <w:t xml:space="preserve"> including Environmental Laws</w:t>
      </w:r>
      <w:r w:rsidRPr="00840AAE">
        <w:t>, and Seller shall cause the Project to adhere to such requirements for the Contract Term.</w:t>
      </w:r>
      <w:r w:rsidR="00894949" w:rsidRPr="00840AAE">
        <w:t xml:space="preserve"> </w:t>
      </w:r>
    </w:p>
    <w:p w14:paraId="7FB27B46" w14:textId="77777777" w:rsidR="008F0994" w:rsidRPr="00840AAE" w:rsidRDefault="008F0994" w:rsidP="00024F05">
      <w:pPr>
        <w:widowControl w:val="0"/>
        <w:tabs>
          <w:tab w:val="left" w:pos="1480"/>
          <w:tab w:val="left" w:pos="5687"/>
          <w:tab w:val="left" w:pos="8640"/>
        </w:tabs>
        <w:autoSpaceDE w:val="0"/>
        <w:autoSpaceDN w:val="0"/>
        <w:adjustRightInd w:val="0"/>
        <w:spacing w:line="276" w:lineRule="auto"/>
        <w:ind w:left="720"/>
        <w:jc w:val="both"/>
      </w:pPr>
    </w:p>
    <w:p w14:paraId="365AA930" w14:textId="0172DB29" w:rsidR="00894949" w:rsidRPr="00840AAE" w:rsidRDefault="009C4807" w:rsidP="009C4807">
      <w:pPr>
        <w:widowControl w:val="0"/>
        <w:tabs>
          <w:tab w:val="left" w:pos="1480"/>
          <w:tab w:val="left" w:pos="5687"/>
          <w:tab w:val="left" w:pos="8640"/>
        </w:tabs>
        <w:autoSpaceDE w:val="0"/>
        <w:autoSpaceDN w:val="0"/>
        <w:adjustRightInd w:val="0"/>
        <w:spacing w:line="276" w:lineRule="auto"/>
        <w:ind w:left="1080" w:hanging="371"/>
        <w:jc w:val="both"/>
      </w:pPr>
      <w:r w:rsidRPr="00840AAE">
        <w:t xml:space="preserve">(ii) </w:t>
      </w:r>
      <w:r w:rsidR="00894949" w:rsidRPr="00840AAE">
        <w:t>The Seller shall</w:t>
      </w:r>
      <w:r w:rsidRPr="00840AAE">
        <w:t>,</w:t>
      </w:r>
      <w:r w:rsidR="00894949" w:rsidRPr="00840AAE">
        <w:t xml:space="preserve"> </w:t>
      </w:r>
      <w:r w:rsidRPr="00840AAE">
        <w:t xml:space="preserve">within </w:t>
      </w:r>
      <w:r w:rsidR="001F5922" w:rsidRPr="00840AAE">
        <w:t>hundred and twenty</w:t>
      </w:r>
      <w:r w:rsidRPr="00840AAE">
        <w:t xml:space="preserve"> (</w:t>
      </w:r>
      <w:r w:rsidR="001F5922" w:rsidRPr="00840AAE">
        <w:t>12</w:t>
      </w:r>
      <w:r w:rsidRPr="00840AAE">
        <w:t xml:space="preserve">0) Days of the Effective Date, </w:t>
      </w:r>
      <w:r w:rsidR="00894949" w:rsidRPr="00840AAE">
        <w:t xml:space="preserve">submit to FENAKA </w:t>
      </w:r>
      <w:r w:rsidR="001F5922" w:rsidRPr="00840AAE">
        <w:t>for their approval</w:t>
      </w:r>
      <w:r w:rsidR="00894949" w:rsidRPr="00840AAE">
        <w:t xml:space="preserve"> the drawings of the detailed designs of the Project, including that of the array structures and interconnections</w:t>
      </w:r>
      <w:r w:rsidRPr="00840AAE">
        <w:t>.</w:t>
      </w:r>
    </w:p>
    <w:p w14:paraId="70DFC206" w14:textId="2E4E528B" w:rsidR="002A4EC1" w:rsidRPr="00840AAE" w:rsidRDefault="002A4EC1" w:rsidP="00E24C67">
      <w:pPr>
        <w:widowControl w:val="0"/>
        <w:tabs>
          <w:tab w:val="left" w:pos="1480"/>
          <w:tab w:val="left" w:pos="5687"/>
          <w:tab w:val="left" w:pos="8640"/>
        </w:tabs>
        <w:autoSpaceDE w:val="0"/>
        <w:autoSpaceDN w:val="0"/>
        <w:adjustRightInd w:val="0"/>
        <w:spacing w:line="276" w:lineRule="auto"/>
        <w:jc w:val="both"/>
        <w:rPr>
          <w:sz w:val="20"/>
          <w:szCs w:val="20"/>
        </w:rPr>
      </w:pPr>
    </w:p>
    <w:p w14:paraId="532364BA" w14:textId="093AB017" w:rsidR="002A4EC1" w:rsidRPr="00840AAE" w:rsidRDefault="009E0803" w:rsidP="004865D9">
      <w:pPr>
        <w:pStyle w:val="ListParagraph"/>
        <w:widowControl w:val="0"/>
        <w:numPr>
          <w:ilvl w:val="1"/>
          <w:numId w:val="12"/>
        </w:numPr>
        <w:tabs>
          <w:tab w:val="left" w:pos="2880"/>
          <w:tab w:val="left" w:pos="8640"/>
          <w:tab w:val="left" w:pos="9720"/>
        </w:tabs>
        <w:autoSpaceDE w:val="0"/>
        <w:autoSpaceDN w:val="0"/>
        <w:adjustRightInd w:val="0"/>
        <w:spacing w:line="276" w:lineRule="auto"/>
        <w:ind w:left="709" w:hanging="709"/>
        <w:jc w:val="both"/>
      </w:pPr>
      <w:r w:rsidRPr="00840AAE">
        <w:rPr>
          <w:u w:val="single"/>
        </w:rPr>
        <w:t>Design and Engineering Documentation</w:t>
      </w:r>
    </w:p>
    <w:p w14:paraId="0FDC19DA"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09D8715A" w14:textId="11CA9721" w:rsidR="002A4EC1" w:rsidRPr="00840AAE" w:rsidRDefault="009E0803">
      <w:pPr>
        <w:widowControl w:val="0"/>
        <w:tabs>
          <w:tab w:val="left" w:pos="1480"/>
          <w:tab w:val="left" w:pos="5687"/>
          <w:tab w:val="left" w:pos="8640"/>
        </w:tabs>
        <w:autoSpaceDE w:val="0"/>
        <w:autoSpaceDN w:val="0"/>
        <w:adjustRightInd w:val="0"/>
        <w:spacing w:line="276" w:lineRule="auto"/>
        <w:ind w:left="720"/>
        <w:jc w:val="both"/>
      </w:pPr>
      <w:r w:rsidRPr="00840AAE">
        <w:t xml:space="preserve">Seller shall, at its own expense, provide to </w:t>
      </w:r>
      <w:r w:rsidR="006D40FF" w:rsidRPr="00840AAE">
        <w:t>FENAKA</w:t>
      </w:r>
      <w:r w:rsidRPr="00840AAE">
        <w:t xml:space="preserve">, for its review and comment, all such information related to the design, engineering, and construction contracts for the Facilities relevant to Seller’s performance hereunder, including major engineering drawings, in each case as may be reasonably requested by </w:t>
      </w:r>
      <w:r w:rsidR="006D40FF" w:rsidRPr="00840AAE">
        <w:t>FENAKA</w:t>
      </w:r>
      <w:r w:rsidRPr="00840AAE">
        <w:t xml:space="preserve"> and to the extent such information is reasonably available to Seller.</w:t>
      </w:r>
    </w:p>
    <w:p w14:paraId="4F81432A"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2CFA8850" w14:textId="15F84630" w:rsidR="002A4EC1" w:rsidRPr="00840AAE" w:rsidRDefault="009E0803">
      <w:pPr>
        <w:widowControl w:val="0"/>
        <w:tabs>
          <w:tab w:val="left" w:pos="1480"/>
          <w:tab w:val="left" w:pos="5687"/>
          <w:tab w:val="left" w:pos="8640"/>
        </w:tabs>
        <w:autoSpaceDE w:val="0"/>
        <w:autoSpaceDN w:val="0"/>
        <w:adjustRightInd w:val="0"/>
        <w:spacing w:line="276" w:lineRule="auto"/>
        <w:ind w:left="720"/>
        <w:jc w:val="both"/>
      </w:pPr>
      <w:r w:rsidRPr="00840AAE">
        <w:t xml:space="preserve">In addition to the information contained in </w:t>
      </w:r>
      <w:r w:rsidRPr="00840AAE">
        <w:rPr>
          <w:u w:val="single"/>
        </w:rPr>
        <w:t>Schedule 9</w:t>
      </w:r>
      <w:r w:rsidRPr="00840AAE">
        <w:t xml:space="preserve">, </w:t>
      </w:r>
      <w:r w:rsidR="006D40FF" w:rsidRPr="00840AAE">
        <w:t>FENAKA</w:t>
      </w:r>
      <w:r w:rsidRPr="00840AAE">
        <w:t xml:space="preserve"> shall provide to the Seller, at Seller’s request, such information as may be necessary for the Seller to design, engineer, and construct the Interconnection Facilities, to the extent such information is already within </w:t>
      </w:r>
      <w:r w:rsidR="006D40FF" w:rsidRPr="00840AAE">
        <w:t>FENAKA</w:t>
      </w:r>
      <w:r w:rsidRPr="00840AAE">
        <w:t>’s possession.</w:t>
      </w:r>
    </w:p>
    <w:p w14:paraId="224C27AD"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6"/>
          <w:szCs w:val="16"/>
        </w:rPr>
      </w:pPr>
    </w:p>
    <w:p w14:paraId="5E9ADDAE" w14:textId="77777777" w:rsidR="002A4EC1" w:rsidRPr="00840AAE" w:rsidRDefault="009E0803" w:rsidP="004865D9">
      <w:pPr>
        <w:pStyle w:val="ListParagraph"/>
        <w:widowControl w:val="0"/>
        <w:numPr>
          <w:ilvl w:val="1"/>
          <w:numId w:val="12"/>
        </w:numPr>
        <w:tabs>
          <w:tab w:val="left" w:pos="2880"/>
          <w:tab w:val="left" w:pos="8640"/>
          <w:tab w:val="left" w:pos="9720"/>
        </w:tabs>
        <w:autoSpaceDE w:val="0"/>
        <w:autoSpaceDN w:val="0"/>
        <w:adjustRightInd w:val="0"/>
        <w:spacing w:line="276" w:lineRule="auto"/>
        <w:ind w:left="720" w:hanging="720"/>
        <w:contextualSpacing w:val="0"/>
        <w:jc w:val="both"/>
      </w:pPr>
      <w:r w:rsidRPr="00840AAE">
        <w:rPr>
          <w:u w:val="single"/>
        </w:rPr>
        <w:lastRenderedPageBreak/>
        <w:t>Changes to Certain Specifications</w:t>
      </w:r>
    </w:p>
    <w:p w14:paraId="76374123"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8"/>
          <w:szCs w:val="18"/>
          <w:u w:val="single"/>
        </w:rPr>
      </w:pPr>
    </w:p>
    <w:p w14:paraId="40CACF41" w14:textId="29A83AA6" w:rsidR="002A4EC1" w:rsidRPr="00840AAE" w:rsidRDefault="009E0803">
      <w:pPr>
        <w:widowControl w:val="0"/>
        <w:tabs>
          <w:tab w:val="left" w:pos="1480"/>
          <w:tab w:val="left" w:pos="5687"/>
          <w:tab w:val="left" w:pos="8640"/>
        </w:tabs>
        <w:autoSpaceDE w:val="0"/>
        <w:autoSpaceDN w:val="0"/>
        <w:adjustRightInd w:val="0"/>
        <w:spacing w:line="276" w:lineRule="auto"/>
        <w:ind w:left="720"/>
        <w:jc w:val="both"/>
      </w:pPr>
      <w:r w:rsidRPr="00840AAE">
        <w:t xml:space="preserve">Seller shall not modify any of the design specifications of any Facility set forth on Part A, B and C of </w:t>
      </w:r>
      <w:r w:rsidRPr="00840AAE">
        <w:rPr>
          <w:u w:val="single"/>
        </w:rPr>
        <w:t>Exhibit A</w:t>
      </w:r>
      <w:r w:rsidRPr="00840AAE">
        <w:t xml:space="preserve"> to the extent that such modification would materially change the Expected Capacity of such Facility or the expected Contract Energy of the Project set out in </w:t>
      </w:r>
      <w:r w:rsidRPr="00840AAE">
        <w:rPr>
          <w:u w:val="single"/>
        </w:rPr>
        <w:t>Schedule 3</w:t>
      </w:r>
      <w:r w:rsidRPr="00840AAE">
        <w:t xml:space="preserve">, without the prior written consent of </w:t>
      </w:r>
      <w:r w:rsidR="006D40FF" w:rsidRPr="00840AAE">
        <w:t>FENAKA</w:t>
      </w:r>
      <w:r w:rsidRPr="00840AAE">
        <w:t>.</w:t>
      </w:r>
    </w:p>
    <w:p w14:paraId="2344B83E" w14:textId="77777777" w:rsidR="00A10C11" w:rsidRPr="00840AAE" w:rsidRDefault="00A10C11">
      <w:pPr>
        <w:widowControl w:val="0"/>
        <w:tabs>
          <w:tab w:val="left" w:pos="1480"/>
          <w:tab w:val="left" w:pos="5687"/>
          <w:tab w:val="left" w:pos="8640"/>
        </w:tabs>
        <w:autoSpaceDE w:val="0"/>
        <w:autoSpaceDN w:val="0"/>
        <w:adjustRightInd w:val="0"/>
        <w:spacing w:line="276" w:lineRule="auto"/>
        <w:ind w:left="720"/>
        <w:jc w:val="both"/>
      </w:pPr>
    </w:p>
    <w:p w14:paraId="3F7DCE0D" w14:textId="0B266671" w:rsidR="002A4EC1" w:rsidRPr="00840AAE" w:rsidRDefault="006A2176" w:rsidP="004865D9">
      <w:pPr>
        <w:pStyle w:val="ListParagraph"/>
        <w:widowControl w:val="0"/>
        <w:numPr>
          <w:ilvl w:val="1"/>
          <w:numId w:val="12"/>
        </w:numPr>
        <w:tabs>
          <w:tab w:val="left" w:pos="2880"/>
          <w:tab w:val="left" w:pos="8640"/>
          <w:tab w:val="left" w:pos="9720"/>
        </w:tabs>
        <w:autoSpaceDE w:val="0"/>
        <w:autoSpaceDN w:val="0"/>
        <w:adjustRightInd w:val="0"/>
        <w:spacing w:line="276" w:lineRule="auto"/>
        <w:ind w:left="720" w:hanging="720"/>
        <w:contextualSpacing w:val="0"/>
        <w:jc w:val="both"/>
        <w:rPr>
          <w:u w:val="single"/>
        </w:rPr>
      </w:pPr>
      <w:r w:rsidRPr="00840AAE">
        <w:rPr>
          <w:u w:val="single"/>
        </w:rPr>
        <w:t xml:space="preserve">Method Statement and </w:t>
      </w:r>
      <w:r w:rsidR="009E0803" w:rsidRPr="00840AAE">
        <w:rPr>
          <w:u w:val="single"/>
        </w:rPr>
        <w:t>Construction Schedule</w:t>
      </w:r>
    </w:p>
    <w:p w14:paraId="58568F9B"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contextualSpacing w:val="0"/>
        <w:jc w:val="both"/>
        <w:rPr>
          <w:sz w:val="18"/>
          <w:szCs w:val="18"/>
          <w:u w:val="single"/>
        </w:rPr>
      </w:pPr>
    </w:p>
    <w:p w14:paraId="0BD000B5" w14:textId="5DF5B9F6" w:rsidR="002A4EC1" w:rsidRPr="00840AAE" w:rsidRDefault="009E0803" w:rsidP="002031F6">
      <w:pPr>
        <w:pStyle w:val="ListParagraph"/>
        <w:widowControl w:val="0"/>
        <w:tabs>
          <w:tab w:val="left" w:pos="2880"/>
          <w:tab w:val="left" w:pos="8640"/>
          <w:tab w:val="left" w:pos="9720"/>
        </w:tabs>
        <w:autoSpaceDE w:val="0"/>
        <w:autoSpaceDN w:val="0"/>
        <w:adjustRightInd w:val="0"/>
        <w:spacing w:line="276" w:lineRule="auto"/>
        <w:contextualSpacing w:val="0"/>
        <w:jc w:val="both"/>
      </w:pPr>
      <w:r w:rsidRPr="00840AAE">
        <w:t xml:space="preserve">Within </w:t>
      </w:r>
      <w:r w:rsidR="006A2176" w:rsidRPr="00840AAE">
        <w:t xml:space="preserve">one hundred and </w:t>
      </w:r>
      <w:r w:rsidR="005160B3" w:rsidRPr="00840AAE">
        <w:t xml:space="preserve">fifty </w:t>
      </w:r>
      <w:r w:rsidR="00DB2EB2" w:rsidRPr="00840AAE">
        <w:t>(</w:t>
      </w:r>
      <w:r w:rsidR="006A2176" w:rsidRPr="00840AAE">
        <w:t>15</w:t>
      </w:r>
      <w:r w:rsidR="00423AC0" w:rsidRPr="00840AAE">
        <w:t>0</w:t>
      </w:r>
      <w:r w:rsidR="00DB2EB2" w:rsidRPr="00840AAE">
        <w:t>)</w:t>
      </w:r>
      <w:r w:rsidR="009A1C16" w:rsidRPr="00840AAE">
        <w:rPr>
          <w:sz w:val="22"/>
          <w:szCs w:val="22"/>
        </w:rPr>
        <w:t xml:space="preserve"> </w:t>
      </w:r>
      <w:r w:rsidRPr="00840AAE">
        <w:t xml:space="preserve">Days of the </w:t>
      </w:r>
      <w:r w:rsidR="00DB2EB2" w:rsidRPr="00840AAE">
        <w:t>Effective</w:t>
      </w:r>
      <w:r w:rsidRPr="00840AAE">
        <w:t xml:space="preserve"> Date, the Seller shall provide </w:t>
      </w:r>
      <w:r w:rsidR="006D40FF" w:rsidRPr="00840AAE">
        <w:t>FENAKA</w:t>
      </w:r>
      <w:r w:rsidRPr="00840AAE">
        <w:t xml:space="preserve"> </w:t>
      </w:r>
      <w:r w:rsidR="00894949" w:rsidRPr="00840AAE">
        <w:t>a method statement for the construction activities for the Project</w:t>
      </w:r>
      <w:r w:rsidR="006A2176" w:rsidRPr="00840AAE">
        <w:t>,</w:t>
      </w:r>
      <w:r w:rsidR="00894949" w:rsidRPr="00840AAE">
        <w:t xml:space="preserve"> and </w:t>
      </w:r>
      <w:r w:rsidRPr="00840AAE">
        <w:t xml:space="preserve">an indicative construction schedule </w:t>
      </w:r>
      <w:r w:rsidR="006A2176" w:rsidRPr="00840AAE">
        <w:t xml:space="preserve">within thirty (30) Days of the Effective Date </w:t>
      </w:r>
      <w:r w:rsidRPr="00840AAE">
        <w:t>that includes (</w:t>
      </w:r>
      <w:r w:rsidR="009D3440" w:rsidRPr="00840AAE">
        <w:t>i</w:t>
      </w:r>
      <w:r w:rsidRPr="00840AAE">
        <w:t>) tentative date for commencement and completion of the construction of the Facilities; (</w:t>
      </w:r>
      <w:r w:rsidR="009D3440" w:rsidRPr="00840AAE">
        <w:t>ii</w:t>
      </w:r>
      <w:r w:rsidRPr="00840AAE">
        <w:t xml:space="preserve">) an indicative schedule of construction activities for each Facility and/ or the Project. </w:t>
      </w:r>
    </w:p>
    <w:p w14:paraId="45B7D999"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contextualSpacing w:val="0"/>
        <w:jc w:val="both"/>
      </w:pPr>
    </w:p>
    <w:p w14:paraId="3923A51D" w14:textId="77777777" w:rsidR="002A4EC1" w:rsidRPr="00840AAE" w:rsidRDefault="009E0803">
      <w:pPr>
        <w:widowControl w:val="0"/>
        <w:tabs>
          <w:tab w:val="left" w:pos="720"/>
          <w:tab w:val="left" w:pos="8640"/>
        </w:tabs>
        <w:autoSpaceDE w:val="0"/>
        <w:autoSpaceDN w:val="0"/>
        <w:adjustRightInd w:val="0"/>
        <w:spacing w:line="276" w:lineRule="auto"/>
        <w:jc w:val="both"/>
        <w:rPr>
          <w:b/>
          <w:u w:val="single"/>
        </w:rPr>
      </w:pPr>
      <w:r w:rsidRPr="00840AAE">
        <w:rPr>
          <w:b/>
        </w:rPr>
        <w:t xml:space="preserve">3.3  </w:t>
      </w:r>
      <w:r w:rsidRPr="00840AAE">
        <w:rPr>
          <w:b/>
        </w:rPr>
        <w:tab/>
      </w:r>
      <w:r w:rsidRPr="00840AAE">
        <w:rPr>
          <w:b/>
          <w:u w:val="single"/>
        </w:rPr>
        <w:t>Commercial Operation Date</w:t>
      </w:r>
    </w:p>
    <w:p w14:paraId="27821DE8" w14:textId="77777777" w:rsidR="002A4EC1" w:rsidRPr="00840AAE" w:rsidRDefault="002A4EC1">
      <w:pPr>
        <w:widowControl w:val="0"/>
        <w:tabs>
          <w:tab w:val="left" w:pos="720"/>
          <w:tab w:val="left" w:pos="8640"/>
        </w:tabs>
        <w:autoSpaceDE w:val="0"/>
        <w:autoSpaceDN w:val="0"/>
        <w:adjustRightInd w:val="0"/>
        <w:spacing w:line="276" w:lineRule="auto"/>
        <w:jc w:val="both"/>
        <w:rPr>
          <w:b/>
        </w:rPr>
      </w:pPr>
    </w:p>
    <w:p w14:paraId="45C214FD" w14:textId="77777777" w:rsidR="002A4EC1" w:rsidRPr="00840AAE" w:rsidRDefault="009E0803">
      <w:pPr>
        <w:pStyle w:val="ListParagraph"/>
        <w:widowControl w:val="0"/>
        <w:numPr>
          <w:ilvl w:val="0"/>
          <w:numId w:val="17"/>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Commercial Operation</w:t>
      </w:r>
    </w:p>
    <w:p w14:paraId="41AC013B"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u w:val="single"/>
        </w:rPr>
      </w:pPr>
    </w:p>
    <w:p w14:paraId="7EB80DAB" w14:textId="29D19DD8" w:rsidR="002A4EC1" w:rsidRPr="00840AAE" w:rsidRDefault="009E0803" w:rsidP="00D73C00">
      <w:pPr>
        <w:widowControl w:val="0"/>
        <w:tabs>
          <w:tab w:val="left" w:pos="1480"/>
          <w:tab w:val="left" w:pos="5687"/>
          <w:tab w:val="left" w:pos="8640"/>
        </w:tabs>
        <w:autoSpaceDE w:val="0"/>
        <w:autoSpaceDN w:val="0"/>
        <w:adjustRightInd w:val="0"/>
        <w:spacing w:line="276" w:lineRule="auto"/>
        <w:ind w:left="720"/>
        <w:jc w:val="both"/>
      </w:pPr>
      <w:r w:rsidRPr="00840AAE">
        <w:t xml:space="preserve">The Project shall achieve the Commercial Operation Date effective as of the date on which each of the conditions set forth on </w:t>
      </w:r>
      <w:r w:rsidRPr="00840AAE">
        <w:rPr>
          <w:u w:val="single"/>
        </w:rPr>
        <w:t>Schedule 1</w:t>
      </w:r>
      <w:r w:rsidRPr="00840AAE">
        <w:t xml:space="preserve"> have been satisfied for all the Facilities.  The Seller shall cause the Project to achieve the Commercial Operation Date and to be fully capable of reliably producing and delivering all Product required in accordance with this Agreement no later than </w:t>
      </w:r>
      <w:r w:rsidR="00DB2EB2" w:rsidRPr="00840AAE">
        <w:t xml:space="preserve">twelve (12) </w:t>
      </w:r>
      <w:r w:rsidR="00D73C00" w:rsidRPr="00840AAE">
        <w:t>Calendar M</w:t>
      </w:r>
      <w:r w:rsidR="00DB2EB2" w:rsidRPr="00840AAE">
        <w:t>onths from the Effective Date</w:t>
      </w:r>
      <w:r w:rsidR="009A1C16" w:rsidRPr="00840AAE">
        <w:rPr>
          <w:sz w:val="22"/>
          <w:szCs w:val="22"/>
        </w:rPr>
        <w:t xml:space="preserve"> </w:t>
      </w:r>
      <w:r w:rsidRPr="00840AAE">
        <w:t>(the “</w:t>
      </w:r>
      <w:r w:rsidRPr="00840AAE">
        <w:rPr>
          <w:u w:val="single"/>
        </w:rPr>
        <w:t>Scheduled Commercial Operation Date</w:t>
      </w:r>
      <w:r w:rsidRPr="00840AAE">
        <w:t>”).</w:t>
      </w:r>
    </w:p>
    <w:p w14:paraId="75F16622"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b/>
          <w:sz w:val="18"/>
          <w:szCs w:val="18"/>
        </w:rPr>
      </w:pPr>
    </w:p>
    <w:p w14:paraId="48E820DC" w14:textId="77777777" w:rsidR="002A4EC1" w:rsidRPr="00840AAE" w:rsidRDefault="009E0803">
      <w:pPr>
        <w:pStyle w:val="ListParagraph"/>
        <w:widowControl w:val="0"/>
        <w:numPr>
          <w:ilvl w:val="0"/>
          <w:numId w:val="17"/>
        </w:numPr>
        <w:tabs>
          <w:tab w:val="left" w:pos="2880"/>
          <w:tab w:val="left" w:pos="8640"/>
          <w:tab w:val="left" w:pos="9720"/>
        </w:tabs>
        <w:autoSpaceDE w:val="0"/>
        <w:autoSpaceDN w:val="0"/>
        <w:adjustRightInd w:val="0"/>
        <w:spacing w:line="276" w:lineRule="auto"/>
        <w:ind w:hanging="720"/>
        <w:contextualSpacing w:val="0"/>
        <w:jc w:val="both"/>
        <w:rPr>
          <w:b/>
        </w:rPr>
      </w:pPr>
      <w:r w:rsidRPr="00840AAE">
        <w:rPr>
          <w:u w:val="single"/>
        </w:rPr>
        <w:t>Procedures</w:t>
      </w:r>
    </w:p>
    <w:p w14:paraId="0C41712A"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8"/>
          <w:szCs w:val="18"/>
          <w:u w:val="single"/>
        </w:rPr>
      </w:pPr>
    </w:p>
    <w:p w14:paraId="73C2B0C2" w14:textId="02969B86" w:rsidR="0015135C" w:rsidRPr="00840AAE" w:rsidRDefault="009E0803">
      <w:pPr>
        <w:widowControl w:val="0"/>
        <w:tabs>
          <w:tab w:val="left" w:pos="1480"/>
          <w:tab w:val="left" w:pos="5687"/>
          <w:tab w:val="left" w:pos="8640"/>
        </w:tabs>
        <w:autoSpaceDE w:val="0"/>
        <w:autoSpaceDN w:val="0"/>
        <w:adjustRightInd w:val="0"/>
        <w:spacing w:line="276" w:lineRule="auto"/>
        <w:ind w:left="720"/>
        <w:jc w:val="both"/>
        <w:rPr>
          <w:b/>
        </w:rPr>
      </w:pPr>
      <w:r w:rsidRPr="00840AAE">
        <w:t xml:space="preserve">When Seller believes that all of the conditions to the Commercial Operation Date in </w:t>
      </w:r>
      <w:r w:rsidRPr="00840AAE">
        <w:rPr>
          <w:u w:val="single"/>
        </w:rPr>
        <w:t>Schedule 1</w:t>
      </w:r>
      <w:r w:rsidRPr="00840AAE">
        <w:t xml:space="preserve"> have been satisfied, Seller shall submit to </w:t>
      </w:r>
      <w:r w:rsidR="006D40FF" w:rsidRPr="00840AAE">
        <w:t>FENAKA</w:t>
      </w:r>
      <w:r w:rsidRPr="00840AAE">
        <w:t xml:space="preserve"> a certificate (“</w:t>
      </w:r>
      <w:r w:rsidRPr="00840AAE">
        <w:rPr>
          <w:u w:val="single"/>
        </w:rPr>
        <w:t>Completion Notification</w:t>
      </w:r>
      <w:r w:rsidRPr="00840AAE">
        <w:t>”), certifying (</w:t>
      </w:r>
      <w:r w:rsidR="00007217" w:rsidRPr="00840AAE">
        <w:t>i</w:t>
      </w:r>
      <w:r w:rsidRPr="00840AAE">
        <w:t xml:space="preserve">) that each of the requirements set forth in </w:t>
      </w:r>
      <w:r w:rsidRPr="00840AAE">
        <w:rPr>
          <w:u w:val="single"/>
        </w:rPr>
        <w:t>Article 6.1</w:t>
      </w:r>
      <w:r w:rsidRPr="00840AAE">
        <w:t xml:space="preserve"> and on </w:t>
      </w:r>
      <w:r w:rsidRPr="00840AAE">
        <w:rPr>
          <w:u w:val="single"/>
        </w:rPr>
        <w:t>Schedule 1</w:t>
      </w:r>
      <w:r w:rsidRPr="00840AAE">
        <w:t xml:space="preserve"> have been satisfied with respect to each Facility and the Project, as applicable, (</w:t>
      </w:r>
      <w:r w:rsidR="00007217" w:rsidRPr="00840AAE">
        <w:t>ii</w:t>
      </w:r>
      <w:r w:rsidRPr="00840AAE">
        <w:t>) the Facility Capacity of each Facility, (</w:t>
      </w:r>
      <w:r w:rsidR="00007217" w:rsidRPr="00840AAE">
        <w:t>iii</w:t>
      </w:r>
      <w:r w:rsidRPr="00840AAE">
        <w:t xml:space="preserve">) the Project Capacity of the Project, </w:t>
      </w:r>
      <w:r w:rsidR="00007217" w:rsidRPr="00840AAE">
        <w:t xml:space="preserve">and </w:t>
      </w:r>
      <w:r w:rsidRPr="00840AAE">
        <w:t>(</w:t>
      </w:r>
      <w:r w:rsidR="00007217" w:rsidRPr="00840AAE">
        <w:t>iv</w:t>
      </w:r>
      <w:r w:rsidRPr="00840AAE">
        <w:t xml:space="preserve">) that the Project Capacity of the Project is not less than the Minimum Project Capacity.  If, after the Seller provides a Completion Notification, </w:t>
      </w:r>
      <w:r w:rsidR="006D40FF" w:rsidRPr="00840AAE">
        <w:t>FENAKA</w:t>
      </w:r>
      <w:r w:rsidRPr="00840AAE">
        <w:t xml:space="preserve"> believes, in good faith, that the conditions set forth on </w:t>
      </w:r>
      <w:r w:rsidRPr="00840AAE">
        <w:rPr>
          <w:u w:val="single"/>
        </w:rPr>
        <w:t>Schedule 1</w:t>
      </w:r>
      <w:r w:rsidRPr="00840AAE">
        <w:t xml:space="preserve"> have not been satisfied, </w:t>
      </w:r>
      <w:r w:rsidR="006D40FF" w:rsidRPr="00840AAE">
        <w:t>FENAKA</w:t>
      </w:r>
      <w:r w:rsidRPr="00840AAE">
        <w:t xml:space="preserve"> shall, as soon as practicable but in no event more than t</w:t>
      </w:r>
      <w:r w:rsidR="006A2176" w:rsidRPr="00840AAE">
        <w:t>hirty</w:t>
      </w:r>
      <w:r w:rsidRPr="00840AAE">
        <w:t xml:space="preserve"> (</w:t>
      </w:r>
      <w:r w:rsidR="006A2176" w:rsidRPr="00840AAE">
        <w:t>3</w:t>
      </w:r>
      <w:r w:rsidR="00AC510F" w:rsidRPr="00840AAE">
        <w:t>0</w:t>
      </w:r>
      <w:r w:rsidRPr="00840AAE">
        <w:t xml:space="preserve">) Business Days after receipt of the Completion Notification, provide a written objection to Seller stating with specificity those conditions that </w:t>
      </w:r>
      <w:r w:rsidR="006D40FF" w:rsidRPr="00840AAE">
        <w:t>FENAKA</w:t>
      </w:r>
      <w:r w:rsidRPr="00840AAE">
        <w:t xml:space="preserve"> believes, in good faith, have not been satisfied and the basis for such conclusion.  If </w:t>
      </w:r>
      <w:r w:rsidR="006D40FF" w:rsidRPr="00840AAE">
        <w:t>FENAKA</w:t>
      </w:r>
      <w:r w:rsidRPr="00840AAE">
        <w:t xml:space="preserve"> fails to provide a written objection within such t</w:t>
      </w:r>
      <w:r w:rsidR="006A2176" w:rsidRPr="00840AAE">
        <w:t>hir</w:t>
      </w:r>
      <w:r w:rsidR="00AB4E37" w:rsidRPr="00840AAE">
        <w:t>ty</w:t>
      </w:r>
      <w:r w:rsidRPr="00840AAE">
        <w:t xml:space="preserve"> (</w:t>
      </w:r>
      <w:r w:rsidR="006A2176" w:rsidRPr="00840AAE">
        <w:t>3</w:t>
      </w:r>
      <w:r w:rsidRPr="00840AAE">
        <w:t xml:space="preserve">0) Business Day period according to the immediately preceding sentence, the Commercial </w:t>
      </w:r>
      <w:r w:rsidRPr="00840AAE">
        <w:lastRenderedPageBreak/>
        <w:t xml:space="preserve">Operation Date shall be the date on which such conditions were satisfied, as set forth in the Completion Notification. If </w:t>
      </w:r>
      <w:r w:rsidR="006D40FF" w:rsidRPr="00840AAE">
        <w:t>FENAKA</w:t>
      </w:r>
      <w:r w:rsidRPr="00840AAE">
        <w:t xml:space="preserve"> provides a written objection within such t</w:t>
      </w:r>
      <w:r w:rsidR="006A2176" w:rsidRPr="00840AAE">
        <w:t>hir</w:t>
      </w:r>
      <w:r w:rsidR="00AB4E37" w:rsidRPr="00840AAE">
        <w:t>ty</w:t>
      </w:r>
      <w:r w:rsidRPr="00840AAE">
        <w:t xml:space="preserve"> (</w:t>
      </w:r>
      <w:r w:rsidR="006A2176" w:rsidRPr="00840AAE">
        <w:t>3</w:t>
      </w:r>
      <w:r w:rsidRPr="00840AAE">
        <w:t xml:space="preserve">0) Business Day period, then the Parties shall promptly confer for the purpose of resolving any dispute with respect to any condition set forth on </w:t>
      </w:r>
      <w:r w:rsidRPr="00840AAE">
        <w:rPr>
          <w:u w:val="single"/>
        </w:rPr>
        <w:t>Schedule 1</w:t>
      </w:r>
      <w:r w:rsidR="006D40FF" w:rsidRPr="00840AAE">
        <w:t>.</w:t>
      </w:r>
      <w:r w:rsidRPr="00840AAE">
        <w:t xml:space="preserve"> If the Parties reach agreement, the Commercial Operation Date shall be the date agreed by the Parties.  If the Parties do not reach agreement, either Party may submit the dispute to an Expert appointed in accordance with </w:t>
      </w:r>
      <w:r w:rsidRPr="00840AAE">
        <w:rPr>
          <w:u w:val="single"/>
        </w:rPr>
        <w:t xml:space="preserve">Article </w:t>
      </w:r>
      <w:r w:rsidR="00761AA3" w:rsidRPr="00840AAE">
        <w:rPr>
          <w:u w:val="single"/>
        </w:rPr>
        <w:t>15</w:t>
      </w:r>
      <w:r w:rsidRPr="00840AAE">
        <w:rPr>
          <w:u w:val="single"/>
        </w:rPr>
        <w:t>.3</w:t>
      </w:r>
      <w:r w:rsidRPr="00840AAE">
        <w:t xml:space="preserve">, who will determine if the conditions set forth in </w:t>
      </w:r>
      <w:r w:rsidRPr="00840AAE">
        <w:rPr>
          <w:u w:val="single"/>
        </w:rPr>
        <w:t>Schedule 1</w:t>
      </w:r>
      <w:r w:rsidRPr="00840AAE">
        <w:t xml:space="preserve"> have been satisfied. </w:t>
      </w:r>
    </w:p>
    <w:p w14:paraId="459F188C" w14:textId="57E7D427" w:rsidR="002A4EC1" w:rsidRPr="00840AAE" w:rsidRDefault="009E0803">
      <w:pPr>
        <w:widowControl w:val="0"/>
        <w:tabs>
          <w:tab w:val="left" w:pos="1480"/>
          <w:tab w:val="left" w:pos="5687"/>
          <w:tab w:val="left" w:pos="8640"/>
        </w:tabs>
        <w:autoSpaceDE w:val="0"/>
        <w:autoSpaceDN w:val="0"/>
        <w:adjustRightInd w:val="0"/>
        <w:spacing w:line="276" w:lineRule="auto"/>
        <w:ind w:left="720"/>
        <w:jc w:val="both"/>
        <w:rPr>
          <w:b/>
        </w:rPr>
      </w:pPr>
      <w:r w:rsidRPr="00840AAE">
        <w:rPr>
          <w:b/>
        </w:rPr>
        <w:t xml:space="preserve"> </w:t>
      </w:r>
    </w:p>
    <w:p w14:paraId="037D86DC" w14:textId="423B0194" w:rsidR="002A4EC1" w:rsidRPr="00840AAE" w:rsidRDefault="009E0803">
      <w:pPr>
        <w:widowControl w:val="0"/>
        <w:tabs>
          <w:tab w:val="left" w:pos="720"/>
          <w:tab w:val="left" w:pos="5384"/>
          <w:tab w:val="left" w:pos="8640"/>
        </w:tabs>
        <w:autoSpaceDE w:val="0"/>
        <w:autoSpaceDN w:val="0"/>
        <w:adjustRightInd w:val="0"/>
        <w:spacing w:line="276" w:lineRule="auto"/>
        <w:jc w:val="both"/>
      </w:pPr>
      <w:r w:rsidRPr="00840AAE">
        <w:rPr>
          <w:b/>
        </w:rPr>
        <w:t>3.4</w:t>
      </w:r>
      <w:r w:rsidRPr="00840AAE">
        <w:rPr>
          <w:b/>
        </w:rPr>
        <w:tab/>
      </w:r>
      <w:r w:rsidR="006D40FF" w:rsidRPr="00840AAE">
        <w:rPr>
          <w:b/>
          <w:u w:val="single"/>
        </w:rPr>
        <w:t>FENAKA</w:t>
      </w:r>
      <w:r w:rsidRPr="00840AAE">
        <w:rPr>
          <w:b/>
          <w:u w:val="single"/>
        </w:rPr>
        <w:t>’s Rights During Construction</w:t>
      </w:r>
    </w:p>
    <w:p w14:paraId="01AB4ACA" w14:textId="77777777" w:rsidR="002A4EC1" w:rsidRPr="00840AAE" w:rsidRDefault="002A4EC1">
      <w:pPr>
        <w:widowControl w:val="0"/>
        <w:tabs>
          <w:tab w:val="left" w:pos="1480"/>
          <w:tab w:val="left" w:pos="5384"/>
          <w:tab w:val="left" w:pos="8640"/>
        </w:tabs>
        <w:autoSpaceDE w:val="0"/>
        <w:autoSpaceDN w:val="0"/>
        <w:adjustRightInd w:val="0"/>
        <w:spacing w:line="276" w:lineRule="auto"/>
        <w:jc w:val="both"/>
      </w:pPr>
    </w:p>
    <w:p w14:paraId="2360E8F2" w14:textId="636A269D" w:rsidR="002A4EC1" w:rsidRPr="00840AAE" w:rsidRDefault="006D40FF" w:rsidP="004A4CBC">
      <w:pPr>
        <w:widowControl w:val="0"/>
        <w:tabs>
          <w:tab w:val="left" w:pos="1480"/>
          <w:tab w:val="left" w:pos="5687"/>
          <w:tab w:val="left" w:pos="8640"/>
        </w:tabs>
        <w:autoSpaceDE w:val="0"/>
        <w:autoSpaceDN w:val="0"/>
        <w:adjustRightInd w:val="0"/>
        <w:spacing w:line="276" w:lineRule="auto"/>
        <w:ind w:left="720"/>
        <w:jc w:val="both"/>
      </w:pPr>
      <w:r w:rsidRPr="00840AAE">
        <w:t>FENAKA</w:t>
      </w:r>
      <w:r w:rsidR="009E0803" w:rsidRPr="00840AAE">
        <w:t xml:space="preserve"> shall have the right to monitor the construction, start-up and testing of the Facilities, and Seller shall comply with all reasonable requests of </w:t>
      </w:r>
      <w:r w:rsidRPr="00840AAE">
        <w:t>FENAKA</w:t>
      </w:r>
      <w:r w:rsidR="009E0803" w:rsidRPr="00840AAE">
        <w:t xml:space="preserve"> with respect to the monitoring of these events.  Seller shall cooperate in such physical inspections of the Facilities as may be reasonably requested by </w:t>
      </w:r>
      <w:r w:rsidRPr="00840AAE">
        <w:t>FENAKA</w:t>
      </w:r>
      <w:r w:rsidR="009E0803" w:rsidRPr="00840AAE">
        <w:t xml:space="preserve"> during and after completion of construction. All persons visiting the Facilities on behalf of </w:t>
      </w:r>
      <w:r w:rsidRPr="00840AAE">
        <w:t>FENAKA</w:t>
      </w:r>
      <w:r w:rsidR="009E0803" w:rsidRPr="00840AAE">
        <w:t xml:space="preserve"> shall comply with Seller's reasonable safety and health rules and requirements.  </w:t>
      </w:r>
      <w:r w:rsidRPr="00840AAE">
        <w:t>FENAKA</w:t>
      </w:r>
      <w:r w:rsidR="009E0803" w:rsidRPr="00840AAE">
        <w:t xml:space="preserve">'s technical review and inspection of the design documents or any of the Facilities shall not be construed as endorsing the design thereof or its compliance with this Agreement, nor as any warranty of safety, durability, or reliability of </w:t>
      </w:r>
      <w:r w:rsidR="00165431" w:rsidRPr="00840AAE">
        <w:t xml:space="preserve">any </w:t>
      </w:r>
      <w:r w:rsidR="009E0803" w:rsidRPr="00840AAE">
        <w:t xml:space="preserve">Facility.  </w:t>
      </w:r>
    </w:p>
    <w:p w14:paraId="57D56348" w14:textId="77777777" w:rsidR="002A4EC1" w:rsidRPr="00840AAE" w:rsidRDefault="002A4EC1">
      <w:pPr>
        <w:widowControl w:val="0"/>
        <w:tabs>
          <w:tab w:val="left" w:pos="1480"/>
          <w:tab w:val="left" w:pos="5687"/>
          <w:tab w:val="left" w:pos="8640"/>
        </w:tabs>
        <w:autoSpaceDE w:val="0"/>
        <w:autoSpaceDN w:val="0"/>
        <w:adjustRightInd w:val="0"/>
        <w:spacing w:line="276" w:lineRule="auto"/>
        <w:ind w:left="720"/>
        <w:jc w:val="both"/>
      </w:pPr>
    </w:p>
    <w:p w14:paraId="304EAA0F" w14:textId="77777777" w:rsidR="002A4EC1" w:rsidRPr="00840AAE" w:rsidRDefault="009E0803">
      <w:pPr>
        <w:widowControl w:val="0"/>
        <w:tabs>
          <w:tab w:val="left" w:pos="720"/>
          <w:tab w:val="left" w:pos="2781"/>
          <w:tab w:val="left" w:pos="8640"/>
        </w:tabs>
        <w:autoSpaceDE w:val="0"/>
        <w:autoSpaceDN w:val="0"/>
        <w:adjustRightInd w:val="0"/>
        <w:spacing w:line="276" w:lineRule="auto"/>
        <w:jc w:val="both"/>
      </w:pPr>
      <w:r w:rsidRPr="00840AAE">
        <w:rPr>
          <w:b/>
        </w:rPr>
        <w:t>3.5</w:t>
      </w:r>
      <w:r w:rsidRPr="00840AAE">
        <w:rPr>
          <w:b/>
        </w:rPr>
        <w:tab/>
      </w:r>
      <w:r w:rsidRPr="00840AAE">
        <w:rPr>
          <w:b/>
          <w:u w:val="single"/>
        </w:rPr>
        <w:t>Site Control</w:t>
      </w:r>
    </w:p>
    <w:p w14:paraId="54DEC050" w14:textId="77777777" w:rsidR="002A4EC1" w:rsidRPr="00840AAE" w:rsidRDefault="002A4EC1">
      <w:pPr>
        <w:widowControl w:val="0"/>
        <w:tabs>
          <w:tab w:val="left" w:pos="1480"/>
          <w:tab w:val="left" w:pos="5687"/>
          <w:tab w:val="left" w:pos="8640"/>
        </w:tabs>
        <w:autoSpaceDE w:val="0"/>
        <w:autoSpaceDN w:val="0"/>
        <w:adjustRightInd w:val="0"/>
        <w:spacing w:line="276" w:lineRule="auto"/>
        <w:ind w:left="720"/>
        <w:jc w:val="both"/>
      </w:pPr>
    </w:p>
    <w:p w14:paraId="0084A61E" w14:textId="4BDC2CAD" w:rsidR="002A4EC1" w:rsidRPr="00840AAE" w:rsidRDefault="009E0803" w:rsidP="009150B4">
      <w:pPr>
        <w:widowControl w:val="0"/>
        <w:tabs>
          <w:tab w:val="left" w:pos="1480"/>
          <w:tab w:val="left" w:pos="5687"/>
          <w:tab w:val="left" w:pos="8640"/>
        </w:tabs>
        <w:autoSpaceDE w:val="0"/>
        <w:autoSpaceDN w:val="0"/>
        <w:adjustRightInd w:val="0"/>
        <w:spacing w:line="276" w:lineRule="auto"/>
        <w:ind w:left="720"/>
        <w:jc w:val="both"/>
        <w:rPr>
          <w:bCs/>
        </w:rPr>
      </w:pPr>
      <w:r w:rsidRPr="00840AAE">
        <w:t xml:space="preserve">Seller shall obtain a valid and binding leasehold interest in, or an easement, right-of-way, license, or other right to use, such Site by executing a </w:t>
      </w:r>
      <w:r w:rsidR="00FE22FA" w:rsidRPr="00840AAE">
        <w:t>Site</w:t>
      </w:r>
      <w:r w:rsidRPr="00840AAE">
        <w:t xml:space="preserve"> Agreement for each Site</w:t>
      </w:r>
      <w:r w:rsidR="315783AB" w:rsidRPr="00840AAE">
        <w:t xml:space="preserve"> </w:t>
      </w:r>
      <w:r w:rsidRPr="00840AAE">
        <w:t xml:space="preserve">for </w:t>
      </w:r>
      <w:r w:rsidRPr="00840AAE">
        <w:rPr>
          <w:lang w:eastAsia="zh-CN"/>
        </w:rPr>
        <w:t xml:space="preserve">the </w:t>
      </w:r>
      <w:r w:rsidRPr="00840AAE">
        <w:t>Contract Term and on a schedule sufficient to meet its obligations under this Agreement, and in any case prior to the commencement of construction and not later than thirty (30) Days from the E</w:t>
      </w:r>
      <w:r w:rsidR="00E6551E" w:rsidRPr="00840AAE">
        <w:t>ffective</w:t>
      </w:r>
      <w:r w:rsidRPr="00840AAE">
        <w:t xml:space="preserve"> Date (“</w:t>
      </w:r>
      <w:r w:rsidRPr="00840AAE">
        <w:rPr>
          <w:u w:val="single"/>
        </w:rPr>
        <w:t>Site Control</w:t>
      </w:r>
      <w:r w:rsidRPr="00840AAE">
        <w:t xml:space="preserve">”). Seller shall provide to </w:t>
      </w:r>
      <w:r w:rsidR="006D40FF" w:rsidRPr="00840AAE">
        <w:t>FENAKA</w:t>
      </w:r>
      <w:r w:rsidRPr="00840AAE">
        <w:t>, promptly after obtaining such leasehold interest, easement, right-of-way, license or other right to use in such Site, a copy of the relevant documentation with respect to such leasehold interest, easement, right-of-way</w:t>
      </w:r>
      <w:r w:rsidR="009A1C16" w:rsidRPr="00840AAE">
        <w:t>, license</w:t>
      </w:r>
      <w:r w:rsidRPr="00840AAE">
        <w:t xml:space="preserve"> or other right to use and in any event prior to the commencement of construction. The Parties acknowledge that it is the primary responsibility of the Government to arrange the Site for the Seller in accordance with the Implementation Agreement. Failure of the Government to arrange the Site, in a condition fit for </w:t>
      </w:r>
      <w:r w:rsidR="009A1C16" w:rsidRPr="00840AAE">
        <w:t>use</w:t>
      </w:r>
      <w:r w:rsidRPr="00840AAE">
        <w:t xml:space="preserve"> in accordance with the Implementation Agreement, for the Seller shall automatically result in extension of the deadline for Site Control and the Scheduled Commercial Operation Date on day-for-day basis, for the duration the Site is not made available to the Seller in a condition, fit for </w:t>
      </w:r>
      <w:r w:rsidR="009A1C16" w:rsidRPr="00840AAE">
        <w:t>use</w:t>
      </w:r>
      <w:r w:rsidRPr="00840AAE">
        <w:t xml:space="preserve">. </w:t>
      </w:r>
    </w:p>
    <w:p w14:paraId="7BE57355" w14:textId="21F65219" w:rsidR="002A4EC1" w:rsidRPr="00840AAE" w:rsidRDefault="002A4EC1">
      <w:pPr>
        <w:widowControl w:val="0"/>
        <w:tabs>
          <w:tab w:val="left" w:pos="1480"/>
          <w:tab w:val="left" w:pos="5687"/>
          <w:tab w:val="left" w:pos="8640"/>
        </w:tabs>
        <w:autoSpaceDE w:val="0"/>
        <w:autoSpaceDN w:val="0"/>
        <w:adjustRightInd w:val="0"/>
        <w:spacing w:line="276" w:lineRule="auto"/>
        <w:ind w:left="720"/>
        <w:jc w:val="both"/>
        <w:rPr>
          <w:b/>
        </w:rPr>
      </w:pPr>
    </w:p>
    <w:p w14:paraId="01B8518B" w14:textId="77777777" w:rsidR="00AF5A90" w:rsidRPr="00840AAE" w:rsidRDefault="00AF5A90">
      <w:pPr>
        <w:widowControl w:val="0"/>
        <w:tabs>
          <w:tab w:val="left" w:pos="1480"/>
          <w:tab w:val="left" w:pos="5687"/>
          <w:tab w:val="left" w:pos="8640"/>
        </w:tabs>
        <w:autoSpaceDE w:val="0"/>
        <w:autoSpaceDN w:val="0"/>
        <w:adjustRightInd w:val="0"/>
        <w:spacing w:line="276" w:lineRule="auto"/>
        <w:ind w:left="720"/>
        <w:jc w:val="both"/>
        <w:rPr>
          <w:b/>
        </w:rPr>
      </w:pPr>
    </w:p>
    <w:p w14:paraId="2C868B0D" w14:textId="77777777" w:rsidR="002A4EC1" w:rsidRPr="00840AAE" w:rsidRDefault="009E0803">
      <w:pPr>
        <w:widowControl w:val="0"/>
        <w:tabs>
          <w:tab w:val="left" w:pos="720"/>
          <w:tab w:val="left" w:pos="2781"/>
          <w:tab w:val="left" w:pos="8640"/>
        </w:tabs>
        <w:autoSpaceDE w:val="0"/>
        <w:autoSpaceDN w:val="0"/>
        <w:adjustRightInd w:val="0"/>
        <w:spacing w:line="276" w:lineRule="auto"/>
        <w:jc w:val="both"/>
        <w:rPr>
          <w:b/>
          <w:u w:val="single"/>
        </w:rPr>
      </w:pPr>
      <w:r w:rsidRPr="00840AAE">
        <w:rPr>
          <w:b/>
        </w:rPr>
        <w:lastRenderedPageBreak/>
        <w:t>3.6</w:t>
      </w:r>
      <w:r w:rsidRPr="00840AAE">
        <w:rPr>
          <w:b/>
        </w:rPr>
        <w:tab/>
      </w:r>
      <w:r w:rsidRPr="00840AAE">
        <w:rPr>
          <w:b/>
          <w:u w:val="single"/>
        </w:rPr>
        <w:t xml:space="preserve">Project Development </w:t>
      </w:r>
    </w:p>
    <w:p w14:paraId="40914AD0" w14:textId="77777777" w:rsidR="002A4EC1" w:rsidRPr="00840AAE" w:rsidRDefault="002A4EC1">
      <w:pPr>
        <w:widowControl w:val="0"/>
        <w:tabs>
          <w:tab w:val="left" w:pos="720"/>
          <w:tab w:val="left" w:pos="2781"/>
          <w:tab w:val="left" w:pos="8640"/>
        </w:tabs>
        <w:autoSpaceDE w:val="0"/>
        <w:autoSpaceDN w:val="0"/>
        <w:adjustRightInd w:val="0"/>
        <w:spacing w:line="276" w:lineRule="auto"/>
        <w:jc w:val="both"/>
      </w:pPr>
    </w:p>
    <w:p w14:paraId="20EFE648" w14:textId="77777777" w:rsidR="002A4EC1" w:rsidRPr="00840AAE" w:rsidRDefault="009E0803">
      <w:pPr>
        <w:pStyle w:val="ListParagraph"/>
        <w:widowControl w:val="0"/>
        <w:numPr>
          <w:ilvl w:val="0"/>
          <w:numId w:val="18"/>
        </w:numPr>
        <w:tabs>
          <w:tab w:val="left" w:pos="2880"/>
          <w:tab w:val="left" w:pos="8640"/>
          <w:tab w:val="left" w:pos="9720"/>
        </w:tabs>
        <w:autoSpaceDE w:val="0"/>
        <w:autoSpaceDN w:val="0"/>
        <w:adjustRightInd w:val="0"/>
        <w:spacing w:line="276" w:lineRule="auto"/>
        <w:ind w:left="720" w:hanging="720"/>
        <w:contextualSpacing w:val="0"/>
        <w:jc w:val="both"/>
      </w:pPr>
      <w:r w:rsidRPr="00840AAE">
        <w:rPr>
          <w:u w:val="single"/>
        </w:rPr>
        <w:t>Site Report</w:t>
      </w:r>
    </w:p>
    <w:p w14:paraId="2E620E08"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02C11364" w14:textId="7194A4D0" w:rsidR="002A4EC1" w:rsidRPr="00840AAE" w:rsidRDefault="009E0803">
      <w:pPr>
        <w:pStyle w:val="ListParagraph"/>
        <w:widowControl w:val="0"/>
        <w:tabs>
          <w:tab w:val="left" w:pos="720"/>
          <w:tab w:val="left" w:pos="8640"/>
          <w:tab w:val="left" w:pos="9720"/>
        </w:tabs>
        <w:autoSpaceDE w:val="0"/>
        <w:autoSpaceDN w:val="0"/>
        <w:adjustRightInd w:val="0"/>
        <w:spacing w:line="276" w:lineRule="auto"/>
        <w:ind w:left="360"/>
        <w:contextualSpacing w:val="0"/>
        <w:jc w:val="both"/>
      </w:pPr>
      <w:r w:rsidRPr="00840AAE">
        <w:tab/>
        <w:t xml:space="preserve">The Seller shall, </w:t>
      </w:r>
    </w:p>
    <w:p w14:paraId="44118592"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1BB1D682" w14:textId="4A87DB39" w:rsidR="00A10C11" w:rsidRPr="00840AAE" w:rsidRDefault="009E0803" w:rsidP="007D710B">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pPr>
      <w:r w:rsidRPr="00840AAE">
        <w:t xml:space="preserve">for each Site, </w:t>
      </w:r>
      <w:r w:rsidR="002F53BF" w:rsidRPr="00840AAE">
        <w:t xml:space="preserve">submit an environmental and social impact assessment or environmental and social management plan </w:t>
      </w:r>
      <w:r w:rsidRPr="00840AAE">
        <w:t xml:space="preserve">conforming with the relevant Environmental Laws </w:t>
      </w:r>
      <w:r w:rsidR="0079053F" w:rsidRPr="00840AAE">
        <w:t xml:space="preserve">and approved by </w:t>
      </w:r>
      <w:r w:rsidR="00761AA3" w:rsidRPr="00840AAE">
        <w:t>the Government</w:t>
      </w:r>
      <w:r w:rsidR="0079053F" w:rsidRPr="00840AAE">
        <w:t xml:space="preserve">, Environment Protection Agency and the World Bank; </w:t>
      </w:r>
    </w:p>
    <w:p w14:paraId="3A68FEC4" w14:textId="77777777" w:rsidR="002A4EC1" w:rsidRPr="00840AAE" w:rsidRDefault="002A4EC1" w:rsidP="00A10C11">
      <w:pPr>
        <w:pStyle w:val="ListParagraph"/>
        <w:widowControl w:val="0"/>
        <w:tabs>
          <w:tab w:val="left" w:pos="2880"/>
          <w:tab w:val="left" w:pos="8640"/>
          <w:tab w:val="left" w:pos="9720"/>
        </w:tabs>
        <w:autoSpaceDE w:val="0"/>
        <w:autoSpaceDN w:val="0"/>
        <w:adjustRightInd w:val="0"/>
        <w:spacing w:line="276" w:lineRule="auto"/>
        <w:ind w:left="1440"/>
        <w:contextualSpacing w:val="0"/>
        <w:jc w:val="both"/>
      </w:pPr>
    </w:p>
    <w:p w14:paraId="6902876F" w14:textId="385A759B" w:rsidR="002A4EC1" w:rsidRPr="00840AAE" w:rsidRDefault="00F85363" w:rsidP="00F85363">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pPr>
      <w:r w:rsidRPr="00840AAE">
        <w:t>submit</w:t>
      </w:r>
      <w:r w:rsidR="00CD1126" w:rsidRPr="00840AAE">
        <w:t xml:space="preserve"> </w:t>
      </w:r>
      <w:r w:rsidR="009E0803" w:rsidRPr="00840AAE">
        <w:t xml:space="preserve">its existing environment and social management systems </w:t>
      </w:r>
      <w:r w:rsidR="003A003E" w:rsidRPr="00840AAE">
        <w:t xml:space="preserve">and code of conduct for the Seller’s personnel </w:t>
      </w:r>
      <w:r w:rsidRPr="00840AAE">
        <w:t>conforming with</w:t>
      </w:r>
      <w:r w:rsidR="009E0803" w:rsidRPr="00840AAE">
        <w:t xml:space="preserve"> the Environmental and Social Management Framework </w:t>
      </w:r>
      <w:r w:rsidR="0079053F" w:rsidRPr="00840AAE">
        <w:t xml:space="preserve">and approved by </w:t>
      </w:r>
      <w:r w:rsidR="00761AA3" w:rsidRPr="00840AAE">
        <w:t>the Government</w:t>
      </w:r>
      <w:r w:rsidR="0079053F" w:rsidRPr="00840AAE">
        <w:t xml:space="preserve"> and the World Bank; </w:t>
      </w:r>
    </w:p>
    <w:p w14:paraId="4775C657" w14:textId="77777777" w:rsidR="00261C18" w:rsidRPr="00840AAE" w:rsidRDefault="00261C18" w:rsidP="00261C18">
      <w:pPr>
        <w:pStyle w:val="ListParagraph"/>
        <w:widowControl w:val="0"/>
        <w:tabs>
          <w:tab w:val="left" w:pos="2880"/>
          <w:tab w:val="left" w:pos="8640"/>
          <w:tab w:val="left" w:pos="9720"/>
        </w:tabs>
        <w:autoSpaceDE w:val="0"/>
        <w:autoSpaceDN w:val="0"/>
        <w:adjustRightInd w:val="0"/>
        <w:spacing w:line="276" w:lineRule="auto"/>
        <w:ind w:left="1440"/>
        <w:contextualSpacing w:val="0"/>
        <w:jc w:val="both"/>
      </w:pPr>
    </w:p>
    <w:p w14:paraId="5F98BF43" w14:textId="06BC105F" w:rsidR="002A4EC1" w:rsidRPr="00840AAE" w:rsidRDefault="009E0803">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pPr>
      <w:r w:rsidRPr="00840AAE">
        <w:t>implement an action plan to address any gaps identified in its environment and social management systems by the Government to the satisfaction of the Government</w:t>
      </w:r>
      <w:r w:rsidR="00921451" w:rsidRPr="00840AAE">
        <w:t xml:space="preserve"> and the World Bank</w:t>
      </w:r>
      <w:r w:rsidRPr="00840AAE">
        <w:t>; and</w:t>
      </w:r>
    </w:p>
    <w:p w14:paraId="01EE6587" w14:textId="77777777" w:rsidR="002A4EC1" w:rsidRPr="00840AAE" w:rsidRDefault="002A4EC1" w:rsidP="00A2730A">
      <w:pPr>
        <w:widowControl w:val="0"/>
        <w:tabs>
          <w:tab w:val="left" w:pos="2880"/>
          <w:tab w:val="left" w:pos="8640"/>
          <w:tab w:val="left" w:pos="9720"/>
        </w:tabs>
        <w:autoSpaceDE w:val="0"/>
        <w:autoSpaceDN w:val="0"/>
        <w:adjustRightInd w:val="0"/>
        <w:spacing w:line="276" w:lineRule="auto"/>
        <w:jc w:val="both"/>
      </w:pPr>
    </w:p>
    <w:p w14:paraId="31B9AD02" w14:textId="06B6E901" w:rsidR="002A4EC1" w:rsidRPr="00840AAE" w:rsidRDefault="009E0803">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pPr>
      <w:r w:rsidRPr="00840AAE">
        <w:t xml:space="preserve">not undertake any physical activities at the Site until the relevant clearances are obtained by the Environment Protection Agency </w:t>
      </w:r>
      <w:r w:rsidR="0032718E" w:rsidRPr="00840AAE">
        <w:t xml:space="preserve">and the World Bank </w:t>
      </w:r>
      <w:r w:rsidRPr="00840AAE">
        <w:t>as per the Environment Impact Assessment Regulation (2012) of Maldives</w:t>
      </w:r>
      <w:r w:rsidR="0032718E" w:rsidRPr="00840AAE">
        <w:t xml:space="preserve"> and Environmental and Social Management Framework</w:t>
      </w:r>
      <w:r w:rsidRPr="00840AAE">
        <w:t>.</w:t>
      </w:r>
    </w:p>
    <w:p w14:paraId="608D8F5F" w14:textId="6E5CFB0A" w:rsidR="00883423" w:rsidRPr="00840AAE" w:rsidRDefault="00883423" w:rsidP="00883423">
      <w:pPr>
        <w:pStyle w:val="ListParagraph"/>
        <w:rPr>
          <w:color w:val="000000" w:themeColor="text1"/>
        </w:rPr>
      </w:pPr>
    </w:p>
    <w:p w14:paraId="31C217F7" w14:textId="113B7FAD" w:rsidR="00883423" w:rsidRPr="00840AAE" w:rsidRDefault="00883423" w:rsidP="007E235B">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rPr>
          <w:color w:val="000000" w:themeColor="text1"/>
        </w:rPr>
      </w:pPr>
      <w:r w:rsidRPr="00840AAE">
        <w:rPr>
          <w:color w:val="000000" w:themeColor="text1"/>
        </w:rPr>
        <w:t xml:space="preserve">submit a report detailing the studies, calculations and results of assessments and surveys conducted in accordance with Good Engineering and Operating Practices, the Codes and Standards and Applicable Laws, </w:t>
      </w:r>
      <w:r w:rsidR="002614B7" w:rsidRPr="00840AAE">
        <w:rPr>
          <w:color w:val="000000" w:themeColor="text1"/>
        </w:rPr>
        <w:t>engineering studies</w:t>
      </w:r>
      <w:r w:rsidRPr="00840AAE">
        <w:rPr>
          <w:color w:val="000000" w:themeColor="text1"/>
        </w:rPr>
        <w:t xml:space="preserve">, </w:t>
      </w:r>
      <w:r w:rsidR="002614B7" w:rsidRPr="00840AAE">
        <w:rPr>
          <w:color w:val="000000" w:themeColor="text1"/>
        </w:rPr>
        <w:t xml:space="preserve">marine environment and water quality assessments, </w:t>
      </w:r>
      <w:r w:rsidRPr="00840AAE">
        <w:rPr>
          <w:color w:val="000000" w:themeColor="text1"/>
        </w:rPr>
        <w:t xml:space="preserve">power system studies, protection study, earthing, cable sizing and such other relevant assessments, </w:t>
      </w:r>
      <w:r w:rsidR="007E235B" w:rsidRPr="00840AAE">
        <w:rPr>
          <w:color w:val="000000" w:themeColor="text1"/>
        </w:rPr>
        <w:t>endorsed by the Government</w:t>
      </w:r>
      <w:r w:rsidRPr="00840AAE">
        <w:rPr>
          <w:color w:val="000000" w:themeColor="text1"/>
        </w:rPr>
        <w:t xml:space="preserve">. </w:t>
      </w:r>
    </w:p>
    <w:p w14:paraId="7E1E1A25" w14:textId="77777777" w:rsidR="00883423" w:rsidRPr="00840AAE" w:rsidRDefault="00883423" w:rsidP="00883423">
      <w:pPr>
        <w:pStyle w:val="ListParagraph"/>
        <w:rPr>
          <w:color w:val="000000" w:themeColor="text1"/>
        </w:rPr>
      </w:pPr>
    </w:p>
    <w:p w14:paraId="63DDFF37" w14:textId="42980892" w:rsidR="00883423" w:rsidRPr="00840AAE" w:rsidRDefault="00883423" w:rsidP="007E235B">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jc w:val="both"/>
        <w:rPr>
          <w:color w:val="000000" w:themeColor="text1"/>
        </w:rPr>
      </w:pPr>
      <w:r w:rsidRPr="00840AAE">
        <w:rPr>
          <w:color w:val="000000" w:themeColor="text1"/>
        </w:rPr>
        <w:t>submit a Certified Solar Yield Analysis for twenty</w:t>
      </w:r>
      <w:r w:rsidR="0079053F" w:rsidRPr="00840AAE">
        <w:rPr>
          <w:color w:val="000000" w:themeColor="text1"/>
        </w:rPr>
        <w:t>-five</w:t>
      </w:r>
      <w:r w:rsidRPr="00840AAE">
        <w:rPr>
          <w:color w:val="000000" w:themeColor="text1"/>
        </w:rPr>
        <w:t xml:space="preserve"> (2</w:t>
      </w:r>
      <w:r w:rsidR="0079053F" w:rsidRPr="00840AAE">
        <w:rPr>
          <w:color w:val="000000" w:themeColor="text1"/>
        </w:rPr>
        <w:t>5</w:t>
      </w:r>
      <w:r w:rsidRPr="00840AAE">
        <w:rPr>
          <w:color w:val="000000" w:themeColor="text1"/>
        </w:rPr>
        <w:t xml:space="preserve">) years with respect to each Facility, </w:t>
      </w:r>
      <w:r w:rsidR="007E235B" w:rsidRPr="00840AAE">
        <w:rPr>
          <w:color w:val="000000" w:themeColor="text1"/>
        </w:rPr>
        <w:t>as endorsed by the Government</w:t>
      </w:r>
      <w:r w:rsidRPr="00840AAE">
        <w:rPr>
          <w:color w:val="000000" w:themeColor="text1"/>
        </w:rPr>
        <w:t>.</w:t>
      </w:r>
    </w:p>
    <w:p w14:paraId="79682741" w14:textId="77777777" w:rsidR="009150B4" w:rsidRPr="00840AAE" w:rsidRDefault="009150B4" w:rsidP="009150B4">
      <w:pPr>
        <w:pStyle w:val="ListParagraph"/>
        <w:widowControl w:val="0"/>
        <w:tabs>
          <w:tab w:val="left" w:pos="2880"/>
          <w:tab w:val="left" w:pos="8640"/>
          <w:tab w:val="left" w:pos="9720"/>
        </w:tabs>
        <w:autoSpaceDE w:val="0"/>
        <w:autoSpaceDN w:val="0"/>
        <w:adjustRightInd w:val="0"/>
        <w:spacing w:line="276" w:lineRule="auto"/>
        <w:contextualSpacing w:val="0"/>
        <w:jc w:val="both"/>
      </w:pPr>
    </w:p>
    <w:p w14:paraId="121588A0" w14:textId="77777777" w:rsidR="002A4EC1" w:rsidRPr="00840AAE" w:rsidRDefault="009E0803">
      <w:pPr>
        <w:pStyle w:val="ListParagraph"/>
        <w:widowControl w:val="0"/>
        <w:numPr>
          <w:ilvl w:val="0"/>
          <w:numId w:val="18"/>
        </w:numPr>
        <w:tabs>
          <w:tab w:val="left" w:pos="2880"/>
          <w:tab w:val="left" w:pos="8640"/>
          <w:tab w:val="left" w:pos="9720"/>
        </w:tabs>
        <w:autoSpaceDE w:val="0"/>
        <w:autoSpaceDN w:val="0"/>
        <w:adjustRightInd w:val="0"/>
        <w:spacing w:line="276" w:lineRule="auto"/>
        <w:ind w:left="720" w:hanging="720"/>
        <w:contextualSpacing w:val="0"/>
        <w:jc w:val="both"/>
      </w:pPr>
      <w:r w:rsidRPr="00840AAE">
        <w:rPr>
          <w:u w:val="single"/>
        </w:rPr>
        <w:t>Permits and Approvals</w:t>
      </w:r>
    </w:p>
    <w:p w14:paraId="5F271DFE"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u w:val="single"/>
        </w:rPr>
      </w:pPr>
    </w:p>
    <w:p w14:paraId="7AB67821" w14:textId="586D1AFE"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The Seller shall, at its expense, acquire and maintain in effect, and shall comply with, all Permits and Approvals from all Governmental Authorities with jurisdiction over Seller, the Project, any Facility, or any Site, or necessary for the design, construction, finance, ownership, operation, maintenance, removal, or remediation of the Project, any Facility, or any Site, including the disposal of any waste, byproduct(s) or Hazardous Materials, if any, </w:t>
      </w:r>
      <w:r w:rsidR="00CF1676" w:rsidRPr="00840AAE">
        <w:lastRenderedPageBreak/>
        <w:t xml:space="preserve">at a facility specializing in the disposal of such waste, </w:t>
      </w:r>
      <w:r w:rsidRPr="00840AAE">
        <w:t xml:space="preserve">and shall complete all environmental impact studies necessary for the ownership, construction, or completion of the Project, a Facility or a Site, including the disposal of any waste, by-products, or Hazardous Materials, if any, and for Seller to perform its obligations under this Agreement. </w:t>
      </w:r>
      <w:r w:rsidR="006D40FF" w:rsidRPr="00840AAE">
        <w:t>FENAKA</w:t>
      </w:r>
      <w:r w:rsidRPr="00840AAE">
        <w:t xml:space="preserve"> shall not be responsible in any way whatsoever for any Permits and Approvals or environmental studies or assessments or other requirements under the Applicable Laws, including Environmental Laws, that may be necessary for Seller to perform its obligations under this Agreement.</w:t>
      </w:r>
    </w:p>
    <w:p w14:paraId="452B888B"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32220E65" w14:textId="77777777" w:rsidR="002A4EC1" w:rsidRPr="00840AAE" w:rsidRDefault="009E0803">
      <w:pPr>
        <w:pStyle w:val="ListParagraph"/>
        <w:widowControl w:val="0"/>
        <w:numPr>
          <w:ilvl w:val="0"/>
          <w:numId w:val="18"/>
        </w:numPr>
        <w:tabs>
          <w:tab w:val="left" w:pos="2880"/>
          <w:tab w:val="left" w:pos="8640"/>
          <w:tab w:val="left" w:pos="9720"/>
        </w:tabs>
        <w:autoSpaceDE w:val="0"/>
        <w:autoSpaceDN w:val="0"/>
        <w:adjustRightInd w:val="0"/>
        <w:spacing w:line="276" w:lineRule="auto"/>
        <w:ind w:left="720" w:hanging="720"/>
        <w:contextualSpacing w:val="0"/>
        <w:jc w:val="both"/>
      </w:pPr>
      <w:r w:rsidRPr="00840AAE">
        <w:rPr>
          <w:u w:val="single"/>
        </w:rPr>
        <w:t>Facility Contracts</w:t>
      </w:r>
    </w:p>
    <w:p w14:paraId="5F8F009F"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0C17BBFE" w14:textId="1804C9B1" w:rsidR="002A4EC1" w:rsidRPr="00840AAE" w:rsidRDefault="009E0803" w:rsidP="00285C36">
      <w:pPr>
        <w:pStyle w:val="ListParagraph"/>
        <w:widowControl w:val="0"/>
        <w:numPr>
          <w:ilvl w:val="0"/>
          <w:numId w:val="16"/>
        </w:numPr>
        <w:tabs>
          <w:tab w:val="left" w:pos="720"/>
          <w:tab w:val="left" w:pos="8640"/>
          <w:tab w:val="left" w:pos="9720"/>
        </w:tabs>
        <w:autoSpaceDE w:val="0"/>
        <w:autoSpaceDN w:val="0"/>
        <w:adjustRightInd w:val="0"/>
        <w:spacing w:line="276" w:lineRule="auto"/>
        <w:ind w:left="709" w:hanging="349"/>
        <w:contextualSpacing w:val="0"/>
        <w:jc w:val="both"/>
      </w:pPr>
      <w:r w:rsidRPr="00840AAE">
        <w:t xml:space="preserve">The Seller shall provide to </w:t>
      </w:r>
      <w:r w:rsidR="006D40FF" w:rsidRPr="00840AAE">
        <w:t>FENAKA</w:t>
      </w:r>
      <w:r w:rsidRPr="00840AAE">
        <w:t xml:space="preserve"> (in accordance with </w:t>
      </w:r>
      <w:r w:rsidRPr="00840AAE">
        <w:rPr>
          <w:u w:val="single"/>
        </w:rPr>
        <w:t>Article 1</w:t>
      </w:r>
      <w:r w:rsidR="00761AA3" w:rsidRPr="00840AAE">
        <w:rPr>
          <w:u w:val="single"/>
        </w:rPr>
        <w:t>7</w:t>
      </w:r>
      <w:r w:rsidRPr="00840AAE">
        <w:rPr>
          <w:u w:val="single"/>
        </w:rPr>
        <w:t>.6</w:t>
      </w:r>
      <w:r w:rsidRPr="00840AAE">
        <w:t xml:space="preserve">), not later than thirty (30) Days from the Closing Date, copies of the following major contracts governing the design and construction of the Facilities and the ability of the Seller to deliver the Product in accordance with this Agreement: </w:t>
      </w:r>
    </w:p>
    <w:p w14:paraId="0593A5CA"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rPr>
          <w:sz w:val="18"/>
          <w:szCs w:val="18"/>
        </w:rPr>
      </w:pPr>
    </w:p>
    <w:p w14:paraId="0C4BF7CC" w14:textId="44978A3D" w:rsidR="002A4EC1" w:rsidRPr="00840AAE" w:rsidRDefault="009E0803" w:rsidP="00285C36">
      <w:pPr>
        <w:pStyle w:val="ListParagraph"/>
        <w:widowControl w:val="0"/>
        <w:numPr>
          <w:ilvl w:val="2"/>
          <w:numId w:val="52"/>
        </w:numPr>
        <w:tabs>
          <w:tab w:val="left" w:pos="2880"/>
          <w:tab w:val="left" w:pos="8640"/>
          <w:tab w:val="left" w:pos="9720"/>
        </w:tabs>
        <w:autoSpaceDE w:val="0"/>
        <w:autoSpaceDN w:val="0"/>
        <w:adjustRightInd w:val="0"/>
        <w:spacing w:line="276" w:lineRule="auto"/>
        <w:ind w:left="993"/>
        <w:jc w:val="both"/>
      </w:pPr>
      <w:r w:rsidRPr="00840AAE">
        <w:t>contracts for the manufacture, delivery and installation of the solar PV systems and inverters;</w:t>
      </w:r>
    </w:p>
    <w:p w14:paraId="596E168A" w14:textId="1D9AAB16" w:rsidR="002A4EC1" w:rsidRPr="00840AAE" w:rsidRDefault="009E0803" w:rsidP="00285C36">
      <w:pPr>
        <w:pStyle w:val="ListParagraph"/>
        <w:widowControl w:val="0"/>
        <w:numPr>
          <w:ilvl w:val="2"/>
          <w:numId w:val="52"/>
        </w:numPr>
        <w:tabs>
          <w:tab w:val="left" w:pos="2880"/>
          <w:tab w:val="left" w:pos="8640"/>
          <w:tab w:val="left" w:pos="9720"/>
        </w:tabs>
        <w:autoSpaceDE w:val="0"/>
        <w:autoSpaceDN w:val="0"/>
        <w:adjustRightInd w:val="0"/>
        <w:spacing w:line="276" w:lineRule="auto"/>
        <w:ind w:left="993"/>
        <w:contextualSpacing w:val="0"/>
        <w:jc w:val="both"/>
      </w:pPr>
      <w:r w:rsidRPr="00840AAE">
        <w:t xml:space="preserve">engineering, procurement and construction, or other general contractor agreements; and </w:t>
      </w:r>
    </w:p>
    <w:p w14:paraId="6F638645" w14:textId="69BF5CF8" w:rsidR="002A4EC1" w:rsidRPr="00840AAE" w:rsidRDefault="009E0803" w:rsidP="00285C36">
      <w:pPr>
        <w:pStyle w:val="ListParagraph"/>
        <w:widowControl w:val="0"/>
        <w:numPr>
          <w:ilvl w:val="2"/>
          <w:numId w:val="52"/>
        </w:numPr>
        <w:tabs>
          <w:tab w:val="left" w:pos="2880"/>
          <w:tab w:val="left" w:pos="8640"/>
          <w:tab w:val="left" w:pos="9720"/>
        </w:tabs>
        <w:autoSpaceDE w:val="0"/>
        <w:autoSpaceDN w:val="0"/>
        <w:adjustRightInd w:val="0"/>
        <w:spacing w:line="276" w:lineRule="auto"/>
        <w:ind w:left="993"/>
        <w:contextualSpacing w:val="0"/>
        <w:jc w:val="both"/>
      </w:pPr>
      <w:r w:rsidRPr="00840AAE">
        <w:t xml:space="preserve">operating agreements, warranty agreements, and long-term service agreements. </w:t>
      </w:r>
    </w:p>
    <w:p w14:paraId="24320A0B" w14:textId="77777777" w:rsidR="00285C36" w:rsidRPr="00840AAE" w:rsidRDefault="00285C36" w:rsidP="00285C36">
      <w:pPr>
        <w:pStyle w:val="ListParagraph"/>
        <w:widowControl w:val="0"/>
        <w:tabs>
          <w:tab w:val="left" w:pos="2880"/>
          <w:tab w:val="left" w:pos="8640"/>
          <w:tab w:val="left" w:pos="9720"/>
        </w:tabs>
        <w:autoSpaceDE w:val="0"/>
        <w:autoSpaceDN w:val="0"/>
        <w:adjustRightInd w:val="0"/>
        <w:spacing w:line="276" w:lineRule="auto"/>
        <w:ind w:left="993"/>
        <w:contextualSpacing w:val="0"/>
        <w:jc w:val="both"/>
      </w:pPr>
    </w:p>
    <w:p w14:paraId="4FC23A17" w14:textId="1024A196" w:rsidR="002A4EC1" w:rsidRPr="00840AAE" w:rsidRDefault="009E0803" w:rsidP="00D74FE4">
      <w:pPr>
        <w:pStyle w:val="ListParagraph"/>
        <w:widowControl w:val="0"/>
        <w:numPr>
          <w:ilvl w:val="0"/>
          <w:numId w:val="16"/>
        </w:numPr>
        <w:tabs>
          <w:tab w:val="left" w:pos="720"/>
          <w:tab w:val="left" w:pos="8640"/>
          <w:tab w:val="left" w:pos="9720"/>
        </w:tabs>
        <w:autoSpaceDE w:val="0"/>
        <w:autoSpaceDN w:val="0"/>
        <w:adjustRightInd w:val="0"/>
        <w:spacing w:line="276" w:lineRule="auto"/>
        <w:ind w:left="709" w:hanging="349"/>
        <w:contextualSpacing w:val="0"/>
        <w:jc w:val="both"/>
      </w:pPr>
      <w:r w:rsidRPr="00840AAE">
        <w:t xml:space="preserve">Upon </w:t>
      </w:r>
      <w:r w:rsidR="006D40FF" w:rsidRPr="00840AAE">
        <w:t>FENAKA</w:t>
      </w:r>
      <w:r w:rsidRPr="00840AAE">
        <w:t xml:space="preserve">'s reasonable notice and request, Seller shall provide </w:t>
      </w:r>
      <w:r w:rsidR="006D40FF" w:rsidRPr="00840AAE">
        <w:t>FENAKA</w:t>
      </w:r>
      <w:r w:rsidRPr="00840AAE">
        <w:t xml:space="preserve"> with other construction contracts and major engineering drawings related to the Facilities.  </w:t>
      </w:r>
      <w:r w:rsidR="004865D9" w:rsidRPr="00840AAE">
        <w:t>Seller shall provide sufficient information for FENAKA to be reasonably assured that Seller has contracted with financially responsible vendors as part of the Facility construction process.</w:t>
      </w:r>
    </w:p>
    <w:p w14:paraId="693B6203"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262C0F3E" w14:textId="77777777" w:rsidR="002A4EC1" w:rsidRPr="00840AAE" w:rsidRDefault="009E0803">
      <w:pPr>
        <w:pStyle w:val="ListParagraph"/>
        <w:widowControl w:val="0"/>
        <w:numPr>
          <w:ilvl w:val="0"/>
          <w:numId w:val="18"/>
        </w:numPr>
        <w:tabs>
          <w:tab w:val="left" w:pos="2880"/>
          <w:tab w:val="left" w:pos="8640"/>
          <w:tab w:val="left" w:pos="9720"/>
        </w:tabs>
        <w:autoSpaceDE w:val="0"/>
        <w:autoSpaceDN w:val="0"/>
        <w:adjustRightInd w:val="0"/>
        <w:spacing w:line="276" w:lineRule="auto"/>
        <w:ind w:left="720" w:hanging="720"/>
        <w:contextualSpacing w:val="0"/>
        <w:jc w:val="both"/>
      </w:pPr>
      <w:r w:rsidRPr="00840AAE">
        <w:rPr>
          <w:u w:val="single"/>
        </w:rPr>
        <w:t>Financing</w:t>
      </w:r>
    </w:p>
    <w:p w14:paraId="0351848F"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69571CEA" w14:textId="41A7E5A3" w:rsidR="002A4EC1" w:rsidRPr="00840AAE" w:rsidRDefault="009E0803" w:rsidP="00F44DB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Within </w:t>
      </w:r>
      <w:r w:rsidR="00D73C00" w:rsidRPr="00840AAE">
        <w:t>thirty (30)</w:t>
      </w:r>
      <w:r w:rsidR="00D73C00" w:rsidRPr="00840AAE">
        <w:rPr>
          <w:sz w:val="22"/>
          <w:szCs w:val="22"/>
        </w:rPr>
        <w:t xml:space="preserve"> </w:t>
      </w:r>
      <w:r w:rsidRPr="00840AAE">
        <w:t xml:space="preserve">Days after the </w:t>
      </w:r>
      <w:r w:rsidR="0055137F" w:rsidRPr="00840AAE">
        <w:t>Effective</w:t>
      </w:r>
      <w:r w:rsidRPr="00840AAE">
        <w:t xml:space="preserve"> Date, the Seller shall provide </w:t>
      </w:r>
      <w:r w:rsidR="006D40FF" w:rsidRPr="00840AAE">
        <w:t>FENAKA</w:t>
      </w:r>
      <w:r w:rsidRPr="00840AAE">
        <w:t xml:space="preserve"> with sufficient evidence that it has the capability to finance construction of the Project, which may take the form of lender letters of intent or commitment letters, or, if the Seller intends to develop the Project out of its own funds, such other evidence acceptable to </w:t>
      </w:r>
      <w:r w:rsidR="006D40FF" w:rsidRPr="00840AAE">
        <w:t>FENAKA</w:t>
      </w:r>
      <w:r w:rsidRPr="00840AAE">
        <w:t xml:space="preserve">, including Seller’s bank statements and balance sheet. The Seller shall achieve the Closing Date </w:t>
      </w:r>
      <w:r w:rsidR="00D73C00" w:rsidRPr="00840AAE">
        <w:t>within</w:t>
      </w:r>
      <w:r w:rsidR="007772BB" w:rsidRPr="00840AAE">
        <w:t xml:space="preserve"> </w:t>
      </w:r>
      <w:r w:rsidR="00D73C00" w:rsidRPr="00840AAE">
        <w:t>one hundred and eighty (180) Days from the Effective Date</w:t>
      </w:r>
      <w:r w:rsidR="001D5917" w:rsidRPr="00840AAE">
        <w:t>,</w:t>
      </w:r>
      <w:r w:rsidR="00F44DB3" w:rsidRPr="00840AAE">
        <w:rPr>
          <w:sz w:val="22"/>
          <w:szCs w:val="22"/>
        </w:rPr>
        <w:t xml:space="preserve"> </w:t>
      </w:r>
      <w:r w:rsidRPr="00840AAE">
        <w:t xml:space="preserve">unless the delay in achieving the Closing Date is a result of the failure of the Government to procure execution of </w:t>
      </w:r>
      <w:r w:rsidR="008A4080" w:rsidRPr="00840AAE">
        <w:t>Site Agreements</w:t>
      </w:r>
      <w:r w:rsidRPr="00840AAE">
        <w:t xml:space="preserve">, in accordance with the Implementation Agreement. The Seller shall give reasonable advance notice to </w:t>
      </w:r>
      <w:r w:rsidR="006D40FF" w:rsidRPr="00840AAE">
        <w:t>FENAKA</w:t>
      </w:r>
      <w:r w:rsidRPr="00840AAE">
        <w:t xml:space="preserve"> of the expected date of the Closing Date, and shall notify </w:t>
      </w:r>
      <w:r w:rsidR="006D40FF" w:rsidRPr="00840AAE">
        <w:t>FENAKA</w:t>
      </w:r>
      <w:r w:rsidRPr="00840AAE">
        <w:t xml:space="preserve"> promptly upon occurrence of the Closing Date. </w:t>
      </w:r>
    </w:p>
    <w:p w14:paraId="4DFD3B57"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6DA4C87" w14:textId="77777777" w:rsidR="002A4EC1" w:rsidRPr="00840AAE" w:rsidRDefault="009E0803">
      <w:pPr>
        <w:widowControl w:val="0"/>
        <w:tabs>
          <w:tab w:val="left" w:pos="720"/>
          <w:tab w:val="left" w:pos="3327"/>
          <w:tab w:val="left" w:pos="8640"/>
        </w:tabs>
        <w:autoSpaceDE w:val="0"/>
        <w:autoSpaceDN w:val="0"/>
        <w:adjustRightInd w:val="0"/>
        <w:spacing w:line="276" w:lineRule="auto"/>
        <w:jc w:val="both"/>
      </w:pPr>
      <w:r w:rsidRPr="00840AAE">
        <w:rPr>
          <w:b/>
        </w:rPr>
        <w:t>3.7</w:t>
      </w:r>
      <w:r w:rsidRPr="00840AAE">
        <w:rPr>
          <w:b/>
        </w:rPr>
        <w:tab/>
      </w:r>
      <w:r w:rsidRPr="00840AAE">
        <w:rPr>
          <w:b/>
          <w:u w:val="single"/>
        </w:rPr>
        <w:t>Progress Reports</w:t>
      </w:r>
    </w:p>
    <w:p w14:paraId="7FB69B4D"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1B70C506" w14:textId="29154D9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lastRenderedPageBreak/>
        <w:t xml:space="preserve">Seller shall notify </w:t>
      </w:r>
      <w:r w:rsidR="006D40FF" w:rsidRPr="00840AAE">
        <w:t>FENAKA</w:t>
      </w:r>
      <w:r w:rsidRPr="00840AAE">
        <w:t xml:space="preserve"> in a timely manner of any significant changes to its construction schedule intimated by the Seller under </w:t>
      </w:r>
      <w:r w:rsidRPr="00840AAE">
        <w:rPr>
          <w:u w:val="single"/>
        </w:rPr>
        <w:t>Article 3.2(d)</w:t>
      </w:r>
      <w:r w:rsidRPr="00840AAE">
        <w:t xml:space="preserve">.   </w:t>
      </w:r>
    </w:p>
    <w:p w14:paraId="504327F5"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3B60C55C" w14:textId="77777777" w:rsidR="002A4EC1" w:rsidRPr="00840AAE" w:rsidRDefault="009E0803">
      <w:pPr>
        <w:widowControl w:val="0"/>
        <w:tabs>
          <w:tab w:val="left" w:pos="720"/>
          <w:tab w:val="left" w:pos="2760"/>
          <w:tab w:val="left" w:pos="8640"/>
        </w:tabs>
        <w:autoSpaceDE w:val="0"/>
        <w:autoSpaceDN w:val="0"/>
        <w:adjustRightInd w:val="0"/>
        <w:spacing w:line="276" w:lineRule="auto"/>
        <w:jc w:val="both"/>
        <w:rPr>
          <w:b/>
          <w:spacing w:val="1"/>
        </w:rPr>
      </w:pPr>
      <w:r w:rsidRPr="00840AAE">
        <w:rPr>
          <w:b/>
        </w:rPr>
        <w:t xml:space="preserve">3.8 </w:t>
      </w:r>
      <w:r w:rsidRPr="00840AAE">
        <w:rPr>
          <w:b/>
        </w:rPr>
        <w:tab/>
      </w:r>
      <w:r w:rsidRPr="00840AAE">
        <w:rPr>
          <w:b/>
          <w:u w:val="single"/>
        </w:rPr>
        <w:t>Inspection</w:t>
      </w:r>
    </w:p>
    <w:p w14:paraId="0A802EB8"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28D0994" w14:textId="72B8C1D5"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Seller shall cooperate in any physical inspections of the Facilities or the Sites by </w:t>
      </w:r>
      <w:r w:rsidR="006D40FF" w:rsidRPr="00840AAE">
        <w:t>FENAKA</w:t>
      </w:r>
      <w:r w:rsidRPr="00840AAE">
        <w:t xml:space="preserve">, as may be reasonably required by </w:t>
      </w:r>
      <w:r w:rsidR="006D40FF" w:rsidRPr="00840AAE">
        <w:t>FENAKA</w:t>
      </w:r>
      <w:r w:rsidRPr="00840AAE">
        <w:t xml:space="preserve"> during the Contract Term.</w:t>
      </w:r>
    </w:p>
    <w:p w14:paraId="27B57092"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6AC69FA" w14:textId="77777777" w:rsidR="002A4EC1" w:rsidRPr="00840AAE" w:rsidRDefault="009E0803">
      <w:pPr>
        <w:widowControl w:val="0"/>
        <w:tabs>
          <w:tab w:val="left" w:pos="720"/>
          <w:tab w:val="left" w:pos="2760"/>
          <w:tab w:val="left" w:pos="8640"/>
        </w:tabs>
        <w:autoSpaceDE w:val="0"/>
        <w:autoSpaceDN w:val="0"/>
        <w:adjustRightInd w:val="0"/>
        <w:spacing w:line="276" w:lineRule="auto"/>
        <w:jc w:val="both"/>
        <w:rPr>
          <w:b/>
          <w:u w:val="single"/>
        </w:rPr>
      </w:pPr>
      <w:r w:rsidRPr="00840AAE">
        <w:rPr>
          <w:b/>
        </w:rPr>
        <w:t>3.9</w:t>
      </w:r>
      <w:r w:rsidRPr="00840AAE">
        <w:rPr>
          <w:b/>
        </w:rPr>
        <w:tab/>
      </w:r>
      <w:r w:rsidRPr="00840AAE">
        <w:rPr>
          <w:b/>
          <w:u w:val="single"/>
        </w:rPr>
        <w:t xml:space="preserve">Anti-Corruption </w:t>
      </w:r>
    </w:p>
    <w:p w14:paraId="4F6A8CF6" w14:textId="77777777" w:rsidR="002A4EC1" w:rsidRPr="00840AAE" w:rsidRDefault="002A4EC1">
      <w:pPr>
        <w:widowControl w:val="0"/>
        <w:tabs>
          <w:tab w:val="left" w:pos="720"/>
          <w:tab w:val="left" w:pos="2760"/>
          <w:tab w:val="left" w:pos="8640"/>
        </w:tabs>
        <w:autoSpaceDE w:val="0"/>
        <w:autoSpaceDN w:val="0"/>
        <w:adjustRightInd w:val="0"/>
        <w:spacing w:line="276" w:lineRule="auto"/>
        <w:jc w:val="both"/>
        <w:rPr>
          <w:b/>
          <w:spacing w:val="1"/>
          <w:lang w:eastAsia="zh-CN"/>
        </w:rPr>
      </w:pPr>
    </w:p>
    <w:p w14:paraId="45AE9DFF" w14:textId="4822708C"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Seller shall carry out the Project in accordance with the provisions of Section 10 of the World Bank Anti-Corruption Guidelines.</w:t>
      </w:r>
    </w:p>
    <w:p w14:paraId="6C44970E" w14:textId="1E63D904"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7893BB3" w14:textId="66C44CA5"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13BD3148" w14:textId="5C185ABD"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2D5DFEB8" w14:textId="0A01AE91"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D929C5B" w14:textId="7C854B49"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20A63605" w14:textId="23731318"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10B038D1" w14:textId="53806D23"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0E7AEF0" w14:textId="532ECAC9"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45265132" w14:textId="6A05B7BD"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866BFEC" w14:textId="18DDC104"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E4268BC" w14:textId="24B8A334"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5A59D07D" w14:textId="42A03A01"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17DE161A" w14:textId="3E029FD7"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5BABE05" w14:textId="68188128"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F1FD658" w14:textId="536E9648"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5488175B" w14:textId="03F4D7AD"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6302C49D" w14:textId="7C3DA0C9"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634E327B" w14:textId="381BFD7A" w:rsidR="00B70CD7" w:rsidRPr="00840AAE" w:rsidRDefault="00B70CD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24D80C6F" w14:textId="0F61D35F"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36F69D35" w14:textId="2DF9CED9"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63813771" w14:textId="6F38D75E"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2AB31DF" w14:textId="2AF8E4F6"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29746BBD" w14:textId="7255F83D"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67214068" w14:textId="01B0C68D"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75BDD0DB" w14:textId="0E026643"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D19D6C2" w14:textId="33508FB8"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34A64502" w14:textId="746B6AD2" w:rsidR="007C3FA7" w:rsidRPr="00840AAE" w:rsidRDefault="007C3FA7">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57EDDEB1" w14:textId="77777777" w:rsidR="00326598" w:rsidRPr="00840AAE" w:rsidRDefault="00326598">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4133A0D5"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4</w:t>
      </w:r>
    </w:p>
    <w:p w14:paraId="74ADF51A"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ELECTRIC POWER PURCHASE AND SALE</w:t>
      </w:r>
    </w:p>
    <w:p w14:paraId="50A0CB99" w14:textId="77777777" w:rsidR="002A4EC1" w:rsidRPr="00840AAE" w:rsidRDefault="002A4EC1">
      <w:pPr>
        <w:widowControl w:val="0"/>
        <w:tabs>
          <w:tab w:val="left" w:pos="8640"/>
        </w:tabs>
        <w:autoSpaceDE w:val="0"/>
        <w:autoSpaceDN w:val="0"/>
        <w:adjustRightInd w:val="0"/>
        <w:spacing w:line="276" w:lineRule="auto"/>
        <w:jc w:val="both"/>
        <w:rPr>
          <w:b/>
        </w:rPr>
      </w:pPr>
    </w:p>
    <w:p w14:paraId="43AF8ED0" w14:textId="77777777" w:rsidR="002A4EC1" w:rsidRPr="00840AAE" w:rsidRDefault="009E0803">
      <w:pPr>
        <w:widowControl w:val="0"/>
        <w:tabs>
          <w:tab w:val="left" w:pos="720"/>
          <w:tab w:val="left" w:pos="4868"/>
          <w:tab w:val="left" w:pos="8640"/>
          <w:tab w:val="left" w:pos="9720"/>
        </w:tabs>
        <w:autoSpaceDE w:val="0"/>
        <w:autoSpaceDN w:val="0"/>
        <w:adjustRightInd w:val="0"/>
        <w:spacing w:line="276" w:lineRule="auto"/>
        <w:ind w:left="720" w:hanging="720"/>
        <w:jc w:val="both"/>
        <w:rPr>
          <w:b/>
          <w:u w:val="single"/>
        </w:rPr>
      </w:pPr>
      <w:r w:rsidRPr="00840AAE">
        <w:rPr>
          <w:b/>
        </w:rPr>
        <w:t xml:space="preserve">4.1 </w:t>
      </w:r>
      <w:r w:rsidRPr="00840AAE">
        <w:rPr>
          <w:b/>
        </w:rPr>
        <w:tab/>
      </w:r>
      <w:r w:rsidRPr="00840AAE">
        <w:rPr>
          <w:b/>
          <w:u w:val="single"/>
        </w:rPr>
        <w:t>Sale and Purchase of Electricity</w:t>
      </w:r>
    </w:p>
    <w:p w14:paraId="4106A06C" w14:textId="77777777" w:rsidR="002A4EC1" w:rsidRPr="00840AAE" w:rsidRDefault="002A4EC1">
      <w:pPr>
        <w:widowControl w:val="0"/>
        <w:tabs>
          <w:tab w:val="left" w:pos="1480"/>
          <w:tab w:val="left" w:pos="4868"/>
          <w:tab w:val="left" w:pos="8640"/>
          <w:tab w:val="left" w:pos="9720"/>
        </w:tabs>
        <w:autoSpaceDE w:val="0"/>
        <w:autoSpaceDN w:val="0"/>
        <w:adjustRightInd w:val="0"/>
        <w:spacing w:line="276" w:lineRule="auto"/>
        <w:ind w:left="360"/>
        <w:jc w:val="both"/>
      </w:pPr>
    </w:p>
    <w:p w14:paraId="3645276D" w14:textId="36EC0D1A" w:rsidR="002A4EC1" w:rsidRPr="00840AAE" w:rsidRDefault="009E0803" w:rsidP="00F21F41">
      <w:pPr>
        <w:widowControl w:val="0"/>
        <w:tabs>
          <w:tab w:val="left" w:pos="1480"/>
          <w:tab w:val="left" w:pos="4868"/>
          <w:tab w:val="left" w:pos="8640"/>
          <w:tab w:val="left" w:pos="9720"/>
        </w:tabs>
        <w:autoSpaceDE w:val="0"/>
        <w:autoSpaceDN w:val="0"/>
        <w:adjustRightInd w:val="0"/>
        <w:spacing w:line="276" w:lineRule="auto"/>
        <w:ind w:left="720"/>
        <w:jc w:val="both"/>
        <w:rPr>
          <w:b/>
        </w:rPr>
      </w:pPr>
      <w:r w:rsidRPr="00840AAE">
        <w:t xml:space="preserve">Commencing on the Commercial Operation Date and continuing throughout the Contract Term, and subject to the terms and conditions of this Agreement, including </w:t>
      </w:r>
      <w:r w:rsidRPr="00840AAE">
        <w:rPr>
          <w:u w:val="single"/>
        </w:rPr>
        <w:t>Article 4.</w:t>
      </w:r>
      <w:r w:rsidR="00367068" w:rsidRPr="00840AAE">
        <w:rPr>
          <w:u w:val="single"/>
        </w:rPr>
        <w:t>9</w:t>
      </w:r>
      <w:r w:rsidRPr="00840AAE">
        <w:t xml:space="preserve">, Seller shall sell and deliver to </w:t>
      </w:r>
      <w:r w:rsidR="006D40FF" w:rsidRPr="00840AAE">
        <w:t>FENAKA</w:t>
      </w:r>
      <w:r w:rsidRPr="00840AAE">
        <w:t xml:space="preserve">, and </w:t>
      </w:r>
      <w:r w:rsidR="006D40FF" w:rsidRPr="00840AAE">
        <w:t>FENAKA</w:t>
      </w:r>
      <w:r w:rsidRPr="00840AAE">
        <w:t xml:space="preserve"> shall purchase and accept from Seller (a) one hundred percent (100%) of the Electric Energy generated by each Facility and delivered by Seller to the Delivery Points as provided herein, and (b) for no additional consideration other than the payment of the amounts set forth in </w:t>
      </w:r>
      <w:r w:rsidRPr="00840AAE">
        <w:rPr>
          <w:u w:val="single"/>
        </w:rPr>
        <w:t>Article 4.2</w:t>
      </w:r>
      <w:r w:rsidRPr="00840AAE">
        <w:t xml:space="preserve"> and subject to the provisions of </w:t>
      </w:r>
      <w:r w:rsidRPr="00840AAE">
        <w:rPr>
          <w:u w:val="single"/>
        </w:rPr>
        <w:t>Article 8.7</w:t>
      </w:r>
      <w:r w:rsidRPr="00840AAE">
        <w:t>,</w:t>
      </w:r>
      <w:r w:rsidR="00F44DB3" w:rsidRPr="00840AAE">
        <w:t xml:space="preserve"> </w:t>
      </w:r>
      <w:r w:rsidRPr="00840AAE">
        <w:t>the Capacity Benefits, Environmental Attributes and other Products in addition to Electric Energy that are produced by or associated with the Project.</w:t>
      </w:r>
    </w:p>
    <w:p w14:paraId="1606526C" w14:textId="77777777" w:rsidR="002A4EC1" w:rsidRPr="00840AAE" w:rsidRDefault="002A4EC1">
      <w:pPr>
        <w:widowControl w:val="0"/>
        <w:tabs>
          <w:tab w:val="left" w:pos="8640"/>
        </w:tabs>
        <w:autoSpaceDE w:val="0"/>
        <w:autoSpaceDN w:val="0"/>
        <w:adjustRightInd w:val="0"/>
        <w:spacing w:line="276" w:lineRule="auto"/>
        <w:jc w:val="both"/>
      </w:pPr>
    </w:p>
    <w:p w14:paraId="0B94BA33" w14:textId="77777777" w:rsidR="002A4EC1" w:rsidRPr="00840AAE" w:rsidRDefault="009E0803">
      <w:pPr>
        <w:widowControl w:val="0"/>
        <w:tabs>
          <w:tab w:val="left" w:pos="720"/>
          <w:tab w:val="left" w:pos="3033"/>
          <w:tab w:val="left" w:pos="8640"/>
        </w:tabs>
        <w:autoSpaceDE w:val="0"/>
        <w:autoSpaceDN w:val="0"/>
        <w:adjustRightInd w:val="0"/>
        <w:spacing w:line="276" w:lineRule="auto"/>
        <w:jc w:val="both"/>
        <w:rPr>
          <w:b/>
          <w:u w:val="single"/>
        </w:rPr>
      </w:pPr>
      <w:r w:rsidRPr="00840AAE">
        <w:rPr>
          <w:b/>
        </w:rPr>
        <w:t xml:space="preserve">4.2 </w:t>
      </w:r>
      <w:r w:rsidRPr="00840AAE">
        <w:rPr>
          <w:b/>
        </w:rPr>
        <w:tab/>
      </w:r>
      <w:r w:rsidRPr="00840AAE">
        <w:rPr>
          <w:b/>
          <w:u w:val="single"/>
        </w:rPr>
        <w:t>Purchase Price</w:t>
      </w:r>
    </w:p>
    <w:p w14:paraId="63B7FC82" w14:textId="77777777" w:rsidR="002A4EC1" w:rsidRPr="00840AAE" w:rsidRDefault="002A4EC1">
      <w:pPr>
        <w:widowControl w:val="0"/>
        <w:tabs>
          <w:tab w:val="left" w:pos="1480"/>
          <w:tab w:val="left" w:pos="3033"/>
          <w:tab w:val="left" w:pos="8640"/>
        </w:tabs>
        <w:autoSpaceDE w:val="0"/>
        <w:autoSpaceDN w:val="0"/>
        <w:adjustRightInd w:val="0"/>
        <w:spacing w:line="276" w:lineRule="auto"/>
        <w:jc w:val="both"/>
      </w:pPr>
    </w:p>
    <w:p w14:paraId="3EFE174C" w14:textId="77777777" w:rsidR="00B81506" w:rsidRPr="00840AAE" w:rsidRDefault="009E0803" w:rsidP="00BE3AB8">
      <w:pPr>
        <w:widowControl w:val="0"/>
        <w:tabs>
          <w:tab w:val="left" w:pos="1480"/>
          <w:tab w:val="left" w:pos="4868"/>
          <w:tab w:val="left" w:pos="8640"/>
          <w:tab w:val="left" w:pos="9720"/>
        </w:tabs>
        <w:autoSpaceDE w:val="0"/>
        <w:autoSpaceDN w:val="0"/>
        <w:adjustRightInd w:val="0"/>
        <w:spacing w:line="276" w:lineRule="auto"/>
        <w:ind w:left="720"/>
        <w:jc w:val="both"/>
      </w:pPr>
      <w:r w:rsidRPr="00840AAE">
        <w:t xml:space="preserve">For each Billing Period, </w:t>
      </w:r>
      <w:r w:rsidR="006D40FF" w:rsidRPr="00840AAE">
        <w:t>FENAKA</w:t>
      </w:r>
      <w:r w:rsidRPr="00840AAE">
        <w:t xml:space="preserve"> shall pay Seller for the Electric Energy and other Products delivered hereunder during such Billing Period, an amount equal to the sum of</w:t>
      </w:r>
      <w:r w:rsidR="00B81506" w:rsidRPr="00840AAE">
        <w:t>:</w:t>
      </w:r>
    </w:p>
    <w:p w14:paraId="2552C8A5" w14:textId="77777777" w:rsidR="00F56090" w:rsidRPr="00840AAE" w:rsidRDefault="00F56090" w:rsidP="00BE3AB8">
      <w:pPr>
        <w:widowControl w:val="0"/>
        <w:tabs>
          <w:tab w:val="left" w:pos="1480"/>
          <w:tab w:val="left" w:pos="4868"/>
          <w:tab w:val="left" w:pos="8640"/>
          <w:tab w:val="left" w:pos="9720"/>
        </w:tabs>
        <w:autoSpaceDE w:val="0"/>
        <w:autoSpaceDN w:val="0"/>
        <w:adjustRightInd w:val="0"/>
        <w:spacing w:line="276" w:lineRule="auto"/>
        <w:ind w:left="720"/>
        <w:jc w:val="both"/>
      </w:pPr>
    </w:p>
    <w:p w14:paraId="7CAF1C18" w14:textId="18BF6628" w:rsidR="00F56090" w:rsidRPr="00840AAE" w:rsidRDefault="009E0803" w:rsidP="006B368F">
      <w:pPr>
        <w:pStyle w:val="ListParagraph"/>
        <w:widowControl w:val="0"/>
        <w:numPr>
          <w:ilvl w:val="1"/>
          <w:numId w:val="16"/>
        </w:numPr>
        <w:tabs>
          <w:tab w:val="left" w:pos="720"/>
        </w:tabs>
        <w:autoSpaceDE w:val="0"/>
        <w:autoSpaceDN w:val="0"/>
        <w:adjustRightInd w:val="0"/>
        <w:spacing w:line="276" w:lineRule="auto"/>
        <w:ind w:left="720" w:hanging="720"/>
        <w:jc w:val="both"/>
      </w:pPr>
      <w:r w:rsidRPr="00840AAE">
        <w:t>the Test Energy and Electric Energy</w:t>
      </w:r>
      <w:r w:rsidR="005B6D52" w:rsidRPr="00840AAE">
        <w:t>,</w:t>
      </w:r>
      <w:r w:rsidR="00F44DB3" w:rsidRPr="00840AAE">
        <w:rPr>
          <w:sz w:val="22"/>
          <w:szCs w:val="22"/>
        </w:rPr>
        <w:t xml:space="preserve"> </w:t>
      </w:r>
      <w:r w:rsidRPr="00840AAE">
        <w:t>in kWh, delivered hereunder during such Billing Period, multiplied by the Tariff</w:t>
      </w:r>
      <w:r w:rsidR="00F56090" w:rsidRPr="00840AAE">
        <w:t>, and</w:t>
      </w:r>
      <w:r w:rsidR="00A24C7D" w:rsidRPr="00840AAE">
        <w:t>;</w:t>
      </w:r>
      <w:r w:rsidR="00F44DB3" w:rsidRPr="00840AAE">
        <w:rPr>
          <w:sz w:val="22"/>
          <w:szCs w:val="22"/>
        </w:rPr>
        <w:t xml:space="preserve"> </w:t>
      </w:r>
    </w:p>
    <w:p w14:paraId="6398F64B" w14:textId="77777777" w:rsidR="00C63A1B" w:rsidRPr="00840AAE" w:rsidRDefault="00C63A1B" w:rsidP="00C63A1B">
      <w:pPr>
        <w:pStyle w:val="ListParagraph"/>
        <w:widowControl w:val="0"/>
        <w:tabs>
          <w:tab w:val="left" w:pos="1480"/>
          <w:tab w:val="left" w:pos="4868"/>
          <w:tab w:val="left" w:pos="8640"/>
          <w:tab w:val="left" w:pos="9720"/>
        </w:tabs>
        <w:autoSpaceDE w:val="0"/>
        <w:autoSpaceDN w:val="0"/>
        <w:adjustRightInd w:val="0"/>
        <w:spacing w:line="276" w:lineRule="auto"/>
        <w:ind w:left="1440"/>
        <w:jc w:val="both"/>
      </w:pPr>
    </w:p>
    <w:p w14:paraId="47F06CDD" w14:textId="4058C983" w:rsidR="00F56090" w:rsidRPr="00840AAE" w:rsidRDefault="00AB67E9" w:rsidP="006B368F">
      <w:pPr>
        <w:pStyle w:val="ListParagraph"/>
        <w:widowControl w:val="0"/>
        <w:numPr>
          <w:ilvl w:val="1"/>
          <w:numId w:val="16"/>
        </w:numPr>
        <w:tabs>
          <w:tab w:val="left" w:pos="720"/>
        </w:tabs>
        <w:autoSpaceDE w:val="0"/>
        <w:autoSpaceDN w:val="0"/>
        <w:adjustRightInd w:val="0"/>
        <w:spacing w:line="276" w:lineRule="auto"/>
        <w:ind w:left="720" w:hanging="720"/>
        <w:jc w:val="both"/>
        <w:rPr>
          <w:sz w:val="28"/>
          <w:szCs w:val="28"/>
        </w:rPr>
      </w:pPr>
      <w:r w:rsidRPr="00840AAE">
        <w:t xml:space="preserve">Electric Energy in excess of the Contract Energy of the Project, delivered hereunder and purchased by FENAKA, subject to </w:t>
      </w:r>
      <w:r w:rsidRPr="00840AAE">
        <w:rPr>
          <w:u w:val="single"/>
        </w:rPr>
        <w:t>Article 4.</w:t>
      </w:r>
      <w:r w:rsidR="00497FB0" w:rsidRPr="00840AAE">
        <w:rPr>
          <w:u w:val="single"/>
        </w:rPr>
        <w:t>9</w:t>
      </w:r>
      <w:r w:rsidR="00CA2E28" w:rsidRPr="00840AAE">
        <w:t xml:space="preserve">, during such Billing Period, multiplied by the Tariff. </w:t>
      </w:r>
    </w:p>
    <w:p w14:paraId="0A92D0C6" w14:textId="77777777" w:rsidR="00F56090" w:rsidRPr="00840AAE" w:rsidRDefault="00F56090" w:rsidP="00F56090">
      <w:pPr>
        <w:widowControl w:val="0"/>
        <w:tabs>
          <w:tab w:val="left" w:pos="1480"/>
          <w:tab w:val="left" w:pos="4868"/>
          <w:tab w:val="left" w:pos="8640"/>
          <w:tab w:val="left" w:pos="9720"/>
        </w:tabs>
        <w:autoSpaceDE w:val="0"/>
        <w:autoSpaceDN w:val="0"/>
        <w:adjustRightInd w:val="0"/>
        <w:spacing w:line="276" w:lineRule="auto"/>
        <w:jc w:val="both"/>
      </w:pPr>
    </w:p>
    <w:p w14:paraId="5EDC867E" w14:textId="440B516E" w:rsidR="002A4EC1" w:rsidRPr="00840AAE" w:rsidRDefault="00A24C7D" w:rsidP="00F56090">
      <w:pPr>
        <w:widowControl w:val="0"/>
        <w:tabs>
          <w:tab w:val="left" w:pos="1480"/>
          <w:tab w:val="left" w:pos="4868"/>
          <w:tab w:val="left" w:pos="8640"/>
          <w:tab w:val="left" w:pos="9720"/>
        </w:tabs>
        <w:autoSpaceDE w:val="0"/>
        <w:autoSpaceDN w:val="0"/>
        <w:adjustRightInd w:val="0"/>
        <w:spacing w:line="276" w:lineRule="auto"/>
        <w:ind w:left="720"/>
        <w:jc w:val="both"/>
      </w:pPr>
      <w:r w:rsidRPr="00840AAE">
        <w:t>p</w:t>
      </w:r>
      <w:r w:rsidR="00A150A8" w:rsidRPr="00840AAE">
        <w:t>r</w:t>
      </w:r>
      <w:r w:rsidR="009E0803" w:rsidRPr="00840AAE">
        <w:t xml:space="preserve">ovided that after the Commercial Operation Date, after expiry of every twelve (12) Billing Periods, Parties shall reconcile the Invoices for the immediately preceding twelve (12) Billing Periods to determine the aggregate Electric Energy delivered during the said Billing Periods and the actual payments claimed in such Invoices, and the payments due to the Seller shall be re-calculated to ensure that the Seller is entitled to the </w:t>
      </w:r>
      <w:r w:rsidR="005D381A" w:rsidRPr="00840AAE">
        <w:t>Electric</w:t>
      </w:r>
      <w:r w:rsidR="009E0803" w:rsidRPr="00840AAE">
        <w:t xml:space="preserve"> Energy for such twelve (12) Billing Periods taken as a whole multiplied by the Tariff. The </w:t>
      </w:r>
      <w:r w:rsidR="00492CA9" w:rsidRPr="00840AAE">
        <w:t>Parties shall adjust any</w:t>
      </w:r>
      <w:r w:rsidR="009E0803" w:rsidRPr="00840AAE">
        <w:t xml:space="preserve"> shortfall </w:t>
      </w:r>
      <w:r w:rsidR="00492CA9" w:rsidRPr="00840AAE">
        <w:t xml:space="preserve">or any payment made in excess, as the case may be, from </w:t>
      </w:r>
      <w:r w:rsidR="009E0803" w:rsidRPr="00840AAE">
        <w:t xml:space="preserve">the monthly Invoice generated </w:t>
      </w:r>
      <w:r w:rsidR="00BE3AB8" w:rsidRPr="00840AAE">
        <w:t xml:space="preserve">in accordance with </w:t>
      </w:r>
      <w:r w:rsidR="00BE3AB8" w:rsidRPr="00840AAE">
        <w:rPr>
          <w:u w:val="single"/>
        </w:rPr>
        <w:t>Article 5.3(b)</w:t>
      </w:r>
      <w:r w:rsidR="00BE3AB8" w:rsidRPr="00840AAE">
        <w:t xml:space="preserve"> </w:t>
      </w:r>
      <w:r w:rsidR="009E0803" w:rsidRPr="00840AAE">
        <w:t xml:space="preserve">after such reconciliation.  </w:t>
      </w:r>
    </w:p>
    <w:p w14:paraId="18F4B64D" w14:textId="29D6392D" w:rsidR="002A4EC1" w:rsidRPr="00840AAE" w:rsidRDefault="009E0803" w:rsidP="00760DC2">
      <w:pPr>
        <w:widowControl w:val="0"/>
        <w:tabs>
          <w:tab w:val="left" w:pos="8640"/>
        </w:tabs>
        <w:autoSpaceDE w:val="0"/>
        <w:autoSpaceDN w:val="0"/>
        <w:adjustRightInd w:val="0"/>
        <w:spacing w:line="276" w:lineRule="auto"/>
        <w:jc w:val="both"/>
        <w:rPr>
          <w:lang w:eastAsia="zh-CN"/>
        </w:rPr>
      </w:pPr>
      <w:r w:rsidRPr="00840AAE">
        <w:t xml:space="preserve"> </w:t>
      </w:r>
      <w:r w:rsidR="00F44DB3" w:rsidRPr="00840AAE">
        <w:rPr>
          <w:sz w:val="22"/>
          <w:szCs w:val="22"/>
        </w:rPr>
        <w:t xml:space="preserve"> </w:t>
      </w:r>
    </w:p>
    <w:p w14:paraId="19F3AB83" w14:textId="1A5C4732" w:rsidR="002A4EC1" w:rsidRPr="00840AAE" w:rsidRDefault="009E0803" w:rsidP="3F87BC40">
      <w:pPr>
        <w:widowControl w:val="0"/>
        <w:tabs>
          <w:tab w:val="left" w:pos="720"/>
          <w:tab w:val="left" w:pos="8640"/>
        </w:tabs>
        <w:autoSpaceDE w:val="0"/>
        <w:autoSpaceDN w:val="0"/>
        <w:adjustRightInd w:val="0"/>
        <w:spacing w:line="276" w:lineRule="auto"/>
        <w:jc w:val="both"/>
        <w:rPr>
          <w:b/>
          <w:bCs/>
        </w:rPr>
      </w:pPr>
      <w:r w:rsidRPr="00840AAE">
        <w:rPr>
          <w:b/>
          <w:bCs/>
        </w:rPr>
        <w:t>4.</w:t>
      </w:r>
      <w:r w:rsidR="00760DC2" w:rsidRPr="00840AAE">
        <w:rPr>
          <w:b/>
          <w:bCs/>
        </w:rPr>
        <w:t xml:space="preserve">3 </w:t>
      </w:r>
      <w:r w:rsidRPr="00840AAE">
        <w:rPr>
          <w:b/>
        </w:rPr>
        <w:tab/>
      </w:r>
      <w:r w:rsidRPr="00840AAE">
        <w:rPr>
          <w:b/>
          <w:bCs/>
          <w:u w:val="single"/>
        </w:rPr>
        <w:t>Electrical Specifications</w:t>
      </w:r>
    </w:p>
    <w:p w14:paraId="340770EB" w14:textId="77777777" w:rsidR="002A4EC1" w:rsidRPr="00840AAE" w:rsidRDefault="002A4EC1">
      <w:pPr>
        <w:widowControl w:val="0"/>
        <w:tabs>
          <w:tab w:val="left" w:pos="1480"/>
          <w:tab w:val="left" w:pos="8640"/>
        </w:tabs>
        <w:autoSpaceDE w:val="0"/>
        <w:autoSpaceDN w:val="0"/>
        <w:adjustRightInd w:val="0"/>
        <w:spacing w:line="276" w:lineRule="auto"/>
        <w:ind w:left="360"/>
        <w:jc w:val="both"/>
      </w:pPr>
    </w:p>
    <w:p w14:paraId="1C83C748" w14:textId="7E97F2EF" w:rsidR="002A4EC1" w:rsidRPr="00840AAE" w:rsidRDefault="009E0803">
      <w:pPr>
        <w:widowControl w:val="0"/>
        <w:tabs>
          <w:tab w:val="left" w:pos="1480"/>
          <w:tab w:val="left" w:pos="4868"/>
          <w:tab w:val="left" w:pos="8640"/>
          <w:tab w:val="left" w:pos="9720"/>
        </w:tabs>
        <w:autoSpaceDE w:val="0"/>
        <w:autoSpaceDN w:val="0"/>
        <w:adjustRightInd w:val="0"/>
        <w:spacing w:line="276" w:lineRule="auto"/>
        <w:ind w:left="720"/>
        <w:jc w:val="both"/>
      </w:pPr>
      <w:r w:rsidRPr="00840AAE">
        <w:t xml:space="preserve">Seller warrants that the Electric Energy delivered to </w:t>
      </w:r>
      <w:r w:rsidR="006D40FF" w:rsidRPr="00840AAE">
        <w:t>FENAKA</w:t>
      </w:r>
      <w:r w:rsidRPr="00840AAE">
        <w:t xml:space="preserve"> shall meet the quality standards and technical specifications set forth in the Interconnection Requirements, and </w:t>
      </w:r>
      <w:r w:rsidRPr="00840AAE">
        <w:rPr>
          <w:u w:val="single"/>
        </w:rPr>
        <w:t>Schedule 2</w:t>
      </w:r>
      <w:r w:rsidRPr="00840AAE">
        <w:t xml:space="preserve">.  </w:t>
      </w:r>
    </w:p>
    <w:p w14:paraId="0680DBD1" w14:textId="77777777" w:rsidR="002A4EC1" w:rsidRPr="00840AAE" w:rsidRDefault="002A4EC1">
      <w:pPr>
        <w:widowControl w:val="0"/>
        <w:tabs>
          <w:tab w:val="left" w:pos="1480"/>
          <w:tab w:val="left" w:pos="4868"/>
          <w:tab w:val="left" w:pos="8640"/>
          <w:tab w:val="left" w:pos="9720"/>
        </w:tabs>
        <w:autoSpaceDE w:val="0"/>
        <w:autoSpaceDN w:val="0"/>
        <w:adjustRightInd w:val="0"/>
        <w:spacing w:line="276" w:lineRule="auto"/>
        <w:ind w:left="720"/>
        <w:jc w:val="both"/>
      </w:pPr>
    </w:p>
    <w:p w14:paraId="187D9F6B" w14:textId="61240674" w:rsidR="002A4EC1" w:rsidRPr="00840AAE" w:rsidRDefault="009E0803">
      <w:pPr>
        <w:widowControl w:val="0"/>
        <w:tabs>
          <w:tab w:val="left" w:pos="720"/>
          <w:tab w:val="left" w:pos="8640"/>
        </w:tabs>
        <w:autoSpaceDE w:val="0"/>
        <w:autoSpaceDN w:val="0"/>
        <w:adjustRightInd w:val="0"/>
        <w:spacing w:line="276" w:lineRule="auto"/>
        <w:jc w:val="both"/>
      </w:pPr>
      <w:r w:rsidRPr="00840AAE">
        <w:rPr>
          <w:b/>
          <w:bCs/>
        </w:rPr>
        <w:t>4.</w:t>
      </w:r>
      <w:r w:rsidR="00760DC2" w:rsidRPr="00840AAE">
        <w:rPr>
          <w:b/>
          <w:bCs/>
        </w:rPr>
        <w:t>4</w:t>
      </w:r>
      <w:r w:rsidRPr="00840AAE">
        <w:rPr>
          <w:b/>
          <w:bCs/>
        </w:rPr>
        <w:t xml:space="preserve"> </w:t>
      </w:r>
      <w:r w:rsidRPr="00840AAE">
        <w:rPr>
          <w:b/>
        </w:rPr>
        <w:tab/>
      </w:r>
      <w:r w:rsidRPr="00840AAE">
        <w:rPr>
          <w:b/>
          <w:bCs/>
          <w:u w:val="single"/>
        </w:rPr>
        <w:t>Delivery</w:t>
      </w:r>
    </w:p>
    <w:p w14:paraId="26599215" w14:textId="77777777" w:rsidR="002A4EC1" w:rsidRPr="00840AAE" w:rsidRDefault="002A4EC1">
      <w:pPr>
        <w:widowControl w:val="0"/>
        <w:tabs>
          <w:tab w:val="left" w:pos="1480"/>
          <w:tab w:val="left" w:pos="4868"/>
          <w:tab w:val="left" w:pos="8640"/>
          <w:tab w:val="left" w:pos="9720"/>
        </w:tabs>
        <w:autoSpaceDE w:val="0"/>
        <w:autoSpaceDN w:val="0"/>
        <w:adjustRightInd w:val="0"/>
        <w:spacing w:line="276" w:lineRule="auto"/>
        <w:ind w:left="720"/>
        <w:jc w:val="both"/>
      </w:pPr>
    </w:p>
    <w:p w14:paraId="5545EAAC" w14:textId="5DAC975B" w:rsidR="002A4EC1" w:rsidRPr="00840AAE" w:rsidRDefault="009E0803">
      <w:pPr>
        <w:widowControl w:val="0"/>
        <w:tabs>
          <w:tab w:val="left" w:pos="1480"/>
          <w:tab w:val="left" w:pos="4868"/>
          <w:tab w:val="left" w:pos="8640"/>
          <w:tab w:val="left" w:pos="9720"/>
        </w:tabs>
        <w:autoSpaceDE w:val="0"/>
        <w:autoSpaceDN w:val="0"/>
        <w:adjustRightInd w:val="0"/>
        <w:spacing w:line="276" w:lineRule="auto"/>
        <w:ind w:left="720"/>
        <w:jc w:val="both"/>
      </w:pPr>
      <w:r w:rsidRPr="00840AAE">
        <w:t xml:space="preserve">Seller shall deliver all Electric Energy produced at each Facility to </w:t>
      </w:r>
      <w:r w:rsidR="006D40FF" w:rsidRPr="00840AAE">
        <w:t>FENAKA</w:t>
      </w:r>
      <w:r w:rsidRPr="00840AAE">
        <w:t xml:space="preserve"> at such Facility's Delivery Point.   </w:t>
      </w:r>
    </w:p>
    <w:p w14:paraId="7648A76A" w14:textId="77777777" w:rsidR="002A4EC1" w:rsidRPr="00840AAE" w:rsidRDefault="002A4EC1">
      <w:pPr>
        <w:widowControl w:val="0"/>
        <w:tabs>
          <w:tab w:val="left" w:pos="1480"/>
          <w:tab w:val="left" w:pos="4868"/>
          <w:tab w:val="left" w:pos="8640"/>
          <w:tab w:val="left" w:pos="9720"/>
        </w:tabs>
        <w:autoSpaceDE w:val="0"/>
        <w:autoSpaceDN w:val="0"/>
        <w:adjustRightInd w:val="0"/>
        <w:spacing w:line="276" w:lineRule="auto"/>
        <w:ind w:left="720"/>
        <w:jc w:val="both"/>
      </w:pPr>
    </w:p>
    <w:p w14:paraId="5C4B9307" w14:textId="3E18804F" w:rsidR="002A4EC1" w:rsidRPr="00840AAE" w:rsidRDefault="009E0803" w:rsidP="3F87BC40">
      <w:pPr>
        <w:widowControl w:val="0"/>
        <w:tabs>
          <w:tab w:val="left" w:pos="720"/>
          <w:tab w:val="left" w:pos="8640"/>
        </w:tabs>
        <w:autoSpaceDE w:val="0"/>
        <w:autoSpaceDN w:val="0"/>
        <w:adjustRightInd w:val="0"/>
        <w:spacing w:line="276" w:lineRule="auto"/>
        <w:jc w:val="both"/>
        <w:rPr>
          <w:b/>
          <w:bCs/>
        </w:rPr>
      </w:pPr>
      <w:r w:rsidRPr="00840AAE">
        <w:rPr>
          <w:b/>
          <w:bCs/>
        </w:rPr>
        <w:t>4.</w:t>
      </w:r>
      <w:r w:rsidR="00760DC2" w:rsidRPr="00840AAE">
        <w:rPr>
          <w:b/>
          <w:bCs/>
        </w:rPr>
        <w:t>5</w:t>
      </w:r>
      <w:r w:rsidRPr="00840AAE">
        <w:rPr>
          <w:b/>
          <w:bCs/>
        </w:rPr>
        <w:t xml:space="preserve"> </w:t>
      </w:r>
      <w:r w:rsidRPr="00840AAE">
        <w:rPr>
          <w:b/>
        </w:rPr>
        <w:tab/>
      </w:r>
      <w:r w:rsidRPr="00840AAE">
        <w:rPr>
          <w:b/>
          <w:bCs/>
          <w:u w:val="single"/>
        </w:rPr>
        <w:t>Exceptions to Obligation to Deliver and Accept Electric Energy</w:t>
      </w:r>
    </w:p>
    <w:p w14:paraId="5A5467C1" w14:textId="77777777" w:rsidR="002A4EC1" w:rsidRPr="00840AAE" w:rsidRDefault="002A4EC1">
      <w:pPr>
        <w:widowControl w:val="0"/>
        <w:tabs>
          <w:tab w:val="left" w:pos="8640"/>
        </w:tabs>
        <w:autoSpaceDE w:val="0"/>
        <w:autoSpaceDN w:val="0"/>
        <w:adjustRightInd w:val="0"/>
        <w:spacing w:line="276" w:lineRule="auto"/>
        <w:jc w:val="both"/>
      </w:pPr>
    </w:p>
    <w:p w14:paraId="731D4CBF" w14:textId="7E8332F3" w:rsidR="002A4EC1" w:rsidRPr="00840AAE" w:rsidRDefault="00CA2E28" w:rsidP="006B368F">
      <w:pPr>
        <w:pStyle w:val="ListParagraph"/>
        <w:widowControl w:val="0"/>
        <w:numPr>
          <w:ilvl w:val="0"/>
          <w:numId w:val="104"/>
        </w:numPr>
        <w:tabs>
          <w:tab w:val="left" w:pos="720"/>
        </w:tabs>
        <w:autoSpaceDE w:val="0"/>
        <w:autoSpaceDN w:val="0"/>
        <w:adjustRightInd w:val="0"/>
        <w:spacing w:line="276" w:lineRule="auto"/>
        <w:ind w:left="720"/>
        <w:jc w:val="both"/>
      </w:pPr>
      <w:r w:rsidRPr="00840AAE">
        <w:t>F</w:t>
      </w:r>
      <w:r w:rsidR="006D40FF" w:rsidRPr="00840AAE">
        <w:t>ENAKA</w:t>
      </w:r>
      <w:r w:rsidR="009E0803" w:rsidRPr="00840AAE">
        <w:t xml:space="preserve"> shall not be obligated to accept or purchase Test Energy or to accept or purchase Electric Energy from a Facility in accordance with this </w:t>
      </w:r>
      <w:r w:rsidR="009E0803" w:rsidRPr="00840AAE">
        <w:rPr>
          <w:u w:val="single"/>
        </w:rPr>
        <w:t>Article 4</w:t>
      </w:r>
      <w:r w:rsidR="009E0803" w:rsidRPr="00840AAE">
        <w:t xml:space="preserve">, as and to the extent any of the following applies:  </w:t>
      </w:r>
    </w:p>
    <w:p w14:paraId="46164255" w14:textId="77777777" w:rsidR="002A4EC1" w:rsidRPr="00840AAE" w:rsidRDefault="002A4EC1">
      <w:pPr>
        <w:widowControl w:val="0"/>
        <w:tabs>
          <w:tab w:val="left" w:pos="8640"/>
        </w:tabs>
        <w:autoSpaceDE w:val="0"/>
        <w:autoSpaceDN w:val="0"/>
        <w:adjustRightInd w:val="0"/>
        <w:spacing w:line="276" w:lineRule="auto"/>
        <w:jc w:val="both"/>
      </w:pPr>
    </w:p>
    <w:p w14:paraId="5EFB95F6" w14:textId="43BFCB70" w:rsidR="002A4EC1" w:rsidRPr="00840AAE" w:rsidRDefault="009E0803">
      <w:pPr>
        <w:pStyle w:val="ListParagraph"/>
        <w:widowControl w:val="0"/>
        <w:numPr>
          <w:ilvl w:val="0"/>
          <w:numId w:val="19"/>
        </w:numPr>
        <w:tabs>
          <w:tab w:val="left" w:pos="3539"/>
          <w:tab w:val="left" w:pos="8640"/>
        </w:tabs>
        <w:autoSpaceDE w:val="0"/>
        <w:autoSpaceDN w:val="0"/>
        <w:adjustRightInd w:val="0"/>
        <w:spacing w:line="276" w:lineRule="auto"/>
        <w:ind w:hanging="363"/>
        <w:contextualSpacing w:val="0"/>
        <w:jc w:val="both"/>
      </w:pPr>
      <w:r w:rsidRPr="00840AAE">
        <w:t xml:space="preserve">To the extent that transmission facilities are loaded to their maximum capability and continued or increased output of Electric Energy from the Facility would adversely affect the reliability of </w:t>
      </w:r>
      <w:r w:rsidR="006D40FF" w:rsidRPr="00840AAE">
        <w:t>FENAKA</w:t>
      </w:r>
      <w:r w:rsidRPr="00840AAE">
        <w:t xml:space="preserve">'s Electric System or </w:t>
      </w:r>
      <w:r w:rsidR="006D40FF" w:rsidRPr="00840AAE">
        <w:t>FENAKA</w:t>
      </w:r>
      <w:r w:rsidRPr="00840AAE">
        <w:t xml:space="preserve"> interrupts acceptance of the Facility's Electric Energy to conduct maintenance or testing or to install or replace equipment of the </w:t>
      </w:r>
      <w:r w:rsidR="006D40FF" w:rsidRPr="00840AAE">
        <w:t>FENAKA</w:t>
      </w:r>
      <w:r w:rsidRPr="00840AAE">
        <w:t>’s Interconnection Facilities or adjacent transmission or sub-transmission facilities (each such event, a “</w:t>
      </w:r>
      <w:r w:rsidRPr="00840AAE">
        <w:rPr>
          <w:u w:val="single"/>
        </w:rPr>
        <w:t>Transmission Event</w:t>
      </w:r>
      <w:r w:rsidRPr="00840AAE">
        <w:t xml:space="preserve">”); or </w:t>
      </w:r>
    </w:p>
    <w:p w14:paraId="74B4EB76" w14:textId="77777777" w:rsidR="002A4EC1" w:rsidRPr="00840AAE" w:rsidRDefault="002A4EC1">
      <w:pPr>
        <w:pStyle w:val="ListParagraph"/>
        <w:widowControl w:val="0"/>
        <w:tabs>
          <w:tab w:val="left" w:pos="3539"/>
          <w:tab w:val="left" w:pos="8640"/>
        </w:tabs>
        <w:autoSpaceDE w:val="0"/>
        <w:autoSpaceDN w:val="0"/>
        <w:adjustRightInd w:val="0"/>
        <w:spacing w:line="276" w:lineRule="auto"/>
        <w:ind w:left="1263"/>
        <w:contextualSpacing w:val="0"/>
        <w:jc w:val="both"/>
      </w:pPr>
    </w:p>
    <w:p w14:paraId="5BB9F9B0" w14:textId="77777777" w:rsidR="002A4EC1" w:rsidRPr="00840AAE" w:rsidRDefault="009E0803">
      <w:pPr>
        <w:pStyle w:val="ListParagraph"/>
        <w:widowControl w:val="0"/>
        <w:numPr>
          <w:ilvl w:val="0"/>
          <w:numId w:val="19"/>
        </w:numPr>
        <w:tabs>
          <w:tab w:val="left" w:pos="3539"/>
          <w:tab w:val="left" w:pos="8640"/>
        </w:tabs>
        <w:autoSpaceDE w:val="0"/>
        <w:autoSpaceDN w:val="0"/>
        <w:adjustRightInd w:val="0"/>
        <w:spacing w:line="276" w:lineRule="auto"/>
        <w:ind w:hanging="363"/>
        <w:contextualSpacing w:val="0"/>
        <w:jc w:val="both"/>
      </w:pPr>
      <w:r w:rsidRPr="00840AAE">
        <w:t xml:space="preserve"> To the extent any of the following events applies to a Facility or the Project: </w:t>
      </w:r>
    </w:p>
    <w:p w14:paraId="08ACBD77" w14:textId="77777777" w:rsidR="002A4EC1" w:rsidRPr="00840AAE" w:rsidRDefault="002A4EC1">
      <w:pPr>
        <w:widowControl w:val="0"/>
        <w:tabs>
          <w:tab w:val="left" w:pos="8640"/>
        </w:tabs>
        <w:autoSpaceDE w:val="0"/>
        <w:autoSpaceDN w:val="0"/>
        <w:adjustRightInd w:val="0"/>
        <w:spacing w:line="276" w:lineRule="auto"/>
        <w:jc w:val="both"/>
      </w:pPr>
    </w:p>
    <w:p w14:paraId="65ED409D" w14:textId="39FF9C11" w:rsidR="002A4EC1" w:rsidRPr="00840AAE" w:rsidRDefault="009E0803">
      <w:pPr>
        <w:widowControl w:val="0"/>
        <w:tabs>
          <w:tab w:val="left" w:pos="4547"/>
          <w:tab w:val="left" w:pos="8640"/>
        </w:tabs>
        <w:autoSpaceDE w:val="0"/>
        <w:autoSpaceDN w:val="0"/>
        <w:adjustRightInd w:val="0"/>
        <w:spacing w:line="276" w:lineRule="auto"/>
        <w:ind w:left="2160" w:hanging="720"/>
        <w:jc w:val="both"/>
      </w:pPr>
      <w:r w:rsidRPr="00840AAE">
        <w:t xml:space="preserve">(A) </w:t>
      </w:r>
      <w:r w:rsidRPr="00840AAE">
        <w:tab/>
      </w:r>
      <w:r w:rsidR="006D40FF" w:rsidRPr="00840AAE">
        <w:t>FENAKA</w:t>
      </w:r>
      <w:r w:rsidRPr="00840AAE">
        <w:t xml:space="preserve"> during any Electric System Emergency has reduced interconnection service or disconnected any of the Facilities, or any of Seller's Interconnection Facilities in accordance with Interconnection Requirements, or deliveries of Electric Energy would contribute to such Electric System Emergency, or if the Project or any of the Facilities must be disconnected, or </w:t>
      </w:r>
      <w:r w:rsidR="006D40FF" w:rsidRPr="00840AAE">
        <w:t>FENAKA</w:t>
      </w:r>
      <w:r w:rsidRPr="00840AAE">
        <w:t xml:space="preserve"> requires Seller to interrupt or reduce deliveries of Electric Energy, pursuant to the Interconnection Requirements;  </w:t>
      </w:r>
    </w:p>
    <w:p w14:paraId="59D4C4B0" w14:textId="77777777" w:rsidR="002A4EC1" w:rsidRPr="00840AAE" w:rsidRDefault="002A4EC1">
      <w:pPr>
        <w:widowControl w:val="0"/>
        <w:tabs>
          <w:tab w:val="left" w:pos="4547"/>
          <w:tab w:val="left" w:pos="8640"/>
        </w:tabs>
        <w:autoSpaceDE w:val="0"/>
        <w:autoSpaceDN w:val="0"/>
        <w:adjustRightInd w:val="0"/>
        <w:spacing w:line="276" w:lineRule="auto"/>
        <w:ind w:left="1440" w:firstLine="720"/>
        <w:jc w:val="both"/>
      </w:pPr>
    </w:p>
    <w:p w14:paraId="528A853A" w14:textId="77777777" w:rsidR="002A4EC1" w:rsidRPr="00840AAE" w:rsidRDefault="009E0803">
      <w:pPr>
        <w:widowControl w:val="0"/>
        <w:tabs>
          <w:tab w:val="left" w:pos="4547"/>
          <w:tab w:val="left" w:pos="8640"/>
        </w:tabs>
        <w:autoSpaceDE w:val="0"/>
        <w:autoSpaceDN w:val="0"/>
        <w:adjustRightInd w:val="0"/>
        <w:spacing w:line="276" w:lineRule="auto"/>
        <w:ind w:left="2160" w:hanging="720"/>
        <w:jc w:val="both"/>
      </w:pPr>
      <w:r w:rsidRPr="00840AAE">
        <w:t xml:space="preserve">(B) </w:t>
      </w:r>
      <w:r w:rsidRPr="00840AAE">
        <w:tab/>
        <w:t xml:space="preserve">the Facility or the Electric Energy produced thereby does not comply with the requirements set forth in </w:t>
      </w:r>
      <w:r w:rsidRPr="00840AAE">
        <w:rPr>
          <w:u w:val="single"/>
        </w:rPr>
        <w:t>Schedule 2</w:t>
      </w:r>
      <w:r w:rsidRPr="00840AAE">
        <w:t xml:space="preserve"> of this Agreement, or the provisions of the Interconnection Requirements;  </w:t>
      </w:r>
    </w:p>
    <w:p w14:paraId="2725F47D" w14:textId="77777777" w:rsidR="002A4EC1" w:rsidRPr="00840AAE" w:rsidRDefault="002A4EC1">
      <w:pPr>
        <w:widowControl w:val="0"/>
        <w:tabs>
          <w:tab w:val="left" w:pos="4547"/>
          <w:tab w:val="left" w:pos="8640"/>
        </w:tabs>
        <w:autoSpaceDE w:val="0"/>
        <w:autoSpaceDN w:val="0"/>
        <w:adjustRightInd w:val="0"/>
        <w:spacing w:line="276" w:lineRule="auto"/>
        <w:ind w:left="1440" w:firstLine="720"/>
        <w:jc w:val="both"/>
      </w:pPr>
    </w:p>
    <w:p w14:paraId="762120E5" w14:textId="77777777" w:rsidR="002A4EC1" w:rsidRPr="00840AAE" w:rsidRDefault="009E0803">
      <w:pPr>
        <w:widowControl w:val="0"/>
        <w:tabs>
          <w:tab w:val="left" w:pos="4547"/>
          <w:tab w:val="left" w:pos="8640"/>
        </w:tabs>
        <w:autoSpaceDE w:val="0"/>
        <w:autoSpaceDN w:val="0"/>
        <w:adjustRightInd w:val="0"/>
        <w:spacing w:line="276" w:lineRule="auto"/>
        <w:ind w:left="2160" w:hanging="720"/>
        <w:jc w:val="both"/>
      </w:pPr>
      <w:r w:rsidRPr="00840AAE">
        <w:t xml:space="preserve">(C) </w:t>
      </w:r>
      <w:r w:rsidRPr="00840AAE">
        <w:tab/>
        <w:t>the Facility is unavailable due to Scheduled Maintenance Outages, or  forced outages, or unscheduled maintenance by the Seller; or</w:t>
      </w:r>
    </w:p>
    <w:p w14:paraId="6FF7E7F3" w14:textId="77777777" w:rsidR="002A4EC1" w:rsidRPr="00840AAE" w:rsidRDefault="002A4EC1">
      <w:pPr>
        <w:widowControl w:val="0"/>
        <w:tabs>
          <w:tab w:val="left" w:pos="8640"/>
        </w:tabs>
        <w:autoSpaceDE w:val="0"/>
        <w:autoSpaceDN w:val="0"/>
        <w:adjustRightInd w:val="0"/>
        <w:spacing w:line="276" w:lineRule="auto"/>
        <w:jc w:val="both"/>
      </w:pPr>
    </w:p>
    <w:p w14:paraId="148A51BC" w14:textId="0ABA5ACE" w:rsidR="002A4EC1" w:rsidRPr="00840AAE" w:rsidRDefault="009E0803">
      <w:pPr>
        <w:pStyle w:val="ListParagraph"/>
        <w:widowControl w:val="0"/>
        <w:numPr>
          <w:ilvl w:val="0"/>
          <w:numId w:val="19"/>
        </w:numPr>
        <w:tabs>
          <w:tab w:val="left" w:pos="3539"/>
          <w:tab w:val="left" w:pos="8640"/>
        </w:tabs>
        <w:autoSpaceDE w:val="0"/>
        <w:autoSpaceDN w:val="0"/>
        <w:adjustRightInd w:val="0"/>
        <w:spacing w:line="276" w:lineRule="auto"/>
        <w:ind w:hanging="363"/>
        <w:contextualSpacing w:val="0"/>
        <w:jc w:val="both"/>
      </w:pPr>
      <w:r w:rsidRPr="00840AAE">
        <w:t xml:space="preserve">   without limiting the provisions in </w:t>
      </w:r>
      <w:r w:rsidRPr="00840AAE">
        <w:rPr>
          <w:u w:val="single"/>
        </w:rPr>
        <w:t>Article 1</w:t>
      </w:r>
      <w:r w:rsidR="00761AA3" w:rsidRPr="00840AAE">
        <w:rPr>
          <w:u w:val="single"/>
        </w:rPr>
        <w:t>1</w:t>
      </w:r>
      <w:r w:rsidRPr="00840AAE">
        <w:t xml:space="preserve">, to the extent:  </w:t>
      </w:r>
    </w:p>
    <w:p w14:paraId="196E67E6" w14:textId="77777777" w:rsidR="002A4EC1" w:rsidRPr="00840AAE" w:rsidRDefault="002A4EC1">
      <w:pPr>
        <w:widowControl w:val="0"/>
        <w:tabs>
          <w:tab w:val="left" w:pos="8640"/>
        </w:tabs>
        <w:autoSpaceDE w:val="0"/>
        <w:autoSpaceDN w:val="0"/>
        <w:adjustRightInd w:val="0"/>
        <w:spacing w:line="276" w:lineRule="auto"/>
        <w:jc w:val="both"/>
      </w:pPr>
    </w:p>
    <w:p w14:paraId="3B94AAC9" w14:textId="77777777" w:rsidR="002A4EC1" w:rsidRPr="00840AAE" w:rsidRDefault="009E0803">
      <w:pPr>
        <w:widowControl w:val="0"/>
        <w:tabs>
          <w:tab w:val="left" w:pos="4547"/>
          <w:tab w:val="left" w:pos="8640"/>
        </w:tabs>
        <w:autoSpaceDE w:val="0"/>
        <w:autoSpaceDN w:val="0"/>
        <w:adjustRightInd w:val="0"/>
        <w:spacing w:line="276" w:lineRule="auto"/>
        <w:ind w:left="2160" w:hanging="720"/>
        <w:jc w:val="both"/>
      </w:pPr>
      <w:r w:rsidRPr="00840AAE">
        <w:lastRenderedPageBreak/>
        <w:t xml:space="preserve">(A) </w:t>
      </w:r>
      <w:r w:rsidRPr="00840AAE">
        <w:tab/>
        <w:t xml:space="preserve">performance by Seller is prevented by Force Majeure Event, to the extent such Force Majeure Event reduces the availability or output of Electric Energy below the Contract Energy for the Project; or </w:t>
      </w:r>
    </w:p>
    <w:p w14:paraId="5168BEC1" w14:textId="77777777" w:rsidR="002A4EC1" w:rsidRPr="00840AAE" w:rsidRDefault="002A4EC1">
      <w:pPr>
        <w:widowControl w:val="0"/>
        <w:tabs>
          <w:tab w:val="left" w:pos="8640"/>
        </w:tabs>
        <w:autoSpaceDE w:val="0"/>
        <w:autoSpaceDN w:val="0"/>
        <w:adjustRightInd w:val="0"/>
        <w:spacing w:line="276" w:lineRule="auto"/>
        <w:ind w:left="1440" w:firstLine="720"/>
        <w:jc w:val="both"/>
      </w:pPr>
    </w:p>
    <w:p w14:paraId="3A6AD4DF" w14:textId="7301E718" w:rsidR="002A4EC1" w:rsidRPr="00840AAE" w:rsidRDefault="009E0803">
      <w:pPr>
        <w:widowControl w:val="0"/>
        <w:tabs>
          <w:tab w:val="left" w:pos="4547"/>
          <w:tab w:val="left" w:pos="8640"/>
        </w:tabs>
        <w:autoSpaceDE w:val="0"/>
        <w:autoSpaceDN w:val="0"/>
        <w:adjustRightInd w:val="0"/>
        <w:spacing w:line="276" w:lineRule="auto"/>
        <w:ind w:left="2160" w:hanging="720"/>
        <w:jc w:val="both"/>
      </w:pPr>
      <w:r w:rsidRPr="00840AAE">
        <w:t xml:space="preserve">(B) </w:t>
      </w:r>
      <w:r w:rsidRPr="00840AAE">
        <w:tab/>
        <w:t xml:space="preserve">performance by </w:t>
      </w:r>
      <w:r w:rsidR="006D40FF" w:rsidRPr="00840AAE">
        <w:t>FENAKA</w:t>
      </w:r>
      <w:r w:rsidRPr="00840AAE">
        <w:t xml:space="preserve"> is prevented by Force Majeure Events, or Force Majeure Events prevent </w:t>
      </w:r>
      <w:r w:rsidR="006D40FF" w:rsidRPr="00840AAE">
        <w:t>FENAKA</w:t>
      </w:r>
      <w:r w:rsidRPr="00840AAE">
        <w:t xml:space="preserve"> from accepting, transmitting, or distributing, Electric Energy. </w:t>
      </w:r>
    </w:p>
    <w:p w14:paraId="2F7531ED" w14:textId="77777777" w:rsidR="002A4EC1" w:rsidRPr="00840AAE" w:rsidRDefault="002A4EC1">
      <w:pPr>
        <w:widowControl w:val="0"/>
        <w:tabs>
          <w:tab w:val="left" w:pos="8640"/>
        </w:tabs>
        <w:autoSpaceDE w:val="0"/>
        <w:autoSpaceDN w:val="0"/>
        <w:adjustRightInd w:val="0"/>
        <w:spacing w:line="276" w:lineRule="auto"/>
        <w:ind w:left="450"/>
        <w:jc w:val="both"/>
      </w:pPr>
    </w:p>
    <w:p w14:paraId="3E090C71" w14:textId="73C26733" w:rsidR="002A4EC1" w:rsidRPr="00840AAE" w:rsidRDefault="009E0803">
      <w:pPr>
        <w:pStyle w:val="ListParagraph"/>
        <w:widowControl w:val="0"/>
        <w:numPr>
          <w:ilvl w:val="0"/>
          <w:numId w:val="19"/>
        </w:numPr>
        <w:tabs>
          <w:tab w:val="left" w:pos="3539"/>
          <w:tab w:val="left" w:pos="8640"/>
        </w:tabs>
        <w:autoSpaceDE w:val="0"/>
        <w:autoSpaceDN w:val="0"/>
        <w:adjustRightInd w:val="0"/>
        <w:spacing w:line="276" w:lineRule="auto"/>
        <w:ind w:hanging="363"/>
        <w:contextualSpacing w:val="0"/>
        <w:jc w:val="both"/>
      </w:pPr>
      <w:r w:rsidRPr="00840AAE">
        <w:t xml:space="preserve"> if the Seller has failed to synchronize the Facility with </w:t>
      </w:r>
      <w:r w:rsidR="006D40FF" w:rsidRPr="00840AAE">
        <w:t>FENAKA</w:t>
      </w:r>
      <w:r w:rsidRPr="00840AAE">
        <w:t xml:space="preserve">’s Electric System.    </w:t>
      </w:r>
      <w:r w:rsidRPr="00840AAE">
        <w:tab/>
      </w:r>
    </w:p>
    <w:p w14:paraId="7C2F1F7E" w14:textId="10F5CD17" w:rsidR="002A4EC1" w:rsidRPr="00840AAE" w:rsidRDefault="009E0803" w:rsidP="006B368F">
      <w:pPr>
        <w:pStyle w:val="ListParagraph"/>
        <w:widowControl w:val="0"/>
        <w:numPr>
          <w:ilvl w:val="0"/>
          <w:numId w:val="104"/>
        </w:numPr>
        <w:tabs>
          <w:tab w:val="left" w:pos="720"/>
        </w:tabs>
        <w:autoSpaceDE w:val="0"/>
        <w:autoSpaceDN w:val="0"/>
        <w:adjustRightInd w:val="0"/>
        <w:spacing w:line="276" w:lineRule="auto"/>
        <w:ind w:left="720"/>
        <w:jc w:val="both"/>
      </w:pPr>
      <w:r w:rsidRPr="00840AAE">
        <w:t xml:space="preserve">Where practicable, each Party shall give the other Party reasonable advance notice of any interruption, curtailment, or reduction effected pursuant to this </w:t>
      </w:r>
      <w:r w:rsidRPr="00840AAE">
        <w:rPr>
          <w:u w:val="single"/>
        </w:rPr>
        <w:t>Article 4.</w:t>
      </w:r>
      <w:r w:rsidR="003B10F9" w:rsidRPr="00840AAE">
        <w:rPr>
          <w:u w:val="single"/>
        </w:rPr>
        <w:t>5</w:t>
      </w:r>
      <w:r w:rsidRPr="00840AAE">
        <w:t xml:space="preserve">, the circumstances requiring or necessitating the interruption, curtailment or reduction of Seller's delivery or sale, or </w:t>
      </w:r>
      <w:r w:rsidR="006D40FF" w:rsidRPr="00840AAE">
        <w:t>FENAKA</w:t>
      </w:r>
      <w:r w:rsidRPr="00840AAE">
        <w:t xml:space="preserve">'s acceptance or purchase, of the Facility's Electric Energy and, if possible, the reasons therefor, and the extent and duration thereof. In the event that a Party is unable, for any reason, to give the other Party such advance notice, such Party shall, as soon thereafter as practicable, contact the other Party explaining the circumstances requiring or necessitating the interruption, curtailment, or reductions, and, if possible, furnish the reasons therefor and the extent and duration thereof.  </w:t>
      </w:r>
      <w:r w:rsidR="006D40FF" w:rsidRPr="00840AAE">
        <w:t>FENAKA</w:t>
      </w:r>
      <w:r w:rsidRPr="00840AAE">
        <w:t xml:space="preserve"> shall resume the acceptance of the Facility's Electric Energy when the cause for the interruption, curtailment, or reduction no longer exists. </w:t>
      </w:r>
    </w:p>
    <w:p w14:paraId="36D819D0" w14:textId="77777777" w:rsidR="002A4EC1" w:rsidRPr="00840AAE" w:rsidRDefault="002A4EC1">
      <w:pPr>
        <w:pStyle w:val="ListParagraph"/>
        <w:widowControl w:val="0"/>
        <w:tabs>
          <w:tab w:val="left" w:pos="8640"/>
        </w:tabs>
        <w:autoSpaceDE w:val="0"/>
        <w:autoSpaceDN w:val="0"/>
        <w:adjustRightInd w:val="0"/>
        <w:spacing w:line="276" w:lineRule="auto"/>
        <w:ind w:left="1080"/>
        <w:contextualSpacing w:val="0"/>
        <w:jc w:val="both"/>
      </w:pPr>
    </w:p>
    <w:p w14:paraId="479D562A" w14:textId="64437ADF" w:rsidR="003B10F9" w:rsidRPr="00840AAE" w:rsidRDefault="009E0803" w:rsidP="006B368F">
      <w:pPr>
        <w:pStyle w:val="ListParagraph"/>
        <w:widowControl w:val="0"/>
        <w:numPr>
          <w:ilvl w:val="0"/>
          <w:numId w:val="104"/>
        </w:numPr>
        <w:tabs>
          <w:tab w:val="left" w:pos="720"/>
        </w:tabs>
        <w:autoSpaceDE w:val="0"/>
        <w:autoSpaceDN w:val="0"/>
        <w:adjustRightInd w:val="0"/>
        <w:spacing w:line="276" w:lineRule="auto"/>
        <w:ind w:left="720"/>
        <w:jc w:val="both"/>
      </w:pPr>
      <w:r w:rsidRPr="00840AAE">
        <w:t xml:space="preserve">If the balance in the Escrow Account falls below an amount equal to the average monthly Contract Energy of the Project multiplied by the Tariff multiplied by three (3), the Seller may, at its option, fifteen (15) Days after the occurrence of such event suspend sale of Electric Energy to </w:t>
      </w:r>
      <w:r w:rsidR="006D40FF" w:rsidRPr="00840AAE">
        <w:t>FENAKA</w:t>
      </w:r>
      <w:r w:rsidRPr="00840AAE">
        <w:t>, without any adverse consequence to the Seller under this Agreement</w:t>
      </w:r>
      <w:r w:rsidR="00976261" w:rsidRPr="00840AAE">
        <w:t>;</w:t>
      </w:r>
      <w:r w:rsidR="003B10F9" w:rsidRPr="00840AAE">
        <w:t xml:space="preserve"> </w:t>
      </w:r>
      <w:r w:rsidR="00976261" w:rsidRPr="00840AAE">
        <w:t>p</w:t>
      </w:r>
      <w:r w:rsidR="003B10F9" w:rsidRPr="00840AAE">
        <w:t xml:space="preserve">rovided that the Seller shall resume the </w:t>
      </w:r>
      <w:r w:rsidR="009A2C12" w:rsidRPr="00840AAE">
        <w:t>s</w:t>
      </w:r>
      <w:r w:rsidR="003B10F9" w:rsidRPr="00840AAE">
        <w:t xml:space="preserve">ale of Electric Energy to </w:t>
      </w:r>
      <w:r w:rsidR="006D40FF" w:rsidRPr="00840AAE">
        <w:t>FENAKA</w:t>
      </w:r>
      <w:r w:rsidR="003B10F9" w:rsidRPr="00840AAE">
        <w:t xml:space="preserve"> </w:t>
      </w:r>
      <w:r w:rsidR="00C2257F" w:rsidRPr="00840AAE">
        <w:t xml:space="preserve">promptly following the replenishment </w:t>
      </w:r>
      <w:r w:rsidR="00D31415" w:rsidRPr="00840AAE">
        <w:t xml:space="preserve">by </w:t>
      </w:r>
      <w:r w:rsidR="006D40FF" w:rsidRPr="00840AAE">
        <w:t>FENAKA</w:t>
      </w:r>
      <w:r w:rsidR="00D31415" w:rsidRPr="00840AAE">
        <w:t xml:space="preserve"> or the Government of the funds in</w:t>
      </w:r>
      <w:r w:rsidR="025AA7D7" w:rsidRPr="00840AAE">
        <w:t xml:space="preserve"> </w:t>
      </w:r>
      <w:r w:rsidR="003B10F9" w:rsidRPr="00840AAE">
        <w:t>the Escrow Account</w:t>
      </w:r>
      <w:r w:rsidR="003D34BC" w:rsidRPr="00840AAE">
        <w:t>,</w:t>
      </w:r>
      <w:r w:rsidR="003B10F9" w:rsidRPr="00840AAE">
        <w:t xml:space="preserve"> </w:t>
      </w:r>
      <w:r w:rsidR="003D34BC" w:rsidRPr="00840AAE">
        <w:t xml:space="preserve">such that the </w:t>
      </w:r>
      <w:r w:rsidR="00D31415" w:rsidRPr="00840AAE">
        <w:t>balance</w:t>
      </w:r>
      <w:r w:rsidR="003D34BC" w:rsidRPr="00840AAE">
        <w:t xml:space="preserve"> in the Escrow Account </w:t>
      </w:r>
      <w:r w:rsidR="002B1265" w:rsidRPr="00840AAE">
        <w:t>is an amount</w:t>
      </w:r>
      <w:r w:rsidR="2E641789" w:rsidRPr="00840AAE">
        <w:t xml:space="preserve"> </w:t>
      </w:r>
      <w:r w:rsidR="003D34BC" w:rsidRPr="00840AAE">
        <w:t xml:space="preserve">equal to </w:t>
      </w:r>
      <w:r w:rsidR="000314FD" w:rsidRPr="00840AAE">
        <w:t xml:space="preserve">or greater than </w:t>
      </w:r>
      <w:r w:rsidR="003D34BC" w:rsidRPr="00840AAE">
        <w:t>the average monthly Contract Energy of the Project multiplied by the Tariff multiplied by three (3).</w:t>
      </w:r>
    </w:p>
    <w:p w14:paraId="42664532" w14:textId="77777777" w:rsidR="002A4EC1" w:rsidRPr="00840AAE" w:rsidRDefault="002A4EC1" w:rsidP="003B10F9">
      <w:pPr>
        <w:pStyle w:val="ListParagraph"/>
        <w:widowControl w:val="0"/>
        <w:tabs>
          <w:tab w:val="left" w:pos="720"/>
        </w:tabs>
        <w:autoSpaceDE w:val="0"/>
        <w:autoSpaceDN w:val="0"/>
        <w:adjustRightInd w:val="0"/>
        <w:spacing w:line="276" w:lineRule="auto"/>
        <w:contextualSpacing w:val="0"/>
        <w:jc w:val="both"/>
      </w:pPr>
    </w:p>
    <w:p w14:paraId="68796A0D" w14:textId="44C8E053" w:rsidR="002A4EC1" w:rsidRPr="00840AAE" w:rsidRDefault="009E0803">
      <w:pPr>
        <w:widowControl w:val="0"/>
        <w:tabs>
          <w:tab w:val="left" w:pos="720"/>
          <w:tab w:val="left" w:pos="8640"/>
        </w:tabs>
        <w:autoSpaceDE w:val="0"/>
        <w:autoSpaceDN w:val="0"/>
        <w:adjustRightInd w:val="0"/>
        <w:spacing w:line="276" w:lineRule="auto"/>
        <w:jc w:val="both"/>
      </w:pPr>
      <w:r w:rsidRPr="00840AAE">
        <w:rPr>
          <w:b/>
          <w:bCs/>
        </w:rPr>
        <w:t>4.</w:t>
      </w:r>
      <w:r w:rsidR="00976261" w:rsidRPr="00840AAE">
        <w:rPr>
          <w:b/>
          <w:bCs/>
        </w:rPr>
        <w:t>6</w:t>
      </w:r>
      <w:r w:rsidRPr="00840AAE">
        <w:rPr>
          <w:b/>
          <w:bCs/>
        </w:rPr>
        <w:t xml:space="preserve"> </w:t>
      </w:r>
      <w:r w:rsidRPr="00840AAE">
        <w:rPr>
          <w:b/>
        </w:rPr>
        <w:tab/>
      </w:r>
      <w:r w:rsidRPr="00840AAE">
        <w:rPr>
          <w:b/>
          <w:bCs/>
          <w:u w:val="single"/>
        </w:rPr>
        <w:t>Deemed Generation Charges</w:t>
      </w:r>
    </w:p>
    <w:p w14:paraId="14E65B3A" w14:textId="77777777" w:rsidR="002A4EC1" w:rsidRPr="00840AAE" w:rsidRDefault="002A4EC1">
      <w:pPr>
        <w:widowControl w:val="0"/>
        <w:tabs>
          <w:tab w:val="left" w:pos="1480"/>
          <w:tab w:val="left" w:pos="8640"/>
        </w:tabs>
        <w:autoSpaceDE w:val="0"/>
        <w:autoSpaceDN w:val="0"/>
        <w:adjustRightInd w:val="0"/>
        <w:spacing w:line="276" w:lineRule="auto"/>
        <w:ind w:left="360"/>
        <w:jc w:val="both"/>
      </w:pPr>
    </w:p>
    <w:p w14:paraId="64468620" w14:textId="565A9A6D" w:rsidR="002A4EC1" w:rsidRPr="00840AAE" w:rsidRDefault="009E0803">
      <w:pPr>
        <w:widowControl w:val="0"/>
        <w:tabs>
          <w:tab w:val="left" w:pos="1480"/>
          <w:tab w:val="left" w:pos="4868"/>
          <w:tab w:val="left" w:pos="8640"/>
          <w:tab w:val="left" w:pos="9720"/>
        </w:tabs>
        <w:autoSpaceDE w:val="0"/>
        <w:autoSpaceDN w:val="0"/>
        <w:adjustRightInd w:val="0"/>
        <w:spacing w:line="276" w:lineRule="auto"/>
        <w:ind w:left="720"/>
        <w:jc w:val="both"/>
      </w:pPr>
      <w:r w:rsidRPr="00840AAE">
        <w:t xml:space="preserve">In the following events, </w:t>
      </w:r>
      <w:r w:rsidR="006D40FF" w:rsidRPr="00840AAE">
        <w:t>FENAKA</w:t>
      </w:r>
      <w:r w:rsidRPr="00840AAE">
        <w:t xml:space="preserve"> shall pay to the Seller the following charges (“</w:t>
      </w:r>
      <w:r w:rsidRPr="00840AAE">
        <w:rPr>
          <w:u w:val="single"/>
        </w:rPr>
        <w:t>Deemed Generation Charge</w:t>
      </w:r>
      <w:r w:rsidRPr="00840AAE">
        <w:t xml:space="preserve">”), even if Seller does not generate or deliver to </w:t>
      </w:r>
      <w:r w:rsidR="006D40FF" w:rsidRPr="00840AAE">
        <w:t>FENAKA</w:t>
      </w:r>
      <w:r w:rsidRPr="00840AAE">
        <w:t xml:space="preserve">, or </w:t>
      </w:r>
      <w:r w:rsidR="006D40FF" w:rsidRPr="00840AAE">
        <w:t>FENAKA</w:t>
      </w:r>
      <w:r w:rsidRPr="00840AAE">
        <w:t xml:space="preserve"> does not purchase from the Seller, the Electric Energy:  </w:t>
      </w:r>
    </w:p>
    <w:p w14:paraId="00947376" w14:textId="77777777" w:rsidR="002A4EC1" w:rsidRPr="00840AAE" w:rsidRDefault="002A4EC1">
      <w:pPr>
        <w:widowControl w:val="0"/>
        <w:tabs>
          <w:tab w:val="left" w:pos="1480"/>
          <w:tab w:val="left" w:pos="4868"/>
          <w:tab w:val="left" w:pos="8640"/>
          <w:tab w:val="left" w:pos="9720"/>
        </w:tabs>
        <w:autoSpaceDE w:val="0"/>
        <w:autoSpaceDN w:val="0"/>
        <w:adjustRightInd w:val="0"/>
        <w:spacing w:line="276" w:lineRule="auto"/>
        <w:ind w:left="720"/>
        <w:jc w:val="both"/>
      </w:pPr>
    </w:p>
    <w:p w14:paraId="5A1E36AE" w14:textId="643B2CAE" w:rsidR="002A4EC1" w:rsidRPr="00840AAE" w:rsidRDefault="009E0803">
      <w:pPr>
        <w:widowControl w:val="0"/>
        <w:tabs>
          <w:tab w:val="left" w:pos="720"/>
          <w:tab w:val="left" w:pos="8640"/>
        </w:tabs>
        <w:autoSpaceDE w:val="0"/>
        <w:autoSpaceDN w:val="0"/>
        <w:adjustRightInd w:val="0"/>
        <w:spacing w:line="276" w:lineRule="auto"/>
        <w:ind w:left="720" w:hanging="720"/>
        <w:jc w:val="both"/>
      </w:pPr>
      <w:r w:rsidRPr="00840AAE">
        <w:t>(a)</w:t>
      </w:r>
      <w:r w:rsidRPr="00840AAE">
        <w:tab/>
        <w:t>To the extent an interruption, curtailment, or reduction pursuant to Article 4.</w:t>
      </w:r>
      <w:r w:rsidR="00976261" w:rsidRPr="00840AAE">
        <w:t>5</w:t>
      </w:r>
      <w:r w:rsidRPr="00840AAE">
        <w:t xml:space="preserve">(a) (“Curtailment”) results from a Transmission Event, </w:t>
      </w:r>
      <w:r w:rsidR="006D40FF" w:rsidRPr="00840AAE">
        <w:t>FENAKA</w:t>
      </w:r>
      <w:r w:rsidRPr="00840AAE">
        <w:t xml:space="preserve"> shall pay the Seller an </w:t>
      </w:r>
      <w:r w:rsidRPr="00840AAE">
        <w:lastRenderedPageBreak/>
        <w:t xml:space="preserve">amount calculated as the Contract Energy (of the Facility or Facilities curtailed) for the period of Curtailment (“Curtailed Product”) multiplied by the Tariff; </w:t>
      </w:r>
    </w:p>
    <w:p w14:paraId="54248F9F" w14:textId="77777777" w:rsidR="002A4EC1" w:rsidRPr="00840AAE" w:rsidRDefault="009E0803">
      <w:pPr>
        <w:widowControl w:val="0"/>
        <w:tabs>
          <w:tab w:val="left" w:pos="1480"/>
          <w:tab w:val="left" w:pos="8640"/>
        </w:tabs>
        <w:autoSpaceDE w:val="0"/>
        <w:autoSpaceDN w:val="0"/>
        <w:adjustRightInd w:val="0"/>
        <w:spacing w:line="276" w:lineRule="auto"/>
        <w:ind w:left="720" w:hanging="720"/>
        <w:jc w:val="both"/>
      </w:pPr>
      <w:r w:rsidRPr="00840AAE">
        <w:tab/>
      </w:r>
    </w:p>
    <w:p w14:paraId="19A6A6F9" w14:textId="4B85982B" w:rsidR="002A4EC1" w:rsidRPr="00840AAE" w:rsidRDefault="009E0803">
      <w:pPr>
        <w:widowControl w:val="0"/>
        <w:tabs>
          <w:tab w:val="left" w:pos="1480"/>
          <w:tab w:val="left" w:pos="8640"/>
        </w:tabs>
        <w:autoSpaceDE w:val="0"/>
        <w:autoSpaceDN w:val="0"/>
        <w:adjustRightInd w:val="0"/>
        <w:spacing w:line="276" w:lineRule="auto"/>
        <w:ind w:left="720" w:hanging="720"/>
        <w:jc w:val="both"/>
      </w:pPr>
      <w:r w:rsidRPr="00840AAE">
        <w:tab/>
        <w:t xml:space="preserve">provided that no Deemed Generation Charges shall be due in any given year unless and until the cumulative duration of the Curtailments in such year exceed one hundred and fifty (150) </w:t>
      </w:r>
      <w:r w:rsidR="00615F53" w:rsidRPr="00840AAE">
        <w:t xml:space="preserve">Daylight </w:t>
      </w:r>
      <w:r w:rsidR="001E64A4" w:rsidRPr="00840AAE">
        <w:t>H</w:t>
      </w:r>
      <w:r w:rsidRPr="00840AAE">
        <w:t>ours. Provided further that, the Deemed Generation Charges for any given year shall be due and payable only for the number of hours in excess of one hundred and fifty (150)</w:t>
      </w:r>
      <w:r w:rsidR="00615F53" w:rsidRPr="00840AAE">
        <w:t xml:space="preserve"> Daylight</w:t>
      </w:r>
      <w:r w:rsidRPr="00840AAE">
        <w:t xml:space="preserve"> </w:t>
      </w:r>
      <w:r w:rsidR="001E64A4" w:rsidRPr="00840AAE">
        <w:t>H</w:t>
      </w:r>
      <w:r w:rsidRPr="00840AAE">
        <w:t>ours</w:t>
      </w:r>
      <w:r w:rsidR="00615F53" w:rsidRPr="00840AAE">
        <w:t>;</w:t>
      </w:r>
      <w:r w:rsidRPr="00840AAE">
        <w:t xml:space="preserve"> </w:t>
      </w:r>
    </w:p>
    <w:p w14:paraId="6DBE7BDB" w14:textId="77777777" w:rsidR="009B5AFF" w:rsidRPr="00840AAE" w:rsidRDefault="009B5AFF">
      <w:pPr>
        <w:widowControl w:val="0"/>
        <w:tabs>
          <w:tab w:val="left" w:pos="1480"/>
          <w:tab w:val="left" w:pos="8640"/>
        </w:tabs>
        <w:autoSpaceDE w:val="0"/>
        <w:autoSpaceDN w:val="0"/>
        <w:adjustRightInd w:val="0"/>
        <w:spacing w:line="276" w:lineRule="auto"/>
        <w:ind w:left="720" w:hanging="720"/>
        <w:jc w:val="both"/>
      </w:pPr>
    </w:p>
    <w:p w14:paraId="675ABAA5" w14:textId="66B141CA" w:rsidR="008877FF" w:rsidRPr="00840AAE" w:rsidRDefault="009B5AFF" w:rsidP="008877FF">
      <w:pPr>
        <w:widowControl w:val="0"/>
        <w:tabs>
          <w:tab w:val="left" w:pos="8640"/>
        </w:tabs>
        <w:autoSpaceDE w:val="0"/>
        <w:autoSpaceDN w:val="0"/>
        <w:adjustRightInd w:val="0"/>
        <w:spacing w:line="276" w:lineRule="auto"/>
        <w:ind w:left="709"/>
        <w:jc w:val="both"/>
      </w:pPr>
      <w:r w:rsidRPr="00840AAE">
        <w:t xml:space="preserve">provided further that Deemed Generation Charges shall be limited to the Electric Energy (of the </w:t>
      </w:r>
      <w:r w:rsidR="00615F53" w:rsidRPr="00840AAE">
        <w:t>respective F</w:t>
      </w:r>
      <w:r w:rsidRPr="00840AAE">
        <w:t xml:space="preserve">acility or </w:t>
      </w:r>
      <w:r w:rsidR="00615F53" w:rsidRPr="00840AAE">
        <w:t>F</w:t>
      </w:r>
      <w:r w:rsidRPr="00840AAE">
        <w:t>acilities curtailed) delivered multiplied by the Tariff</w:t>
      </w:r>
      <w:r w:rsidR="00615F53" w:rsidRPr="00840AAE">
        <w:t>,</w:t>
      </w:r>
      <w:r w:rsidRPr="00840AAE">
        <w:t xml:space="preserve"> corresponding to the same month of the previous period without </w:t>
      </w:r>
      <w:r w:rsidR="00615F53" w:rsidRPr="00840AAE">
        <w:t>C</w:t>
      </w:r>
      <w:r w:rsidRPr="00840AAE">
        <w:t xml:space="preserve">urtailment. </w:t>
      </w:r>
    </w:p>
    <w:p w14:paraId="29605AA0" w14:textId="77777777" w:rsidR="002A4EC1" w:rsidRPr="00840AAE" w:rsidRDefault="002A4EC1" w:rsidP="008877FF">
      <w:pPr>
        <w:widowControl w:val="0"/>
        <w:tabs>
          <w:tab w:val="left" w:pos="1480"/>
          <w:tab w:val="left" w:pos="8640"/>
        </w:tabs>
        <w:autoSpaceDE w:val="0"/>
        <w:autoSpaceDN w:val="0"/>
        <w:adjustRightInd w:val="0"/>
        <w:spacing w:line="276" w:lineRule="auto"/>
        <w:ind w:left="709"/>
        <w:jc w:val="both"/>
      </w:pPr>
    </w:p>
    <w:p w14:paraId="7081807E" w14:textId="0F536FCD" w:rsidR="002A4EC1" w:rsidRPr="00840AAE" w:rsidRDefault="009E0803">
      <w:pPr>
        <w:widowControl w:val="0"/>
        <w:tabs>
          <w:tab w:val="left" w:pos="720"/>
          <w:tab w:val="left" w:pos="8640"/>
        </w:tabs>
        <w:autoSpaceDE w:val="0"/>
        <w:autoSpaceDN w:val="0"/>
        <w:adjustRightInd w:val="0"/>
        <w:spacing w:line="276" w:lineRule="auto"/>
        <w:ind w:left="720" w:hanging="720"/>
        <w:jc w:val="both"/>
      </w:pPr>
      <w:r w:rsidRPr="00840AAE">
        <w:t>(b)</w:t>
      </w:r>
      <w:r w:rsidRPr="00840AAE">
        <w:tab/>
        <w:t xml:space="preserve">To the extent a Curtailment results from the Seller’s inability to synchronize the Facility with </w:t>
      </w:r>
      <w:r w:rsidR="006D40FF" w:rsidRPr="00840AAE">
        <w:t>FENAKA</w:t>
      </w:r>
      <w:r w:rsidRPr="00840AAE">
        <w:t xml:space="preserve">’s Electric System, where such failure to synchronize is attributable to </w:t>
      </w:r>
      <w:r w:rsidR="006D40FF" w:rsidRPr="00840AAE">
        <w:t>FENAKA</w:t>
      </w:r>
      <w:r w:rsidR="00D1034D" w:rsidRPr="00840AAE">
        <w:t>,</w:t>
      </w:r>
      <w:r w:rsidRPr="00840AAE">
        <w:t xml:space="preserve"> </w:t>
      </w:r>
      <w:r w:rsidR="006D40FF" w:rsidRPr="00840AAE">
        <w:t>FENAKA</w:t>
      </w:r>
      <w:r w:rsidRPr="00840AAE">
        <w:t xml:space="preserve"> shall pay the Seller an amount calculated as Contract Energy (for the Facility or Facilities not synchronized) for the period of Curtailment (due to delay in synchronization) multiplied by the Tariff; </w:t>
      </w:r>
      <w:r w:rsidRPr="00840AAE">
        <w:tab/>
      </w:r>
    </w:p>
    <w:p w14:paraId="332B4FD8" w14:textId="77777777" w:rsidR="002A4EC1" w:rsidRPr="00840AAE" w:rsidRDefault="009E0803">
      <w:pPr>
        <w:widowControl w:val="0"/>
        <w:tabs>
          <w:tab w:val="left" w:pos="720"/>
          <w:tab w:val="left" w:pos="8640"/>
        </w:tabs>
        <w:autoSpaceDE w:val="0"/>
        <w:autoSpaceDN w:val="0"/>
        <w:adjustRightInd w:val="0"/>
        <w:spacing w:line="276" w:lineRule="auto"/>
        <w:ind w:left="720" w:hanging="720"/>
        <w:jc w:val="both"/>
      </w:pPr>
      <w:r w:rsidRPr="00840AAE">
        <w:tab/>
      </w:r>
    </w:p>
    <w:p w14:paraId="56F00088" w14:textId="289FE6D1" w:rsidR="00524AC6" w:rsidRPr="00840AAE" w:rsidRDefault="009E0803" w:rsidP="009B5AFF">
      <w:pPr>
        <w:widowControl w:val="0"/>
        <w:tabs>
          <w:tab w:val="left" w:pos="720"/>
          <w:tab w:val="left" w:pos="8640"/>
        </w:tabs>
        <w:autoSpaceDE w:val="0"/>
        <w:autoSpaceDN w:val="0"/>
        <w:adjustRightInd w:val="0"/>
        <w:spacing w:line="276" w:lineRule="auto"/>
        <w:ind w:left="720" w:hanging="720"/>
        <w:jc w:val="both"/>
      </w:pPr>
      <w:r w:rsidRPr="00840AAE">
        <w:tab/>
        <w:t xml:space="preserve">provided that no Deemed Generation Charges shall be due in any given year unless and until the cumulative duration of the Curtailments in such year exceed one hundred and fifty (150) </w:t>
      </w:r>
      <w:r w:rsidR="001E64A4" w:rsidRPr="00840AAE">
        <w:t>Daylight H</w:t>
      </w:r>
      <w:r w:rsidRPr="00840AAE">
        <w:t xml:space="preserve">ours. Provided further that, the Deemed Generation Charges for any given year shall be due and payable only for the number of hours in excess of one hundred and fifty (150) </w:t>
      </w:r>
      <w:r w:rsidR="001E64A4" w:rsidRPr="00840AAE">
        <w:t>Daylight H</w:t>
      </w:r>
      <w:r w:rsidRPr="00840AAE">
        <w:t>ours.</w:t>
      </w:r>
    </w:p>
    <w:p w14:paraId="1966A1F1" w14:textId="700198D1" w:rsidR="00F1739F" w:rsidRPr="00840AAE" w:rsidRDefault="00F1739F" w:rsidP="009B5AFF">
      <w:pPr>
        <w:widowControl w:val="0"/>
        <w:tabs>
          <w:tab w:val="left" w:pos="720"/>
          <w:tab w:val="left" w:pos="8640"/>
        </w:tabs>
        <w:autoSpaceDE w:val="0"/>
        <w:autoSpaceDN w:val="0"/>
        <w:adjustRightInd w:val="0"/>
        <w:spacing w:line="276" w:lineRule="auto"/>
        <w:ind w:left="720" w:hanging="720"/>
        <w:jc w:val="both"/>
      </w:pPr>
      <w:r w:rsidRPr="00840AAE">
        <w:tab/>
      </w:r>
    </w:p>
    <w:p w14:paraId="085070A8" w14:textId="1E2D5CB7" w:rsidR="00F1739F" w:rsidRPr="00840AAE" w:rsidRDefault="00F1739F" w:rsidP="008C2C85">
      <w:pPr>
        <w:widowControl w:val="0"/>
        <w:tabs>
          <w:tab w:val="left" w:pos="8640"/>
        </w:tabs>
        <w:autoSpaceDE w:val="0"/>
        <w:autoSpaceDN w:val="0"/>
        <w:adjustRightInd w:val="0"/>
        <w:spacing w:line="276" w:lineRule="auto"/>
        <w:ind w:left="709"/>
        <w:jc w:val="both"/>
      </w:pPr>
      <w:r w:rsidRPr="00840AAE">
        <w:t xml:space="preserve">provided further that Deemed Generation Charges shall be limited to the Electric Energy (of the respective Facility or Facilities curtailed) delivered multiplied by the Tariff, corresponding to the same month of the previous period without Curtailment. </w:t>
      </w:r>
    </w:p>
    <w:p w14:paraId="54D27740" w14:textId="5352A20A" w:rsidR="00593B94" w:rsidRPr="00840AAE" w:rsidRDefault="00593B94" w:rsidP="009B5AFF">
      <w:pPr>
        <w:widowControl w:val="0"/>
        <w:tabs>
          <w:tab w:val="left" w:pos="720"/>
          <w:tab w:val="left" w:pos="8640"/>
        </w:tabs>
        <w:autoSpaceDE w:val="0"/>
        <w:autoSpaceDN w:val="0"/>
        <w:adjustRightInd w:val="0"/>
        <w:spacing w:line="276" w:lineRule="auto"/>
        <w:ind w:left="720" w:hanging="720"/>
        <w:jc w:val="both"/>
      </w:pPr>
    </w:p>
    <w:p w14:paraId="4EDF5B03" w14:textId="53325784" w:rsidR="002F09DD" w:rsidRPr="00840AAE" w:rsidRDefault="00593B94" w:rsidP="00EA4EF5">
      <w:pPr>
        <w:widowControl w:val="0"/>
        <w:tabs>
          <w:tab w:val="left" w:pos="720"/>
          <w:tab w:val="left" w:pos="8640"/>
        </w:tabs>
        <w:autoSpaceDE w:val="0"/>
        <w:autoSpaceDN w:val="0"/>
        <w:adjustRightInd w:val="0"/>
        <w:spacing w:line="276" w:lineRule="auto"/>
        <w:ind w:left="720" w:hanging="720"/>
        <w:jc w:val="both"/>
      </w:pPr>
      <w:r w:rsidRPr="00840AAE">
        <w:t>(c)</w:t>
      </w:r>
      <w:r w:rsidRPr="00840AAE">
        <w:tab/>
        <w:t xml:space="preserve">If </w:t>
      </w:r>
      <w:r w:rsidR="00524AC6" w:rsidRPr="00840AAE">
        <w:t xml:space="preserve">the </w:t>
      </w:r>
      <w:r w:rsidRPr="00840AAE">
        <w:t xml:space="preserve">Seller is unable to synchronize the Facility with FENAKA’s Electric System, where such failure to synchronize is attributable to a failure </w:t>
      </w:r>
      <w:r w:rsidR="00390BA3" w:rsidRPr="00840AAE">
        <w:t xml:space="preserve">of FENAKA or the Government </w:t>
      </w:r>
      <w:r w:rsidRPr="00840AAE">
        <w:t>in</w:t>
      </w:r>
      <w:r w:rsidR="00F0285C" w:rsidRPr="00840AAE">
        <w:t xml:space="preserve"> completing</w:t>
      </w:r>
      <w:r w:rsidRPr="00840AAE">
        <w:t xml:space="preserve"> the necessary upgrading </w:t>
      </w:r>
      <w:r w:rsidR="00112FAF" w:rsidRPr="00840AAE">
        <w:t xml:space="preserve">works </w:t>
      </w:r>
      <w:r w:rsidRPr="00840AAE">
        <w:t>of FENAKA’s Electric System</w:t>
      </w:r>
      <w:r w:rsidR="00FD77C7" w:rsidRPr="00840AAE">
        <w:t xml:space="preserve"> (including the installation of  transmission facilities necessary </w:t>
      </w:r>
      <w:r w:rsidR="002F09DD" w:rsidRPr="00840AAE">
        <w:t xml:space="preserve">to </w:t>
      </w:r>
      <w:r w:rsidR="00F0285C" w:rsidRPr="00840AAE">
        <w:t>feed-in</w:t>
      </w:r>
      <w:r w:rsidR="00FD77C7" w:rsidRPr="00840AAE">
        <w:t xml:space="preserve"> the output of </w:t>
      </w:r>
      <w:r w:rsidR="00E61212" w:rsidRPr="00840AAE">
        <w:t xml:space="preserve">Electric </w:t>
      </w:r>
      <w:r w:rsidR="00FD77C7" w:rsidRPr="00840AAE">
        <w:t>Energy)</w:t>
      </w:r>
      <w:r w:rsidRPr="00840AAE">
        <w:t xml:space="preserve">, and where such failure continues for one </w:t>
      </w:r>
      <w:r w:rsidR="00F36C9F" w:rsidRPr="00840AAE">
        <w:t>hundred</w:t>
      </w:r>
      <w:r w:rsidRPr="00840AAE">
        <w:t xml:space="preserve"> and eighty (180) Days</w:t>
      </w:r>
      <w:r w:rsidR="00F1141C" w:rsidRPr="00840AAE">
        <w:t xml:space="preserve"> beyond the Scheduled Commercial Operation Date</w:t>
      </w:r>
      <w:r w:rsidR="00524AC6" w:rsidRPr="00840AAE">
        <w:t>,</w:t>
      </w:r>
      <w:r w:rsidR="002F09DD" w:rsidRPr="00840AAE">
        <w:t xml:space="preserve"> FENAKA shall pay the Seller from the date falling immediately after expiry of one hundred and eighty (180) Days until (i) termination of this Agreement in accordance with </w:t>
      </w:r>
      <w:r w:rsidR="006561ED" w:rsidRPr="00840AAE">
        <w:rPr>
          <w:u w:val="single"/>
        </w:rPr>
        <w:t>Article 1</w:t>
      </w:r>
      <w:r w:rsidR="00761AA3" w:rsidRPr="00840AAE">
        <w:rPr>
          <w:u w:val="single"/>
        </w:rPr>
        <w:t>2</w:t>
      </w:r>
      <w:r w:rsidR="006561ED" w:rsidRPr="00840AAE">
        <w:rPr>
          <w:u w:val="single"/>
        </w:rPr>
        <w:t>.4(</w:t>
      </w:r>
      <w:r w:rsidR="00524AC6" w:rsidRPr="00840AAE">
        <w:rPr>
          <w:u w:val="single"/>
        </w:rPr>
        <w:t>e</w:t>
      </w:r>
      <w:r w:rsidR="002F09DD" w:rsidRPr="00840AAE">
        <w:rPr>
          <w:u w:val="single"/>
        </w:rPr>
        <w:t>)</w:t>
      </w:r>
      <w:r w:rsidR="002F09DD" w:rsidRPr="00840AAE">
        <w:t xml:space="preserve"> or (ii) the </w:t>
      </w:r>
      <w:r w:rsidR="00215C59" w:rsidRPr="00840AAE">
        <w:t xml:space="preserve">date of </w:t>
      </w:r>
      <w:r w:rsidR="006561ED" w:rsidRPr="00840AAE">
        <w:t xml:space="preserve">completion of the necessary upgrading works of FENAKA’s Electric System, </w:t>
      </w:r>
      <w:r w:rsidR="002F09DD" w:rsidRPr="00840AAE">
        <w:t xml:space="preserve">an amount calculated as the Contract Energy </w:t>
      </w:r>
      <w:r w:rsidR="00FF749E" w:rsidRPr="00840AAE">
        <w:t xml:space="preserve">of the concerned Facility </w:t>
      </w:r>
      <w:r w:rsidR="002F09DD" w:rsidRPr="00840AAE">
        <w:t>for such period multiplied by the Tariff</w:t>
      </w:r>
      <w:r w:rsidR="00EA4EF5" w:rsidRPr="00840AAE">
        <w:t>.</w:t>
      </w:r>
    </w:p>
    <w:p w14:paraId="69B3546F" w14:textId="77777777" w:rsidR="002F09DD" w:rsidRPr="00840AAE" w:rsidRDefault="002F09DD" w:rsidP="002F09DD">
      <w:pPr>
        <w:widowControl w:val="0"/>
        <w:tabs>
          <w:tab w:val="left" w:pos="1480"/>
          <w:tab w:val="left" w:pos="8640"/>
        </w:tabs>
        <w:autoSpaceDE w:val="0"/>
        <w:autoSpaceDN w:val="0"/>
        <w:adjustRightInd w:val="0"/>
        <w:spacing w:line="276" w:lineRule="auto"/>
        <w:ind w:left="720" w:hanging="360"/>
        <w:jc w:val="both"/>
      </w:pPr>
    </w:p>
    <w:p w14:paraId="56B899DF" w14:textId="5C0746A0" w:rsidR="001E64A4" w:rsidRPr="00840AAE" w:rsidRDefault="00524AC6" w:rsidP="008C2C85">
      <w:pPr>
        <w:widowControl w:val="0"/>
        <w:tabs>
          <w:tab w:val="left" w:pos="720"/>
          <w:tab w:val="left" w:pos="8640"/>
        </w:tabs>
        <w:autoSpaceDE w:val="0"/>
        <w:autoSpaceDN w:val="0"/>
        <w:adjustRightInd w:val="0"/>
        <w:spacing w:line="276" w:lineRule="auto"/>
        <w:ind w:left="720" w:hanging="720"/>
        <w:jc w:val="both"/>
      </w:pPr>
      <w:r w:rsidRPr="00840AAE">
        <w:lastRenderedPageBreak/>
        <w:tab/>
      </w:r>
      <w:r w:rsidR="00EA4EF5" w:rsidRPr="00840AAE">
        <w:t>P</w:t>
      </w:r>
      <w:r w:rsidR="002F09DD" w:rsidRPr="00840AAE">
        <w:t xml:space="preserve">rovided that if after the Commercial Operation Date, the Project Capacity determined upon Initial Performance Tests in accordance with </w:t>
      </w:r>
      <w:r w:rsidR="002F09DD" w:rsidRPr="00840AAE">
        <w:rPr>
          <w:u w:val="single"/>
        </w:rPr>
        <w:t>Article 6.1(c)</w:t>
      </w:r>
      <w:r w:rsidR="002F09DD" w:rsidRPr="00840AAE">
        <w:t xml:space="preserve"> is lower than the Expected Capacity, the Deemed Generation Charges paid in accordance with this </w:t>
      </w:r>
      <w:r w:rsidR="002F09DD" w:rsidRPr="00840AAE">
        <w:rPr>
          <w:u w:val="single"/>
        </w:rPr>
        <w:t>Article 4.6(c)</w:t>
      </w:r>
      <w:r w:rsidR="002F09DD" w:rsidRPr="00840AAE">
        <w:t xml:space="preserve"> shall be recalculated by making adjustments in the Contract Energy such that it is calculated with reference to the Project Capacity (as determined by the Initial Performance Tests), and not with reference to Expected Capacity; and FENAKA shall have the right to recover such excess amount paid to the Seller, either by adjusting the same from a subsequent Invoice or otherwise. </w:t>
      </w:r>
      <w:r w:rsidR="00593B94" w:rsidRPr="00840AAE">
        <w:t xml:space="preserve"> </w:t>
      </w:r>
    </w:p>
    <w:p w14:paraId="1651AF23" w14:textId="77777777" w:rsidR="001E64A4" w:rsidRPr="00840AAE" w:rsidRDefault="001E64A4" w:rsidP="009B5AFF">
      <w:pPr>
        <w:widowControl w:val="0"/>
        <w:tabs>
          <w:tab w:val="left" w:pos="720"/>
          <w:tab w:val="left" w:pos="8640"/>
        </w:tabs>
        <w:autoSpaceDE w:val="0"/>
        <w:autoSpaceDN w:val="0"/>
        <w:adjustRightInd w:val="0"/>
        <w:spacing w:line="276" w:lineRule="auto"/>
        <w:ind w:left="720" w:hanging="720"/>
        <w:jc w:val="both"/>
      </w:pPr>
    </w:p>
    <w:p w14:paraId="03C20E4F" w14:textId="64FE442A" w:rsidR="002A4EC1" w:rsidRPr="00840AAE" w:rsidRDefault="009F6AE6" w:rsidP="00EA4EF5">
      <w:pPr>
        <w:widowControl w:val="0"/>
        <w:tabs>
          <w:tab w:val="left" w:pos="720"/>
          <w:tab w:val="left" w:pos="8640"/>
        </w:tabs>
        <w:autoSpaceDE w:val="0"/>
        <w:autoSpaceDN w:val="0"/>
        <w:adjustRightInd w:val="0"/>
        <w:spacing w:line="276" w:lineRule="auto"/>
        <w:ind w:left="709" w:hanging="709"/>
        <w:jc w:val="both"/>
      </w:pPr>
      <w:r w:rsidRPr="00840AAE">
        <w:t>(</w:t>
      </w:r>
      <w:r w:rsidR="00EF66F3" w:rsidRPr="00840AAE">
        <w:t>d</w:t>
      </w:r>
      <w:r w:rsidRPr="00840AAE">
        <w:t>)</w:t>
      </w:r>
      <w:r w:rsidRPr="00840AAE">
        <w:tab/>
      </w:r>
      <w:r w:rsidR="009E0803" w:rsidRPr="00840AAE">
        <w:t xml:space="preserve">If prior to the Commercial Operation Date, a Site becomes unavailable due to a Political Force Majeure Event, from the expiry of thirty (30) Days from the date of delivery of the Unavailability Notice, as per </w:t>
      </w:r>
      <w:r w:rsidR="009E0803" w:rsidRPr="00840AAE">
        <w:rPr>
          <w:u w:val="single"/>
        </w:rPr>
        <w:t xml:space="preserve">Article </w:t>
      </w:r>
      <w:r w:rsidR="00761AA3" w:rsidRPr="00840AAE">
        <w:rPr>
          <w:u w:val="single"/>
        </w:rPr>
        <w:t>5</w:t>
      </w:r>
      <w:r w:rsidR="009E0803" w:rsidRPr="00840AAE">
        <w:rPr>
          <w:u w:val="single"/>
        </w:rPr>
        <w:t>.2(</w:t>
      </w:r>
      <w:r w:rsidR="00976261" w:rsidRPr="00840AAE">
        <w:rPr>
          <w:u w:val="single"/>
        </w:rPr>
        <w:t>c</w:t>
      </w:r>
      <w:r w:rsidR="009E0803" w:rsidRPr="00840AAE">
        <w:rPr>
          <w:u w:val="single"/>
        </w:rPr>
        <w:t>)(iii)</w:t>
      </w:r>
      <w:r w:rsidR="009E0803" w:rsidRPr="00840AAE">
        <w:t xml:space="preserve"> of the Implementation Agreement, (and also subject to the delivery of notice of a Force Majeure Event under </w:t>
      </w:r>
      <w:r w:rsidR="009E0803" w:rsidRPr="00840AAE">
        <w:rPr>
          <w:u w:val="single"/>
        </w:rPr>
        <w:t>Article 1</w:t>
      </w:r>
      <w:r w:rsidR="00761AA3" w:rsidRPr="00840AAE">
        <w:rPr>
          <w:u w:val="single"/>
        </w:rPr>
        <w:t>1</w:t>
      </w:r>
      <w:r w:rsidR="009E0803" w:rsidRPr="00840AAE">
        <w:rPr>
          <w:u w:val="single"/>
        </w:rPr>
        <w:t>.5(a)(i)</w:t>
      </w:r>
      <w:r w:rsidR="00854B3A" w:rsidRPr="00840AAE">
        <w:rPr>
          <w:u w:val="single"/>
        </w:rPr>
        <w:t>)</w:t>
      </w:r>
      <w:r w:rsidR="009E0803" w:rsidRPr="00840AAE">
        <w:rPr>
          <w:u w:val="single"/>
        </w:rPr>
        <w:t xml:space="preserve"> </w:t>
      </w:r>
      <w:r w:rsidR="009E0803" w:rsidRPr="00840AAE">
        <w:t xml:space="preserve">until the earlier of: (i) such time as the Site becomes available or expiry of thirty (30) Days from the date of execution of the </w:t>
      </w:r>
      <w:r w:rsidR="008C0A8F" w:rsidRPr="00840AAE">
        <w:t>relevant Site Agreement,</w:t>
      </w:r>
      <w:r w:rsidR="009A145D" w:rsidRPr="00840AAE">
        <w:t xml:space="preserve"> </w:t>
      </w:r>
      <w:r w:rsidR="009E0803" w:rsidRPr="00840AAE">
        <w:t xml:space="preserve">for an Alternative Site in accordance with the Implementation Agreement, or (ii) this Agreement is terminated in accordance with the provisions of </w:t>
      </w:r>
      <w:r w:rsidR="009E0803" w:rsidRPr="00840AAE">
        <w:rPr>
          <w:u w:val="single"/>
        </w:rPr>
        <w:t>Article 1</w:t>
      </w:r>
      <w:r w:rsidR="00761AA3" w:rsidRPr="00840AAE">
        <w:rPr>
          <w:u w:val="single"/>
        </w:rPr>
        <w:t>2</w:t>
      </w:r>
      <w:r w:rsidR="009E0803" w:rsidRPr="00840AAE">
        <w:rPr>
          <w:u w:val="single"/>
        </w:rPr>
        <w:t>.6</w:t>
      </w:r>
      <w:r w:rsidR="009E0803" w:rsidRPr="00840AAE">
        <w:t xml:space="preserve">, </w:t>
      </w:r>
      <w:r w:rsidR="006D40FF" w:rsidRPr="00840AAE">
        <w:t>FENAKA</w:t>
      </w:r>
      <w:r w:rsidR="009E0803" w:rsidRPr="00840AAE">
        <w:t xml:space="preserve"> shall pay the Seller for the Facility established on such Site, an amount calculated as the Contract Energy of the concerned Facility for such period multiplied by the Tariff multiplied by 0.5.</w:t>
      </w:r>
    </w:p>
    <w:p w14:paraId="46AB9AB5" w14:textId="4412A027" w:rsidR="002A4EC1" w:rsidRPr="00840AAE" w:rsidRDefault="002A4EC1" w:rsidP="00464B6C">
      <w:pPr>
        <w:widowControl w:val="0"/>
        <w:tabs>
          <w:tab w:val="left" w:pos="720"/>
          <w:tab w:val="left" w:pos="8640"/>
        </w:tabs>
        <w:autoSpaceDE w:val="0"/>
        <w:autoSpaceDN w:val="0"/>
        <w:adjustRightInd w:val="0"/>
        <w:spacing w:line="276" w:lineRule="auto"/>
        <w:jc w:val="both"/>
      </w:pPr>
    </w:p>
    <w:p w14:paraId="11A300AC" w14:textId="5B32BB0D" w:rsidR="00DF7C8E" w:rsidRPr="00840AAE" w:rsidRDefault="009E0803" w:rsidP="009C3E1F">
      <w:pPr>
        <w:widowControl w:val="0"/>
        <w:tabs>
          <w:tab w:val="left" w:pos="720"/>
          <w:tab w:val="left" w:pos="8640"/>
        </w:tabs>
        <w:autoSpaceDE w:val="0"/>
        <w:autoSpaceDN w:val="0"/>
        <w:adjustRightInd w:val="0"/>
        <w:spacing w:line="276" w:lineRule="auto"/>
        <w:ind w:left="709" w:hanging="709"/>
        <w:jc w:val="both"/>
      </w:pPr>
      <w:r w:rsidRPr="00840AAE">
        <w:tab/>
        <w:t>Provided that if after the Commercial Operation Date, the Project Capacity determined upon Initial Performance Test</w:t>
      </w:r>
      <w:r w:rsidR="00280ACE" w:rsidRPr="00840AAE">
        <w:t>s</w:t>
      </w:r>
      <w:r w:rsidRPr="00840AAE">
        <w:t xml:space="preserve"> in accordance with </w:t>
      </w:r>
      <w:r w:rsidRPr="00840AAE">
        <w:rPr>
          <w:u w:val="single"/>
        </w:rPr>
        <w:t>Article 6.1(c)</w:t>
      </w:r>
      <w:r w:rsidRPr="00840AAE">
        <w:t xml:space="preserve"> is lower than the Expected Capacity, the Deemed Generation Charges paid in accordance with this </w:t>
      </w:r>
      <w:r w:rsidRPr="00840AAE">
        <w:rPr>
          <w:u w:val="single"/>
        </w:rPr>
        <w:t>Article 4.</w:t>
      </w:r>
      <w:r w:rsidR="008C0A8F" w:rsidRPr="00840AAE">
        <w:rPr>
          <w:u w:val="single"/>
        </w:rPr>
        <w:t>6</w:t>
      </w:r>
      <w:r w:rsidRPr="00840AAE">
        <w:rPr>
          <w:u w:val="single"/>
        </w:rPr>
        <w:t>(</w:t>
      </w:r>
      <w:r w:rsidR="00EF66F3" w:rsidRPr="00840AAE">
        <w:rPr>
          <w:u w:val="single"/>
        </w:rPr>
        <w:t>d</w:t>
      </w:r>
      <w:r w:rsidRPr="00840AAE">
        <w:rPr>
          <w:u w:val="single"/>
        </w:rPr>
        <w:t>)</w:t>
      </w:r>
      <w:r w:rsidRPr="00840AAE">
        <w:t xml:space="preserve"> shall be recalculated by making adjustments in the Contract Energy such that it is calculated with reference to the Project Capacity (as determined by the Initial Performance Test</w:t>
      </w:r>
      <w:r w:rsidR="00280ACE" w:rsidRPr="00840AAE">
        <w:t>s</w:t>
      </w:r>
      <w:r w:rsidRPr="00840AAE">
        <w:t xml:space="preserve">), and not with reference to Expected Capacity; and </w:t>
      </w:r>
      <w:r w:rsidR="006D40FF" w:rsidRPr="00840AAE">
        <w:t>FENAKA</w:t>
      </w:r>
      <w:r w:rsidRPr="00840AAE">
        <w:t xml:space="preserve"> shall have the right to recover such excess amount paid to the Seller, either by adjusting the same from a subsequent Invoice or otherwise.</w:t>
      </w:r>
    </w:p>
    <w:p w14:paraId="7855572F" w14:textId="0A6E05B5" w:rsidR="002A4EC1" w:rsidRPr="00840AAE" w:rsidRDefault="002A4EC1" w:rsidP="00464B6C">
      <w:pPr>
        <w:widowControl w:val="0"/>
        <w:tabs>
          <w:tab w:val="left" w:pos="720"/>
          <w:tab w:val="left" w:pos="8640"/>
        </w:tabs>
        <w:autoSpaceDE w:val="0"/>
        <w:autoSpaceDN w:val="0"/>
        <w:adjustRightInd w:val="0"/>
        <w:spacing w:line="276" w:lineRule="auto"/>
        <w:jc w:val="both"/>
        <w:rPr>
          <w:lang w:eastAsia="zh-CN"/>
        </w:rPr>
      </w:pPr>
    </w:p>
    <w:p w14:paraId="7CFEA5AC" w14:textId="0E43C7DD" w:rsidR="002A4EC1" w:rsidRPr="00840AAE" w:rsidRDefault="009E0803" w:rsidP="00464B6C">
      <w:pPr>
        <w:widowControl w:val="0"/>
        <w:tabs>
          <w:tab w:val="left" w:pos="720"/>
          <w:tab w:val="left" w:pos="8640"/>
        </w:tabs>
        <w:autoSpaceDE w:val="0"/>
        <w:autoSpaceDN w:val="0"/>
        <w:adjustRightInd w:val="0"/>
        <w:spacing w:line="276" w:lineRule="auto"/>
        <w:ind w:left="720" w:hanging="720"/>
        <w:jc w:val="both"/>
      </w:pPr>
      <w:r w:rsidRPr="00840AAE">
        <w:t>(</w:t>
      </w:r>
      <w:r w:rsidR="00EF66F3" w:rsidRPr="00840AAE">
        <w:t>e</w:t>
      </w:r>
      <w:r w:rsidRPr="00840AAE">
        <w:t xml:space="preserve">) </w:t>
      </w:r>
      <w:r w:rsidRPr="00840AAE">
        <w:tab/>
        <w:t xml:space="preserve">If after the Commercial Operation Date, a Site becomes unavailable due to a Political Force Majeure Event, from the expiry of thirty (30) Days from the date of delivery of the Unavailability Notice, as per </w:t>
      </w:r>
      <w:r w:rsidRPr="00840AAE">
        <w:rPr>
          <w:u w:val="single"/>
        </w:rPr>
        <w:t xml:space="preserve">Article </w:t>
      </w:r>
      <w:r w:rsidR="001000D1" w:rsidRPr="00840AAE">
        <w:rPr>
          <w:u w:val="single"/>
        </w:rPr>
        <w:t>5</w:t>
      </w:r>
      <w:r w:rsidRPr="00840AAE">
        <w:rPr>
          <w:u w:val="single"/>
        </w:rPr>
        <w:t>.2(</w:t>
      </w:r>
      <w:r w:rsidR="008C0A8F" w:rsidRPr="00840AAE">
        <w:rPr>
          <w:u w:val="single"/>
        </w:rPr>
        <w:t>c</w:t>
      </w:r>
      <w:r w:rsidRPr="00840AAE">
        <w:rPr>
          <w:u w:val="single"/>
        </w:rPr>
        <w:t>)(iii)</w:t>
      </w:r>
      <w:r w:rsidRPr="00840AAE">
        <w:t xml:space="preserve"> of the Implementation Agreement, (and also subject to the delivery of notice of a Force Majeure Event under </w:t>
      </w:r>
      <w:r w:rsidRPr="00840AAE">
        <w:rPr>
          <w:u w:val="single"/>
        </w:rPr>
        <w:t>Article 1</w:t>
      </w:r>
      <w:r w:rsidR="00761AA3" w:rsidRPr="00840AAE">
        <w:rPr>
          <w:u w:val="single"/>
        </w:rPr>
        <w:t>1</w:t>
      </w:r>
      <w:r w:rsidRPr="00840AAE">
        <w:rPr>
          <w:u w:val="single"/>
        </w:rPr>
        <w:t>.5(a)(i)</w:t>
      </w:r>
      <w:r w:rsidRPr="00840AAE">
        <w:t xml:space="preserve">) until the earlier of: (i) such time as the Site becomes available or the expiry of thirty (30) Days from the date of execution of </w:t>
      </w:r>
      <w:r w:rsidR="008C0A8F" w:rsidRPr="00840AAE">
        <w:t>the relevant Site Agreement</w:t>
      </w:r>
      <w:r w:rsidR="00111437" w:rsidRPr="00840AAE">
        <w:t xml:space="preserve"> </w:t>
      </w:r>
      <w:r w:rsidRPr="00840AAE">
        <w:t xml:space="preserve">for an Alternative Site in accordance with the Implementation Agreement, or (ii) this Agreement is terminated in accordance with the provisions of </w:t>
      </w:r>
      <w:r w:rsidRPr="00840AAE">
        <w:rPr>
          <w:u w:val="single"/>
        </w:rPr>
        <w:t>Article 1</w:t>
      </w:r>
      <w:r w:rsidR="00761AA3" w:rsidRPr="00840AAE">
        <w:rPr>
          <w:u w:val="single"/>
        </w:rPr>
        <w:t>2</w:t>
      </w:r>
      <w:r w:rsidRPr="00840AAE">
        <w:rPr>
          <w:u w:val="single"/>
        </w:rPr>
        <w:t>.</w:t>
      </w:r>
      <w:r w:rsidRPr="00840AAE">
        <w:rPr>
          <w:rFonts w:hint="eastAsia"/>
          <w:u w:val="single"/>
          <w:lang w:eastAsia="zh-CN"/>
        </w:rPr>
        <w:t>6</w:t>
      </w:r>
      <w:r w:rsidRPr="00840AAE">
        <w:t xml:space="preserve">, </w:t>
      </w:r>
      <w:r w:rsidR="006D40FF" w:rsidRPr="00840AAE">
        <w:t>FENAKA</w:t>
      </w:r>
      <w:r w:rsidRPr="00840AAE">
        <w:t xml:space="preserve"> shall pay the Seller for the Facility established on such Site, an amount calculated as the Contract Energy of the concerned Facility for such period multiplied by the Tariff.</w:t>
      </w:r>
    </w:p>
    <w:p w14:paraId="5026C493" w14:textId="77777777" w:rsidR="002A4EC1" w:rsidRPr="00840AAE" w:rsidRDefault="002A4EC1">
      <w:pPr>
        <w:widowControl w:val="0"/>
        <w:tabs>
          <w:tab w:val="left" w:pos="720"/>
          <w:tab w:val="left" w:pos="8640"/>
        </w:tabs>
        <w:autoSpaceDE w:val="0"/>
        <w:autoSpaceDN w:val="0"/>
        <w:adjustRightInd w:val="0"/>
        <w:spacing w:line="276" w:lineRule="auto"/>
        <w:ind w:left="720" w:hanging="720"/>
        <w:jc w:val="both"/>
      </w:pPr>
    </w:p>
    <w:p w14:paraId="7A501670" w14:textId="18841967" w:rsidR="002A4EC1" w:rsidRPr="00840AAE" w:rsidRDefault="009E0803" w:rsidP="00464B6C">
      <w:pPr>
        <w:widowControl w:val="0"/>
        <w:tabs>
          <w:tab w:val="left" w:pos="720"/>
          <w:tab w:val="left" w:pos="8640"/>
        </w:tabs>
        <w:autoSpaceDE w:val="0"/>
        <w:autoSpaceDN w:val="0"/>
        <w:adjustRightInd w:val="0"/>
        <w:spacing w:line="276" w:lineRule="auto"/>
        <w:ind w:left="720" w:hanging="720"/>
        <w:jc w:val="both"/>
      </w:pPr>
      <w:r w:rsidRPr="00840AAE">
        <w:lastRenderedPageBreak/>
        <w:t>(</w:t>
      </w:r>
      <w:r w:rsidR="00EF66F3" w:rsidRPr="00840AAE">
        <w:t>f</w:t>
      </w:r>
      <w:r w:rsidRPr="00840AAE">
        <w:t xml:space="preserve">) </w:t>
      </w:r>
      <w:r w:rsidRPr="00840AAE">
        <w:tab/>
        <w:t xml:space="preserve">If prior to the Commercial Operation Date, a </w:t>
      </w:r>
      <w:r w:rsidR="00DF7C8E" w:rsidRPr="00840AAE">
        <w:t>Political Force Majeur</w:t>
      </w:r>
      <w:r w:rsidR="000104B7" w:rsidRPr="00840AAE">
        <w:t>e</w:t>
      </w:r>
      <w:r w:rsidR="00DF7C8E" w:rsidRPr="00840AAE">
        <w:t xml:space="preserve"> Event </w:t>
      </w:r>
      <w:r w:rsidRPr="00840AAE">
        <w:t xml:space="preserve">occurs and continues for one hundred and eighty (180) Days (subject to the delivery of notice of a Force Majeure Event under </w:t>
      </w:r>
      <w:r w:rsidRPr="00840AAE">
        <w:rPr>
          <w:u w:val="single"/>
        </w:rPr>
        <w:t>Article 1</w:t>
      </w:r>
      <w:r w:rsidR="00761AA3" w:rsidRPr="00840AAE">
        <w:rPr>
          <w:u w:val="single"/>
        </w:rPr>
        <w:t>1</w:t>
      </w:r>
      <w:r w:rsidRPr="00840AAE">
        <w:rPr>
          <w:u w:val="single"/>
        </w:rPr>
        <w:t>.5(a)(i))</w:t>
      </w:r>
      <w:r w:rsidRPr="00840AAE">
        <w:t xml:space="preserve"> such that it delays the Commercial Operation Date beyond the Scheduled Commercial Operation Date, </w:t>
      </w:r>
      <w:r w:rsidR="006D40FF" w:rsidRPr="00840AAE">
        <w:t>FENAKA</w:t>
      </w:r>
      <w:r w:rsidRPr="00840AAE">
        <w:t xml:space="preserve"> shall pay the Seller from the date falling immediately after expiry of one hundred and eighty (180) Days until (i) termination of this Agreement in accordance with </w:t>
      </w:r>
      <w:r w:rsidRPr="00840AAE">
        <w:rPr>
          <w:u w:val="single"/>
        </w:rPr>
        <w:t>Article 1</w:t>
      </w:r>
      <w:r w:rsidR="00761AA3" w:rsidRPr="00840AAE">
        <w:rPr>
          <w:u w:val="single"/>
        </w:rPr>
        <w:t>2</w:t>
      </w:r>
      <w:r w:rsidRPr="00840AAE">
        <w:rPr>
          <w:u w:val="single"/>
        </w:rPr>
        <w:t>.5(b)</w:t>
      </w:r>
      <w:r w:rsidRPr="00840AAE">
        <w:t xml:space="preserve"> </w:t>
      </w:r>
      <w:r w:rsidR="00DF7C8E" w:rsidRPr="00840AAE">
        <w:t xml:space="preserve">or </w:t>
      </w:r>
      <w:r w:rsidR="00982775" w:rsidRPr="00840AAE">
        <w:rPr>
          <w:u w:val="single"/>
        </w:rPr>
        <w:t>Article 1</w:t>
      </w:r>
      <w:r w:rsidR="00761AA3" w:rsidRPr="00840AAE">
        <w:rPr>
          <w:u w:val="single"/>
        </w:rPr>
        <w:t>2</w:t>
      </w:r>
      <w:r w:rsidR="00982775" w:rsidRPr="00840AAE">
        <w:rPr>
          <w:u w:val="single"/>
        </w:rPr>
        <w:t>.5</w:t>
      </w:r>
      <w:r w:rsidR="00DF7C8E" w:rsidRPr="00840AAE">
        <w:rPr>
          <w:u w:val="single"/>
        </w:rPr>
        <w:t>(c)</w:t>
      </w:r>
      <w:r w:rsidR="00DF7C8E" w:rsidRPr="00840AAE">
        <w:t xml:space="preserve"> hereof</w:t>
      </w:r>
      <w:r w:rsidR="005B0504" w:rsidRPr="00840AAE">
        <w:t>;</w:t>
      </w:r>
      <w:r w:rsidR="00DF7C8E" w:rsidRPr="00840AAE">
        <w:t xml:space="preserve">, as the case maybe; </w:t>
      </w:r>
      <w:r w:rsidRPr="00840AAE">
        <w:t xml:space="preserve">or (ii) the cessation of the </w:t>
      </w:r>
      <w:r w:rsidR="006E7B2B" w:rsidRPr="00840AAE">
        <w:t>Political Force Majeure Event</w:t>
      </w:r>
      <w:r w:rsidRPr="00840AAE">
        <w:t>, as the case may be, an amount calculated as the Contract Energy for such period multiplied by the Tariff multiplied by 0.5.</w:t>
      </w:r>
    </w:p>
    <w:p w14:paraId="6D79BB20" w14:textId="77777777" w:rsidR="002A4EC1" w:rsidRPr="00840AAE" w:rsidRDefault="002A4EC1">
      <w:pPr>
        <w:widowControl w:val="0"/>
        <w:tabs>
          <w:tab w:val="left" w:pos="1480"/>
          <w:tab w:val="left" w:pos="8640"/>
        </w:tabs>
        <w:autoSpaceDE w:val="0"/>
        <w:autoSpaceDN w:val="0"/>
        <w:adjustRightInd w:val="0"/>
        <w:spacing w:line="276" w:lineRule="auto"/>
        <w:ind w:left="720" w:hanging="360"/>
        <w:jc w:val="both"/>
      </w:pPr>
    </w:p>
    <w:p w14:paraId="720C9EF4" w14:textId="2D2088A2" w:rsidR="002A4EC1" w:rsidRPr="00840AAE" w:rsidRDefault="009E0803" w:rsidP="00EC55EE">
      <w:pPr>
        <w:widowControl w:val="0"/>
        <w:tabs>
          <w:tab w:val="left" w:pos="1480"/>
          <w:tab w:val="left" w:pos="8640"/>
        </w:tabs>
        <w:autoSpaceDE w:val="0"/>
        <w:autoSpaceDN w:val="0"/>
        <w:adjustRightInd w:val="0"/>
        <w:spacing w:line="276" w:lineRule="auto"/>
        <w:ind w:left="720" w:hanging="360"/>
        <w:jc w:val="both"/>
      </w:pPr>
      <w:r w:rsidRPr="00840AAE">
        <w:tab/>
        <w:t>Provided that if after the Commercial Operation Date, the Project Capacity determined upon Initial Performance Test</w:t>
      </w:r>
      <w:r w:rsidR="00280ACE" w:rsidRPr="00840AAE">
        <w:t>s</w:t>
      </w:r>
      <w:r w:rsidRPr="00840AAE">
        <w:t xml:space="preserve"> in accordance with </w:t>
      </w:r>
      <w:r w:rsidRPr="00840AAE">
        <w:rPr>
          <w:u w:val="single"/>
        </w:rPr>
        <w:t>Article 6.1(</w:t>
      </w:r>
      <w:r w:rsidR="00EF66F3" w:rsidRPr="00840AAE">
        <w:rPr>
          <w:u w:val="single"/>
        </w:rPr>
        <w:t>d</w:t>
      </w:r>
      <w:r w:rsidRPr="00840AAE">
        <w:rPr>
          <w:u w:val="single"/>
        </w:rPr>
        <w:t>)</w:t>
      </w:r>
      <w:r w:rsidRPr="00840AAE">
        <w:t xml:space="preserve"> is lower than the Expected Capacity, the Deemed Generation Charges paid in accordance with this </w:t>
      </w:r>
      <w:r w:rsidRPr="00840AAE">
        <w:rPr>
          <w:u w:val="single"/>
        </w:rPr>
        <w:t>Article 4.</w:t>
      </w:r>
      <w:r w:rsidR="008C0A8F" w:rsidRPr="00840AAE">
        <w:rPr>
          <w:u w:val="single"/>
        </w:rPr>
        <w:t>6</w:t>
      </w:r>
      <w:r w:rsidRPr="00840AAE">
        <w:rPr>
          <w:u w:val="single"/>
        </w:rPr>
        <w:t>(</w:t>
      </w:r>
      <w:r w:rsidR="00EF66F3" w:rsidRPr="00840AAE">
        <w:rPr>
          <w:u w:val="single"/>
        </w:rPr>
        <w:t>f</w:t>
      </w:r>
      <w:r w:rsidRPr="00840AAE">
        <w:rPr>
          <w:u w:val="single"/>
        </w:rPr>
        <w:t>)</w:t>
      </w:r>
      <w:r w:rsidRPr="00840AAE">
        <w:t xml:space="preserve"> shall be recalculated by making adjustments in the Contract Energy such that it is calculated with reference to the Project Capacity (as determined by the Initial Performance Test</w:t>
      </w:r>
      <w:r w:rsidR="00280ACE" w:rsidRPr="00840AAE">
        <w:t>s</w:t>
      </w:r>
      <w:r w:rsidRPr="00840AAE">
        <w:t xml:space="preserve">), and not with reference to Expected Capacity; and </w:t>
      </w:r>
      <w:r w:rsidR="006D40FF" w:rsidRPr="00840AAE">
        <w:t>FENAKA</w:t>
      </w:r>
      <w:r w:rsidRPr="00840AAE">
        <w:t xml:space="preserve"> shall have the right to recover such excess amount paid to the Seller, either by adjusting the same from a subsequent Invoice or otherwise.   </w:t>
      </w:r>
    </w:p>
    <w:p w14:paraId="693AD8DF" w14:textId="77777777" w:rsidR="002A4EC1" w:rsidRPr="00840AAE" w:rsidRDefault="002A4EC1">
      <w:pPr>
        <w:widowControl w:val="0"/>
        <w:tabs>
          <w:tab w:val="left" w:pos="1480"/>
          <w:tab w:val="left" w:pos="8640"/>
        </w:tabs>
        <w:autoSpaceDE w:val="0"/>
        <w:autoSpaceDN w:val="0"/>
        <w:adjustRightInd w:val="0"/>
        <w:spacing w:line="276" w:lineRule="auto"/>
        <w:ind w:left="720" w:hanging="360"/>
        <w:jc w:val="both"/>
      </w:pPr>
    </w:p>
    <w:p w14:paraId="1A6FD537" w14:textId="4D54548B" w:rsidR="00C42536" w:rsidRPr="00840AAE" w:rsidRDefault="009E0803" w:rsidP="00464B6C">
      <w:pPr>
        <w:widowControl w:val="0"/>
        <w:tabs>
          <w:tab w:val="left" w:pos="720"/>
          <w:tab w:val="left" w:pos="8640"/>
        </w:tabs>
        <w:autoSpaceDE w:val="0"/>
        <w:autoSpaceDN w:val="0"/>
        <w:adjustRightInd w:val="0"/>
        <w:spacing w:line="276" w:lineRule="auto"/>
        <w:ind w:left="720" w:hanging="720"/>
        <w:jc w:val="both"/>
      </w:pPr>
      <w:r w:rsidRPr="00840AAE">
        <w:t>(</w:t>
      </w:r>
      <w:r w:rsidR="00EF66F3" w:rsidRPr="00840AAE">
        <w:t>g</w:t>
      </w:r>
      <w:r w:rsidRPr="00840AAE">
        <w:t>)</w:t>
      </w:r>
      <w:r w:rsidRPr="00840AAE">
        <w:tab/>
        <w:t xml:space="preserve">After the Commercial Operation Date, if a </w:t>
      </w:r>
      <w:r w:rsidR="00DF7C8E" w:rsidRPr="00840AAE">
        <w:t xml:space="preserve">Political Force </w:t>
      </w:r>
      <w:r w:rsidR="00F36C9F" w:rsidRPr="00840AAE">
        <w:t>Majeure</w:t>
      </w:r>
      <w:r w:rsidR="00DF7C8E" w:rsidRPr="00840AAE">
        <w:t xml:space="preserve"> Event </w:t>
      </w:r>
      <w:r w:rsidRPr="00840AAE">
        <w:t xml:space="preserve">occurs and continues for one hundred and eighty (180) Days (subject to the delivery of notice of a Force Majeure Event under </w:t>
      </w:r>
      <w:r w:rsidRPr="00840AAE">
        <w:rPr>
          <w:u w:val="single"/>
        </w:rPr>
        <w:t>Article 1</w:t>
      </w:r>
      <w:r w:rsidR="00761AA3" w:rsidRPr="00840AAE">
        <w:rPr>
          <w:u w:val="single"/>
        </w:rPr>
        <w:t>1</w:t>
      </w:r>
      <w:r w:rsidRPr="00840AAE">
        <w:rPr>
          <w:u w:val="single"/>
        </w:rPr>
        <w:t>.5(a)(i)</w:t>
      </w:r>
      <w:r w:rsidRPr="00840AAE">
        <w:t xml:space="preserve">), such that </w:t>
      </w:r>
      <w:r w:rsidR="006D40FF" w:rsidRPr="00840AAE">
        <w:t>FENAKA</w:t>
      </w:r>
      <w:r w:rsidRPr="00840AAE">
        <w:t xml:space="preserve"> is unable to purchase the Electric Energy from any Facility or the Project, </w:t>
      </w:r>
      <w:r w:rsidR="006D40FF" w:rsidRPr="00840AAE">
        <w:t>FENAKA</w:t>
      </w:r>
      <w:r w:rsidRPr="00840AAE">
        <w:t xml:space="preserve"> shall pay the Seller for the concerned Facility, from the date falling immediately after expiry of one hundred and eighty (180) Days until (i) termination of this Agreement in accordance with </w:t>
      </w:r>
      <w:r w:rsidRPr="00840AAE">
        <w:rPr>
          <w:u w:val="single"/>
        </w:rPr>
        <w:t>Article 1</w:t>
      </w:r>
      <w:r w:rsidR="00761AA3" w:rsidRPr="00840AAE">
        <w:rPr>
          <w:u w:val="single"/>
        </w:rPr>
        <w:t>2</w:t>
      </w:r>
      <w:r w:rsidRPr="00840AAE">
        <w:rPr>
          <w:u w:val="single"/>
        </w:rPr>
        <w:t>5(b)</w:t>
      </w:r>
      <w:r w:rsidRPr="00840AAE">
        <w:t xml:space="preserve"> </w:t>
      </w:r>
      <w:r w:rsidR="00DF7C8E" w:rsidRPr="00840AAE">
        <w:t xml:space="preserve">or </w:t>
      </w:r>
      <w:r w:rsidR="00982775" w:rsidRPr="00840AAE">
        <w:rPr>
          <w:u w:val="single"/>
        </w:rPr>
        <w:t>Article 1</w:t>
      </w:r>
      <w:r w:rsidR="00761AA3" w:rsidRPr="00840AAE">
        <w:rPr>
          <w:u w:val="single"/>
        </w:rPr>
        <w:t>2</w:t>
      </w:r>
      <w:r w:rsidR="00982775" w:rsidRPr="00840AAE">
        <w:rPr>
          <w:u w:val="single"/>
        </w:rPr>
        <w:t>.5</w:t>
      </w:r>
      <w:r w:rsidR="00DF7C8E" w:rsidRPr="00840AAE">
        <w:rPr>
          <w:u w:val="single"/>
        </w:rPr>
        <w:t>(c)</w:t>
      </w:r>
      <w:r w:rsidR="00DF7C8E" w:rsidRPr="00840AAE">
        <w:t xml:space="preserve"> </w:t>
      </w:r>
      <w:r w:rsidRPr="00840AAE">
        <w:t>hereof</w:t>
      </w:r>
      <w:r w:rsidR="00DF7C8E" w:rsidRPr="00840AAE">
        <w:t>, as the case maybe</w:t>
      </w:r>
      <w:r w:rsidRPr="00840AAE">
        <w:t xml:space="preserve">; or (ii) the cessation of the </w:t>
      </w:r>
      <w:r w:rsidR="00AB5CFA" w:rsidRPr="00840AAE">
        <w:t>Political Force Majeure Event</w:t>
      </w:r>
      <w:r w:rsidRPr="00840AAE">
        <w:t>, as the case may be, an amount calculated as the Contract Energy for the concerned Facility for such period multiplied by the Tariff.</w:t>
      </w:r>
    </w:p>
    <w:p w14:paraId="3FB78D5D" w14:textId="77777777" w:rsidR="00B84CCC" w:rsidRPr="00840AAE" w:rsidRDefault="00B84CCC" w:rsidP="00464B6C">
      <w:pPr>
        <w:widowControl w:val="0"/>
        <w:tabs>
          <w:tab w:val="left" w:pos="720"/>
          <w:tab w:val="left" w:pos="8640"/>
        </w:tabs>
        <w:autoSpaceDE w:val="0"/>
        <w:autoSpaceDN w:val="0"/>
        <w:adjustRightInd w:val="0"/>
        <w:spacing w:line="276" w:lineRule="auto"/>
        <w:ind w:left="720" w:hanging="720"/>
        <w:jc w:val="both"/>
      </w:pPr>
    </w:p>
    <w:p w14:paraId="4D1B00CE" w14:textId="54554C2E" w:rsidR="00B84CCC" w:rsidRPr="00840AAE" w:rsidRDefault="00B84CCC" w:rsidP="00F90BD3">
      <w:pPr>
        <w:widowControl w:val="0"/>
        <w:tabs>
          <w:tab w:val="left" w:pos="720"/>
          <w:tab w:val="left" w:pos="8640"/>
        </w:tabs>
        <w:autoSpaceDE w:val="0"/>
        <w:autoSpaceDN w:val="0"/>
        <w:adjustRightInd w:val="0"/>
        <w:spacing w:line="276" w:lineRule="auto"/>
        <w:ind w:left="720" w:hanging="720"/>
        <w:jc w:val="both"/>
      </w:pPr>
      <w:r w:rsidRPr="00840AAE">
        <w:t>(h)</w:t>
      </w:r>
      <w:r w:rsidRPr="00840AAE">
        <w:tab/>
        <w:t xml:space="preserve">The </w:t>
      </w:r>
      <w:r w:rsidR="00305297" w:rsidRPr="00840AAE">
        <w:t xml:space="preserve">Seller shall </w:t>
      </w:r>
      <w:r w:rsidR="007E3C4B" w:rsidRPr="00840AAE">
        <w:t xml:space="preserve">deliver to FENAKA an </w:t>
      </w:r>
      <w:r w:rsidR="00305297" w:rsidRPr="00840AAE">
        <w:t>invoice</w:t>
      </w:r>
      <w:r w:rsidR="00F90BD3" w:rsidRPr="00840AAE">
        <w:t>,</w:t>
      </w:r>
      <w:r w:rsidR="00305297" w:rsidRPr="00840AAE">
        <w:t xml:space="preserve"> </w:t>
      </w:r>
      <w:r w:rsidR="00F90BD3" w:rsidRPr="00840AAE">
        <w:t xml:space="preserve">in accordance with </w:t>
      </w:r>
      <w:r w:rsidR="00F90BD3" w:rsidRPr="00840AAE">
        <w:rPr>
          <w:u w:val="single"/>
        </w:rPr>
        <w:t>Article 5.3,</w:t>
      </w:r>
      <w:r w:rsidR="00F90BD3" w:rsidRPr="00840AAE">
        <w:t xml:space="preserve"> </w:t>
      </w:r>
      <w:r w:rsidR="00305297" w:rsidRPr="00840AAE">
        <w:t xml:space="preserve">for the </w:t>
      </w:r>
      <w:r w:rsidRPr="00840AAE">
        <w:t xml:space="preserve">Deemed Generation Charges described in </w:t>
      </w:r>
      <w:r w:rsidRPr="00840AAE">
        <w:rPr>
          <w:u w:val="single"/>
        </w:rPr>
        <w:t>Arti</w:t>
      </w:r>
      <w:r w:rsidR="00305297" w:rsidRPr="00840AAE">
        <w:rPr>
          <w:u w:val="single"/>
        </w:rPr>
        <w:t>cle</w:t>
      </w:r>
      <w:r w:rsidRPr="00840AAE">
        <w:rPr>
          <w:u w:val="single"/>
        </w:rPr>
        <w:t xml:space="preserve"> 4.6(a)</w:t>
      </w:r>
      <w:r w:rsidRPr="00840AAE">
        <w:t xml:space="preserve"> </w:t>
      </w:r>
      <w:r w:rsidR="00305297" w:rsidRPr="00840AAE">
        <w:t xml:space="preserve">to </w:t>
      </w:r>
      <w:r w:rsidR="00305297" w:rsidRPr="00840AAE">
        <w:rPr>
          <w:u w:val="single"/>
        </w:rPr>
        <w:t>Article 4.5(g)</w:t>
      </w:r>
      <w:r w:rsidR="00305297" w:rsidRPr="00840AAE">
        <w:t xml:space="preserve">, and such </w:t>
      </w:r>
      <w:r w:rsidR="007E3C4B" w:rsidRPr="00840AAE">
        <w:t>I</w:t>
      </w:r>
      <w:r w:rsidR="00305297" w:rsidRPr="00840AAE">
        <w:t>nvoice shall be accompanied by details of the amount of curtailed Electric Energy w</w:t>
      </w:r>
      <w:r w:rsidR="003227AC" w:rsidRPr="00840AAE">
        <w:t>ith sufficient evidence of Curtailment</w:t>
      </w:r>
      <w:r w:rsidR="00305297" w:rsidRPr="00840AAE">
        <w:t>, based on Performance Te</w:t>
      </w:r>
      <w:r w:rsidR="00F90BD3" w:rsidRPr="00840AAE">
        <w:t>sts and</w:t>
      </w:r>
      <w:r w:rsidR="00305297" w:rsidRPr="00840AAE">
        <w:t xml:space="preserve"> readings</w:t>
      </w:r>
      <w:r w:rsidR="00F90BD3" w:rsidRPr="00840AAE">
        <w:t xml:space="preserve"> of the Metering Devices</w:t>
      </w:r>
      <w:r w:rsidR="00305297" w:rsidRPr="00840AAE">
        <w:t xml:space="preserve"> </w:t>
      </w:r>
      <w:r w:rsidR="00F90BD3" w:rsidRPr="00840AAE">
        <w:t xml:space="preserve">as </w:t>
      </w:r>
      <w:r w:rsidR="00E23B95" w:rsidRPr="00840AAE">
        <w:t xml:space="preserve">has been </w:t>
      </w:r>
      <w:r w:rsidR="00305297" w:rsidRPr="00840AAE">
        <w:t>verified by FENAKA.</w:t>
      </w:r>
      <w:r w:rsidRPr="00840AAE">
        <w:t xml:space="preserve"> </w:t>
      </w:r>
    </w:p>
    <w:p w14:paraId="34DDB0BF" w14:textId="188A22AB" w:rsidR="00C42536" w:rsidRPr="00840AAE" w:rsidRDefault="00C42536" w:rsidP="00EC55EE">
      <w:pPr>
        <w:widowControl w:val="0"/>
        <w:tabs>
          <w:tab w:val="left" w:pos="720"/>
          <w:tab w:val="left" w:pos="8640"/>
        </w:tabs>
        <w:autoSpaceDE w:val="0"/>
        <w:autoSpaceDN w:val="0"/>
        <w:adjustRightInd w:val="0"/>
        <w:spacing w:line="276" w:lineRule="auto"/>
        <w:ind w:left="720" w:hanging="720"/>
        <w:jc w:val="both"/>
        <w:rPr>
          <w:sz w:val="16"/>
          <w:szCs w:val="16"/>
        </w:rPr>
      </w:pPr>
      <w:r w:rsidRPr="00840AAE" w:rsidDel="00C42536">
        <w:rPr>
          <w:rStyle w:val="CommentReference"/>
        </w:rPr>
        <w:t xml:space="preserve"> </w:t>
      </w:r>
      <w:r w:rsidRPr="00840AAE">
        <w:t xml:space="preserve"> </w:t>
      </w:r>
    </w:p>
    <w:p w14:paraId="12834013" w14:textId="77777777" w:rsidR="002A4EC1" w:rsidRPr="00840AAE" w:rsidRDefault="002A4EC1" w:rsidP="00C42536">
      <w:pPr>
        <w:widowControl w:val="0"/>
        <w:tabs>
          <w:tab w:val="left" w:pos="720"/>
          <w:tab w:val="left" w:pos="8640"/>
        </w:tabs>
        <w:autoSpaceDE w:val="0"/>
        <w:autoSpaceDN w:val="0"/>
        <w:adjustRightInd w:val="0"/>
        <w:spacing w:line="276" w:lineRule="auto"/>
        <w:ind w:left="720" w:hanging="720"/>
        <w:jc w:val="both"/>
        <w:rPr>
          <w:lang w:eastAsia="zh-CN"/>
        </w:rPr>
      </w:pPr>
    </w:p>
    <w:p w14:paraId="503DE69A" w14:textId="0660C0B5" w:rsidR="002A4EC1" w:rsidRPr="00840AAE" w:rsidRDefault="009E0803" w:rsidP="00C42536">
      <w:pPr>
        <w:widowControl w:val="0"/>
        <w:tabs>
          <w:tab w:val="left" w:pos="720"/>
          <w:tab w:val="left" w:pos="8640"/>
        </w:tabs>
        <w:autoSpaceDE w:val="0"/>
        <w:autoSpaceDN w:val="0"/>
        <w:adjustRightInd w:val="0"/>
        <w:spacing w:line="276" w:lineRule="auto"/>
        <w:jc w:val="both"/>
      </w:pPr>
      <w:r w:rsidRPr="00840AAE">
        <w:rPr>
          <w:b/>
          <w:bCs/>
        </w:rPr>
        <w:t>4.</w:t>
      </w:r>
      <w:r w:rsidR="000E6642" w:rsidRPr="00840AAE">
        <w:rPr>
          <w:b/>
          <w:bCs/>
        </w:rPr>
        <w:t>7</w:t>
      </w:r>
      <w:r w:rsidRPr="00840AAE">
        <w:rPr>
          <w:b/>
          <w:bCs/>
        </w:rPr>
        <w:t xml:space="preserve"> </w:t>
      </w:r>
      <w:r w:rsidRPr="00840AAE">
        <w:rPr>
          <w:b/>
        </w:rPr>
        <w:tab/>
      </w:r>
      <w:r w:rsidRPr="00840AAE">
        <w:rPr>
          <w:b/>
          <w:bCs/>
          <w:u w:val="single"/>
        </w:rPr>
        <w:t>Title and Risk of Loss</w:t>
      </w:r>
    </w:p>
    <w:p w14:paraId="71C489A5" w14:textId="77777777" w:rsidR="002A4EC1" w:rsidRPr="00840AAE" w:rsidRDefault="002A4EC1" w:rsidP="00C42536">
      <w:pPr>
        <w:widowControl w:val="0"/>
        <w:tabs>
          <w:tab w:val="left" w:pos="1480"/>
          <w:tab w:val="left" w:pos="3801"/>
          <w:tab w:val="left" w:pos="8640"/>
        </w:tabs>
        <w:autoSpaceDE w:val="0"/>
        <w:autoSpaceDN w:val="0"/>
        <w:adjustRightInd w:val="0"/>
        <w:spacing w:line="276" w:lineRule="auto"/>
        <w:ind w:left="360"/>
        <w:jc w:val="both"/>
      </w:pPr>
    </w:p>
    <w:p w14:paraId="1BE167C5" w14:textId="67586ABB" w:rsidR="002A4EC1" w:rsidRPr="00840AAE" w:rsidRDefault="009E0803" w:rsidP="00C42536">
      <w:pPr>
        <w:widowControl w:val="0"/>
        <w:tabs>
          <w:tab w:val="left" w:pos="1480"/>
          <w:tab w:val="left" w:pos="3801"/>
          <w:tab w:val="left" w:pos="8640"/>
        </w:tabs>
        <w:autoSpaceDE w:val="0"/>
        <w:autoSpaceDN w:val="0"/>
        <w:adjustRightInd w:val="0"/>
        <w:spacing w:line="276" w:lineRule="auto"/>
        <w:ind w:left="810"/>
        <w:jc w:val="both"/>
      </w:pPr>
      <w:r w:rsidRPr="00840AAE">
        <w:t xml:space="preserve">As between the Parties, Seller shall be deemed to be in control of the Electric Energy generated by the Facility up to and until delivery and receipt at its Delivery Point and </w:t>
      </w:r>
      <w:r w:rsidR="006D40FF" w:rsidRPr="00840AAE">
        <w:t>FENAKA</w:t>
      </w:r>
      <w:r w:rsidRPr="00840AAE">
        <w:t xml:space="preserve"> shall be deemed to be in control of the Electric Energy from and after delivery </w:t>
      </w:r>
      <w:r w:rsidRPr="00840AAE">
        <w:lastRenderedPageBreak/>
        <w:t xml:space="preserve">and receipt at such Delivery Point. Title and risk of loss of the Products shall transfer from Seller to </w:t>
      </w:r>
      <w:r w:rsidR="006D40FF" w:rsidRPr="00840AAE">
        <w:t>FENAKA</w:t>
      </w:r>
      <w:r w:rsidRPr="00840AAE">
        <w:t xml:space="preserve"> at each respective Delivery Point. </w:t>
      </w:r>
    </w:p>
    <w:p w14:paraId="3156A88A" w14:textId="77777777" w:rsidR="002A4EC1" w:rsidRPr="00840AAE" w:rsidRDefault="002A4EC1">
      <w:pPr>
        <w:widowControl w:val="0"/>
        <w:tabs>
          <w:tab w:val="left" w:pos="1480"/>
          <w:tab w:val="left" w:pos="3801"/>
          <w:tab w:val="left" w:pos="8640"/>
        </w:tabs>
        <w:autoSpaceDE w:val="0"/>
        <w:autoSpaceDN w:val="0"/>
        <w:adjustRightInd w:val="0"/>
        <w:spacing w:line="276" w:lineRule="auto"/>
        <w:ind w:left="810"/>
        <w:jc w:val="both"/>
      </w:pPr>
    </w:p>
    <w:p w14:paraId="648C83E8" w14:textId="48CD9747" w:rsidR="002A4EC1" w:rsidRPr="00840AAE" w:rsidRDefault="009E0803" w:rsidP="3F87BC40">
      <w:pPr>
        <w:widowControl w:val="0"/>
        <w:tabs>
          <w:tab w:val="left" w:pos="720"/>
          <w:tab w:val="left" w:pos="2837"/>
          <w:tab w:val="left" w:pos="8640"/>
        </w:tabs>
        <w:autoSpaceDE w:val="0"/>
        <w:autoSpaceDN w:val="0"/>
        <w:adjustRightInd w:val="0"/>
        <w:spacing w:line="276" w:lineRule="auto"/>
        <w:jc w:val="both"/>
        <w:rPr>
          <w:b/>
          <w:bCs/>
          <w:spacing w:val="2"/>
        </w:rPr>
      </w:pPr>
      <w:r w:rsidRPr="00840AAE">
        <w:rPr>
          <w:b/>
          <w:bCs/>
        </w:rPr>
        <w:t>4.</w:t>
      </w:r>
      <w:r w:rsidR="000E6642" w:rsidRPr="00840AAE">
        <w:rPr>
          <w:b/>
          <w:bCs/>
        </w:rPr>
        <w:t>8</w:t>
      </w:r>
      <w:r w:rsidRPr="00840AAE">
        <w:rPr>
          <w:b/>
          <w:bCs/>
        </w:rPr>
        <w:t xml:space="preserve"> </w:t>
      </w:r>
      <w:r w:rsidRPr="00840AAE">
        <w:rPr>
          <w:b/>
        </w:rPr>
        <w:tab/>
      </w:r>
      <w:r w:rsidRPr="00840AAE">
        <w:rPr>
          <w:b/>
          <w:bCs/>
          <w:u w:val="single"/>
        </w:rPr>
        <w:t>Exclusivity</w:t>
      </w:r>
    </w:p>
    <w:p w14:paraId="7DAD49F2" w14:textId="77777777" w:rsidR="002A4EC1" w:rsidRPr="00840AAE" w:rsidRDefault="002A4EC1">
      <w:pPr>
        <w:tabs>
          <w:tab w:val="left" w:pos="8640"/>
        </w:tabs>
        <w:spacing w:line="276" w:lineRule="auto"/>
        <w:ind w:left="360"/>
        <w:jc w:val="both"/>
      </w:pPr>
    </w:p>
    <w:p w14:paraId="304BA687" w14:textId="77777777" w:rsidR="009C1E74" w:rsidRPr="00840AAE" w:rsidRDefault="009E0803" w:rsidP="3F87BC40">
      <w:pPr>
        <w:widowControl w:val="0"/>
        <w:tabs>
          <w:tab w:val="left" w:pos="1480"/>
          <w:tab w:val="left" w:pos="3801"/>
          <w:tab w:val="left" w:pos="8640"/>
        </w:tabs>
        <w:autoSpaceDE w:val="0"/>
        <w:autoSpaceDN w:val="0"/>
        <w:adjustRightInd w:val="0"/>
        <w:spacing w:line="276" w:lineRule="auto"/>
        <w:ind w:left="810"/>
        <w:jc w:val="both"/>
      </w:pPr>
      <w:r w:rsidRPr="00840AAE">
        <w:t xml:space="preserve">Seller shall not deliver or sell to any Person other than </w:t>
      </w:r>
      <w:r w:rsidR="006D40FF" w:rsidRPr="00840AAE">
        <w:t>FENAKA</w:t>
      </w:r>
      <w:r w:rsidRPr="00840AAE">
        <w:t xml:space="preserve"> any electric capacity, electric energy, ancillary services, or other products or services, including any Product, generated or produced at or associated with </w:t>
      </w:r>
      <w:r w:rsidR="00CC2539" w:rsidRPr="00840AAE">
        <w:t>any</w:t>
      </w:r>
      <w:r w:rsidRPr="00840AAE">
        <w:t xml:space="preserve"> Facility, unless otherwise approved by </w:t>
      </w:r>
      <w:r w:rsidR="006D40FF" w:rsidRPr="00840AAE">
        <w:t>FENAKA</w:t>
      </w:r>
      <w:r w:rsidRPr="00840AAE">
        <w:t xml:space="preserve"> in writing.</w:t>
      </w:r>
    </w:p>
    <w:p w14:paraId="27F277AB" w14:textId="77777777" w:rsidR="009C1E74" w:rsidRPr="00840AAE" w:rsidRDefault="009C1E74" w:rsidP="009C1E74">
      <w:pPr>
        <w:widowControl w:val="0"/>
        <w:tabs>
          <w:tab w:val="left" w:pos="1480"/>
          <w:tab w:val="left" w:pos="3801"/>
          <w:tab w:val="left" w:pos="8640"/>
        </w:tabs>
        <w:autoSpaceDE w:val="0"/>
        <w:autoSpaceDN w:val="0"/>
        <w:adjustRightInd w:val="0"/>
        <w:spacing w:line="276" w:lineRule="auto"/>
        <w:ind w:left="810"/>
        <w:jc w:val="both"/>
      </w:pPr>
    </w:p>
    <w:p w14:paraId="1BE5AFA5" w14:textId="0CAF015F" w:rsidR="009C1E74" w:rsidRPr="00840AAE" w:rsidRDefault="009C1E74" w:rsidP="009C1E74">
      <w:pPr>
        <w:widowControl w:val="0"/>
        <w:tabs>
          <w:tab w:val="left" w:pos="720"/>
          <w:tab w:val="left" w:pos="2837"/>
          <w:tab w:val="left" w:pos="8640"/>
        </w:tabs>
        <w:autoSpaceDE w:val="0"/>
        <w:autoSpaceDN w:val="0"/>
        <w:adjustRightInd w:val="0"/>
        <w:spacing w:line="276" w:lineRule="auto"/>
        <w:jc w:val="both"/>
        <w:rPr>
          <w:b/>
          <w:bCs/>
          <w:spacing w:val="2"/>
        </w:rPr>
      </w:pPr>
      <w:r w:rsidRPr="00840AAE">
        <w:rPr>
          <w:b/>
          <w:bCs/>
        </w:rPr>
        <w:t xml:space="preserve">4.9 </w:t>
      </w:r>
      <w:r w:rsidRPr="00840AAE">
        <w:rPr>
          <w:b/>
        </w:rPr>
        <w:tab/>
      </w:r>
      <w:r w:rsidR="00195CC1" w:rsidRPr="00840AAE">
        <w:rPr>
          <w:b/>
          <w:bCs/>
          <w:u w:val="single"/>
        </w:rPr>
        <w:t>Limitation on Purchase</w:t>
      </w:r>
    </w:p>
    <w:p w14:paraId="558FFC38" w14:textId="77777777" w:rsidR="009C1E74" w:rsidRPr="00840AAE" w:rsidRDefault="009C1E74" w:rsidP="009C1E74">
      <w:pPr>
        <w:tabs>
          <w:tab w:val="left" w:pos="8640"/>
        </w:tabs>
        <w:spacing w:line="276" w:lineRule="auto"/>
        <w:ind w:left="360"/>
        <w:jc w:val="both"/>
      </w:pPr>
    </w:p>
    <w:p w14:paraId="09B59FEC" w14:textId="77777777" w:rsidR="00195CC1" w:rsidRPr="00840AAE" w:rsidRDefault="00195CC1" w:rsidP="005F0A7D">
      <w:pPr>
        <w:pStyle w:val="ListParagraph"/>
        <w:widowControl w:val="0"/>
        <w:numPr>
          <w:ilvl w:val="0"/>
          <w:numId w:val="108"/>
        </w:numPr>
        <w:tabs>
          <w:tab w:val="left" w:pos="1480"/>
          <w:tab w:val="left" w:pos="3801"/>
          <w:tab w:val="left" w:pos="8640"/>
        </w:tabs>
        <w:autoSpaceDE w:val="0"/>
        <w:autoSpaceDN w:val="0"/>
        <w:adjustRightInd w:val="0"/>
        <w:spacing w:line="276" w:lineRule="auto"/>
        <w:ind w:left="720" w:hanging="720"/>
        <w:jc w:val="both"/>
      </w:pPr>
      <w:r w:rsidRPr="00840AAE">
        <w:t>Notwithstanding any other provisions of this Agreement, FENAKA shall have no obligation to purchase or accept, in any hour period, any Electric Energy, which is generated at a rate exceeding Electric Capacity of a Facility.</w:t>
      </w:r>
    </w:p>
    <w:p w14:paraId="480CA8E2" w14:textId="77777777" w:rsidR="00195CC1" w:rsidRPr="00840AAE" w:rsidRDefault="00195CC1" w:rsidP="005F0A7D">
      <w:pPr>
        <w:widowControl w:val="0"/>
        <w:tabs>
          <w:tab w:val="left" w:pos="1480"/>
          <w:tab w:val="left" w:pos="3801"/>
          <w:tab w:val="left" w:pos="8640"/>
        </w:tabs>
        <w:autoSpaceDE w:val="0"/>
        <w:autoSpaceDN w:val="0"/>
        <w:adjustRightInd w:val="0"/>
        <w:spacing w:line="276" w:lineRule="auto"/>
        <w:ind w:left="720" w:hanging="720"/>
        <w:jc w:val="both"/>
      </w:pPr>
    </w:p>
    <w:p w14:paraId="7BFAD3FA" w14:textId="1E545F31" w:rsidR="002A4EC1" w:rsidRPr="00840AAE" w:rsidRDefault="00195CC1" w:rsidP="005F0A7D">
      <w:pPr>
        <w:pStyle w:val="ListParagraph"/>
        <w:widowControl w:val="0"/>
        <w:numPr>
          <w:ilvl w:val="0"/>
          <w:numId w:val="108"/>
        </w:numPr>
        <w:tabs>
          <w:tab w:val="left" w:pos="1480"/>
          <w:tab w:val="left" w:pos="3801"/>
          <w:tab w:val="left" w:pos="8640"/>
        </w:tabs>
        <w:autoSpaceDE w:val="0"/>
        <w:autoSpaceDN w:val="0"/>
        <w:adjustRightInd w:val="0"/>
        <w:spacing w:line="276" w:lineRule="auto"/>
        <w:ind w:left="720" w:hanging="720"/>
        <w:jc w:val="both"/>
        <w:rPr>
          <w:b/>
          <w:bCs/>
        </w:rPr>
      </w:pPr>
      <w:r w:rsidRPr="00840AAE">
        <w:t xml:space="preserve">FENAKA shall have the right </w:t>
      </w:r>
      <w:r w:rsidR="00C31F77" w:rsidRPr="00840AAE">
        <w:t>to notify the Seller, from time to time, of the Electric Energy in excess of the Contract Energy that FENAKA may be able to purchase from the Seller, and pay as per Article 4.2 (b), in any hour</w:t>
      </w:r>
      <w:r w:rsidR="00C940CB" w:rsidRPr="00840AAE">
        <w:t>, based on the capacity of FENAKA’s Electric System, including grid capacity, provided that such notification shall not be deemed to constitute an obligation or commitment on FENAKA’s part to purchase such excess Electric Energy.</w:t>
      </w:r>
      <w:r w:rsidR="009E0803" w:rsidRPr="00840AAE">
        <w:rPr>
          <w:b/>
          <w:bCs/>
        </w:rPr>
        <w:br w:type="page"/>
      </w:r>
    </w:p>
    <w:p w14:paraId="60A322D1"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5</w:t>
      </w:r>
    </w:p>
    <w:p w14:paraId="6D7B95A6"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METERING, BILLING AND PAYMENT</w:t>
      </w:r>
    </w:p>
    <w:p w14:paraId="3928E675" w14:textId="77777777" w:rsidR="002A4EC1" w:rsidRPr="00840AAE" w:rsidRDefault="002A4EC1">
      <w:pPr>
        <w:widowControl w:val="0"/>
        <w:tabs>
          <w:tab w:val="left" w:pos="8640"/>
        </w:tabs>
        <w:autoSpaceDE w:val="0"/>
        <w:autoSpaceDN w:val="0"/>
        <w:adjustRightInd w:val="0"/>
        <w:spacing w:line="276" w:lineRule="auto"/>
        <w:jc w:val="both"/>
      </w:pPr>
    </w:p>
    <w:p w14:paraId="711DF8BB" w14:textId="77777777" w:rsidR="002A4EC1" w:rsidRPr="00840AAE" w:rsidRDefault="009E0803">
      <w:pPr>
        <w:widowControl w:val="0"/>
        <w:tabs>
          <w:tab w:val="left" w:pos="1480"/>
          <w:tab w:val="left" w:pos="3236"/>
          <w:tab w:val="left" w:pos="8640"/>
        </w:tabs>
        <w:autoSpaceDE w:val="0"/>
        <w:autoSpaceDN w:val="0"/>
        <w:adjustRightInd w:val="0"/>
        <w:spacing w:line="276" w:lineRule="auto"/>
        <w:ind w:left="720" w:hanging="720"/>
        <w:jc w:val="both"/>
        <w:rPr>
          <w:b/>
        </w:rPr>
      </w:pPr>
      <w:r w:rsidRPr="00840AAE">
        <w:rPr>
          <w:b/>
        </w:rPr>
        <w:t xml:space="preserve">5.1 </w:t>
      </w:r>
      <w:r w:rsidRPr="00840AAE">
        <w:rPr>
          <w:b/>
        </w:rPr>
        <w:tab/>
      </w:r>
      <w:r w:rsidRPr="00840AAE">
        <w:rPr>
          <w:b/>
          <w:u w:val="single"/>
        </w:rPr>
        <w:t>Meter Reading</w:t>
      </w:r>
    </w:p>
    <w:p w14:paraId="25DC2328" w14:textId="77777777" w:rsidR="002A4EC1" w:rsidRPr="00840AAE" w:rsidRDefault="002A4EC1">
      <w:pPr>
        <w:widowControl w:val="0"/>
        <w:tabs>
          <w:tab w:val="left" w:pos="1480"/>
          <w:tab w:val="left" w:pos="3236"/>
          <w:tab w:val="left" w:pos="8640"/>
        </w:tabs>
        <w:autoSpaceDE w:val="0"/>
        <w:autoSpaceDN w:val="0"/>
        <w:adjustRightInd w:val="0"/>
        <w:spacing w:line="276" w:lineRule="auto"/>
        <w:jc w:val="both"/>
      </w:pPr>
    </w:p>
    <w:p w14:paraId="093D8DE0" w14:textId="373C406C"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On the Business Day immediately succeeding the last Day of each Billing Period, </w:t>
      </w:r>
      <w:r w:rsidR="006D40FF" w:rsidRPr="00840AAE">
        <w:t>FENAKA</w:t>
      </w:r>
      <w:r w:rsidRPr="00840AAE">
        <w:t xml:space="preserve"> shall read the Metering Devices to record the quantity of Electric Energy (inclusive of both active and reactive power) delivered by Seller at each Delivery Point, for billing purposes, unless the quantity of Electric Energy generated in a Billing Period can be automatically recorded and transmitted to </w:t>
      </w:r>
      <w:r w:rsidR="006D40FF" w:rsidRPr="00840AAE">
        <w:t>FENAKA</w:t>
      </w:r>
      <w:r w:rsidRPr="00840AAE">
        <w:t xml:space="preserve"> on real time basis by means as described in </w:t>
      </w:r>
      <w:r w:rsidRPr="00840AAE">
        <w:rPr>
          <w:u w:val="single"/>
        </w:rPr>
        <w:t>Schedule 6</w:t>
      </w:r>
      <w:r w:rsidRPr="00840AAE">
        <w:t xml:space="preserve">. Unless the quantity of Electric Energy delivered by the Seller to </w:t>
      </w:r>
      <w:r w:rsidR="006D40FF" w:rsidRPr="00840AAE">
        <w:t>FENAKA</w:t>
      </w:r>
      <w:r w:rsidRPr="00840AAE">
        <w:t xml:space="preserve"> is recorded automatically on real-time basis, </w:t>
      </w:r>
      <w:r w:rsidR="006D40FF" w:rsidRPr="00840AAE">
        <w:t>FENAKA</w:t>
      </w:r>
      <w:r w:rsidRPr="00840AAE">
        <w:t xml:space="preserve"> shall inform the Seller in writing, with at least seven (7) Days prior notice, of the time at which the Metering Devices shall be read by </w:t>
      </w:r>
      <w:r w:rsidR="006D40FF" w:rsidRPr="00840AAE">
        <w:t>FENAKA</w:t>
      </w:r>
      <w:r w:rsidRPr="00840AAE">
        <w:t xml:space="preserve">, and the Seller shall designate one of its employees or agents to be present at the time the Metering Devices are being read by </w:t>
      </w:r>
      <w:r w:rsidR="006D40FF" w:rsidRPr="00840AAE">
        <w:t>FENAKA</w:t>
      </w:r>
      <w:r w:rsidRPr="00840AAE">
        <w:t xml:space="preserve">. </w:t>
      </w:r>
      <w:r w:rsidR="0046146B" w:rsidRPr="00840AAE">
        <w:rPr>
          <w:lang w:val="en-IN"/>
        </w:rPr>
        <w:t>The Seller shall further cause such employee or agent to countersign on the readings of the Metering Devices as taken by FENAKA, failing which the Seller shall be deemed to have accepted F</w:t>
      </w:r>
      <w:r w:rsidR="003426E2" w:rsidRPr="00840AAE">
        <w:rPr>
          <w:lang w:val="en-IN"/>
        </w:rPr>
        <w:t>E</w:t>
      </w:r>
      <w:r w:rsidR="0046146B" w:rsidRPr="00840AAE">
        <w:rPr>
          <w:lang w:val="en-IN"/>
        </w:rPr>
        <w:t>NAKA’s readings.</w:t>
      </w:r>
    </w:p>
    <w:p w14:paraId="197883C6" w14:textId="77777777" w:rsidR="002A4EC1" w:rsidRPr="00840AAE" w:rsidRDefault="002A4EC1">
      <w:pPr>
        <w:widowControl w:val="0"/>
        <w:tabs>
          <w:tab w:val="left" w:pos="1480"/>
          <w:tab w:val="left" w:pos="3236"/>
          <w:tab w:val="left" w:pos="8640"/>
        </w:tabs>
        <w:autoSpaceDE w:val="0"/>
        <w:autoSpaceDN w:val="0"/>
        <w:adjustRightInd w:val="0"/>
        <w:spacing w:line="276" w:lineRule="auto"/>
        <w:ind w:left="720"/>
        <w:jc w:val="both"/>
        <w:rPr>
          <w:b/>
        </w:rPr>
      </w:pPr>
    </w:p>
    <w:p w14:paraId="3F63FBA7" w14:textId="77777777" w:rsidR="002A4EC1" w:rsidRPr="00840AAE" w:rsidRDefault="009E0803">
      <w:pPr>
        <w:widowControl w:val="0"/>
        <w:tabs>
          <w:tab w:val="left" w:pos="720"/>
          <w:tab w:val="left" w:pos="3770"/>
          <w:tab w:val="left" w:pos="8640"/>
        </w:tabs>
        <w:autoSpaceDE w:val="0"/>
        <w:autoSpaceDN w:val="0"/>
        <w:adjustRightInd w:val="0"/>
        <w:spacing w:line="276" w:lineRule="auto"/>
        <w:jc w:val="both"/>
      </w:pPr>
      <w:r w:rsidRPr="00840AAE">
        <w:rPr>
          <w:b/>
        </w:rPr>
        <w:t xml:space="preserve">5.2 </w:t>
      </w:r>
      <w:r w:rsidRPr="00840AAE">
        <w:rPr>
          <w:b/>
        </w:rPr>
        <w:tab/>
      </w:r>
      <w:r w:rsidRPr="00840AAE">
        <w:rPr>
          <w:b/>
          <w:u w:val="single"/>
        </w:rPr>
        <w:t>Installation of Meters</w:t>
      </w:r>
    </w:p>
    <w:p w14:paraId="79B9FC66" w14:textId="77777777" w:rsidR="002A4EC1" w:rsidRPr="00840AAE" w:rsidRDefault="002A4EC1">
      <w:pPr>
        <w:widowControl w:val="0"/>
        <w:tabs>
          <w:tab w:val="left" w:pos="1480"/>
          <w:tab w:val="left" w:pos="3236"/>
          <w:tab w:val="left" w:pos="8640"/>
        </w:tabs>
        <w:autoSpaceDE w:val="0"/>
        <w:autoSpaceDN w:val="0"/>
        <w:adjustRightInd w:val="0"/>
        <w:spacing w:line="276" w:lineRule="auto"/>
        <w:ind w:left="720"/>
        <w:jc w:val="both"/>
      </w:pPr>
    </w:p>
    <w:p w14:paraId="6F14C0E0" w14:textId="0E5D51EB"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The Metering Devices shall be obtained and installed, calibrated and tested, at Seller’s expense, by the Seller, but as part of </w:t>
      </w:r>
      <w:r w:rsidR="006D40FF" w:rsidRPr="00840AAE">
        <w:t>FENAKA</w:t>
      </w:r>
      <w:r w:rsidRPr="00840AAE">
        <w:t xml:space="preserve">’s Interconnection Facilities, as provided in </w:t>
      </w:r>
      <w:r w:rsidRPr="00840AAE">
        <w:rPr>
          <w:u w:val="single"/>
        </w:rPr>
        <w:t>Schedule 6</w:t>
      </w:r>
      <w:r w:rsidRPr="00840AAE">
        <w:t xml:space="preserve"> and the Interconnection Requirements. The Metering Device shall have coefficient suitable for the quantities of Electric Energy to be measured under this Agreement, and shall be of a class 0.1. The Seller shall obtain the approval of the type and performance of t</w:t>
      </w:r>
      <w:r w:rsidR="002629A3" w:rsidRPr="00840AAE">
        <w:t>he Metering Devices from the URA</w:t>
      </w:r>
      <w:r w:rsidRPr="00840AAE">
        <w:t xml:space="preserve"> and </w:t>
      </w:r>
      <w:r w:rsidR="006D40FF" w:rsidRPr="00840AAE">
        <w:t>FENAKA</w:t>
      </w:r>
      <w:r w:rsidRPr="00840AAE">
        <w:t>, prior to its installation.</w:t>
      </w:r>
      <w:r w:rsidR="00AD74DC" w:rsidRPr="00840AAE">
        <w:t xml:space="preserve"> </w:t>
      </w:r>
      <w:r w:rsidRPr="00840AAE">
        <w:t xml:space="preserve">Seller shall, at Seller’s expense, complete the initial installation, calibration, and testing of such Metering Devices, and </w:t>
      </w:r>
      <w:r w:rsidR="006C34B2" w:rsidRPr="00840AAE">
        <w:t>have</w:t>
      </w:r>
      <w:r w:rsidRPr="00840AAE">
        <w:t xml:space="preserve"> the same certified by an independent third party consultant appointed by </w:t>
      </w:r>
      <w:r w:rsidR="006D40FF" w:rsidRPr="00840AAE">
        <w:t>FENAKA</w:t>
      </w:r>
      <w:r w:rsidRPr="00840AAE">
        <w:t>, on a schedule mutually agreed to by the Parties; provided, that such activities shall be completed by Seller at least thirty (30) Days prior to synchronization.  The Metering Devices shall be readily capable of automatic metering by powerline carrier or radio technology.</w:t>
      </w:r>
    </w:p>
    <w:p w14:paraId="0A3839E7" w14:textId="77777777" w:rsidR="002A4EC1" w:rsidRPr="00840AAE" w:rsidRDefault="002A4EC1">
      <w:pPr>
        <w:widowControl w:val="0"/>
        <w:tabs>
          <w:tab w:val="left" w:pos="8640"/>
        </w:tabs>
        <w:autoSpaceDE w:val="0"/>
        <w:autoSpaceDN w:val="0"/>
        <w:adjustRightInd w:val="0"/>
        <w:spacing w:line="276" w:lineRule="auto"/>
        <w:jc w:val="both"/>
      </w:pPr>
    </w:p>
    <w:p w14:paraId="2A121562" w14:textId="77777777" w:rsidR="002A4EC1" w:rsidRPr="00840AAE" w:rsidRDefault="009E0803">
      <w:pPr>
        <w:widowControl w:val="0"/>
        <w:tabs>
          <w:tab w:val="left" w:pos="720"/>
          <w:tab w:val="left" w:pos="8640"/>
        </w:tabs>
        <w:autoSpaceDE w:val="0"/>
        <w:autoSpaceDN w:val="0"/>
        <w:adjustRightInd w:val="0"/>
        <w:spacing w:line="276" w:lineRule="auto"/>
        <w:ind w:left="720" w:hanging="720"/>
        <w:jc w:val="both"/>
      </w:pPr>
      <w:r w:rsidRPr="00840AAE">
        <w:rPr>
          <w:b/>
        </w:rPr>
        <w:t xml:space="preserve">5.3 </w:t>
      </w:r>
      <w:r w:rsidRPr="00840AAE">
        <w:rPr>
          <w:b/>
        </w:rPr>
        <w:tab/>
      </w:r>
      <w:r w:rsidRPr="00840AAE">
        <w:rPr>
          <w:b/>
          <w:u w:val="single"/>
        </w:rPr>
        <w:t>Invoicing</w:t>
      </w:r>
    </w:p>
    <w:p w14:paraId="12CB0880" w14:textId="77777777" w:rsidR="002A4EC1" w:rsidRPr="00840AAE" w:rsidRDefault="002A4EC1">
      <w:pPr>
        <w:widowControl w:val="0"/>
        <w:tabs>
          <w:tab w:val="left" w:pos="1480"/>
          <w:tab w:val="left" w:pos="8640"/>
        </w:tabs>
        <w:autoSpaceDE w:val="0"/>
        <w:autoSpaceDN w:val="0"/>
        <w:adjustRightInd w:val="0"/>
        <w:spacing w:line="276" w:lineRule="auto"/>
        <w:jc w:val="both"/>
      </w:pPr>
    </w:p>
    <w:p w14:paraId="1211DD4F" w14:textId="77777777" w:rsidR="002A4EC1" w:rsidRPr="00840AAE" w:rsidRDefault="009E0803">
      <w:pPr>
        <w:pStyle w:val="ListParagraph"/>
        <w:widowControl w:val="0"/>
        <w:numPr>
          <w:ilvl w:val="0"/>
          <w:numId w:val="25"/>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Information</w:t>
      </w:r>
    </w:p>
    <w:p w14:paraId="5263EC20"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5E666BF4" w14:textId="0F4DF9F6"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Within five (5) Business Days of the end of any Billing Period, </w:t>
      </w:r>
      <w:r w:rsidR="006D40FF" w:rsidRPr="00840AAE">
        <w:t>FENAKA</w:t>
      </w:r>
      <w:r w:rsidRPr="00840AAE">
        <w:t xml:space="preserve"> shall provide to the Seller details of the Electric Energy delivered based on the reading of Metering Devices </w:t>
      </w:r>
      <w:r w:rsidRPr="00840AAE">
        <w:lastRenderedPageBreak/>
        <w:t xml:space="preserve">in accordance with </w:t>
      </w:r>
      <w:r w:rsidRPr="00840AAE">
        <w:rPr>
          <w:u w:val="single"/>
        </w:rPr>
        <w:t>Article 5.1</w:t>
      </w:r>
      <w:r w:rsidRPr="00840AAE">
        <w:t xml:space="preserve">. </w:t>
      </w:r>
      <w:r w:rsidR="006D40FF" w:rsidRPr="00840AAE">
        <w:t>FENAKA</w:t>
      </w:r>
      <w:r w:rsidRPr="00840AAE">
        <w:t xml:space="preserve"> shall promptly following the end of each Billing Period, make such information available to the Seller as may be reasonably required to enable the Seller to prepare an invoice </w:t>
      </w:r>
      <w:r w:rsidR="00971D17" w:rsidRPr="00840AAE">
        <w:t xml:space="preserve">in respect of </w:t>
      </w:r>
      <w:r w:rsidRPr="00840AAE">
        <w:t xml:space="preserve">the Products delivered by Seller hereunder, including hourly records of Electric Energy actually delivered by the Project and any outages or deratings of the Project.  If agreed by the Parties, such information may be provided by electronic means, through tele-metering of data available from the Metering Devices or remote terminal units, or as may be provided by such other methods as agreed in the Project Management Procedures. </w:t>
      </w:r>
    </w:p>
    <w:p w14:paraId="1A4851CD" w14:textId="77777777" w:rsidR="002A4EC1" w:rsidRPr="00840AAE" w:rsidRDefault="002A4EC1">
      <w:pPr>
        <w:widowControl w:val="0"/>
        <w:tabs>
          <w:tab w:val="left" w:pos="8640"/>
        </w:tabs>
        <w:autoSpaceDE w:val="0"/>
        <w:autoSpaceDN w:val="0"/>
        <w:adjustRightInd w:val="0"/>
        <w:spacing w:line="276" w:lineRule="auto"/>
        <w:jc w:val="both"/>
      </w:pPr>
    </w:p>
    <w:p w14:paraId="6376D700" w14:textId="77777777" w:rsidR="002A4EC1" w:rsidRPr="00840AAE" w:rsidRDefault="009E0803">
      <w:pPr>
        <w:pStyle w:val="ListParagraph"/>
        <w:widowControl w:val="0"/>
        <w:numPr>
          <w:ilvl w:val="0"/>
          <w:numId w:val="25"/>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Invoices</w:t>
      </w:r>
    </w:p>
    <w:p w14:paraId="6122F74F"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15768983" w14:textId="3522EF8E"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Promptly following the end of each Billing Period, Seller shall prepare and deliver to </w:t>
      </w:r>
      <w:r w:rsidR="006D40FF" w:rsidRPr="00840AAE">
        <w:t>FENAKA</w:t>
      </w:r>
      <w:r w:rsidRPr="00840AAE">
        <w:t xml:space="preserve"> an invoice (the “</w:t>
      </w:r>
      <w:r w:rsidRPr="00840AAE">
        <w:rPr>
          <w:u w:val="single"/>
        </w:rPr>
        <w:t>Invoice</w:t>
      </w:r>
      <w:r w:rsidRPr="00840AAE">
        <w:t xml:space="preserve">”) meeting the requirements set forth in </w:t>
      </w:r>
      <w:r w:rsidRPr="00840AAE">
        <w:rPr>
          <w:u w:val="single"/>
        </w:rPr>
        <w:t>Article 5.3(c)</w:t>
      </w:r>
      <w:r w:rsidRPr="00840AAE">
        <w:t xml:space="preserve">.  </w:t>
      </w:r>
    </w:p>
    <w:p w14:paraId="7F862B12" w14:textId="77777777" w:rsidR="002A4EC1" w:rsidRPr="00840AAE" w:rsidRDefault="002A4EC1">
      <w:pPr>
        <w:widowControl w:val="0"/>
        <w:tabs>
          <w:tab w:val="left" w:pos="0"/>
        </w:tabs>
        <w:autoSpaceDE w:val="0"/>
        <w:autoSpaceDN w:val="0"/>
        <w:adjustRightInd w:val="0"/>
        <w:spacing w:line="276" w:lineRule="auto"/>
        <w:ind w:left="360"/>
        <w:jc w:val="both"/>
      </w:pPr>
    </w:p>
    <w:p w14:paraId="592F527D" w14:textId="77777777"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Provided that any computation made on the basis of a Billing Period shall be adjusted on a pro-rata basis to take into account any Billing Period of less than thirty (30) Days, in the case of the first and last Billing Periods of the Contract Term.</w:t>
      </w:r>
    </w:p>
    <w:p w14:paraId="077C767B"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CDA03D5" w14:textId="629A4D66"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All Invoices shall be accompanied by </w:t>
      </w:r>
      <w:r w:rsidR="00EA3BE3" w:rsidRPr="00840AAE">
        <w:t>sufficient evid</w:t>
      </w:r>
      <w:r w:rsidR="00750F00" w:rsidRPr="00840AAE">
        <w:t>ence of any amounts claimed along with</w:t>
      </w:r>
      <w:r w:rsidR="00EA3BE3" w:rsidRPr="00840AAE">
        <w:t xml:space="preserve"> performance report</w:t>
      </w:r>
      <w:r w:rsidR="00E23B95" w:rsidRPr="00840AAE">
        <w:t>s</w:t>
      </w:r>
      <w:r w:rsidR="00EA3BE3" w:rsidRPr="00840AAE">
        <w:t xml:space="preserve"> of the Facilities for each Billing </w:t>
      </w:r>
      <w:r w:rsidR="00750F00" w:rsidRPr="00840AAE">
        <w:t xml:space="preserve">Period. The performance reports shall have in them such details as may be requested by FENAKA or </w:t>
      </w:r>
      <w:r w:rsidR="00B8538A" w:rsidRPr="00840AAE">
        <w:t xml:space="preserve">MCCEE </w:t>
      </w:r>
      <w:r w:rsidR="00750F00" w:rsidRPr="00840AAE">
        <w:t xml:space="preserve">from time to time. All Invoices shall also </w:t>
      </w:r>
      <w:r w:rsidR="00E23B95" w:rsidRPr="00840AAE">
        <w:t xml:space="preserve">be </w:t>
      </w:r>
      <w:r w:rsidR="00750F00" w:rsidRPr="00840AAE">
        <w:t>accompan</w:t>
      </w:r>
      <w:r w:rsidR="00E23B95" w:rsidRPr="00840AAE">
        <w:t>ied by</w:t>
      </w:r>
      <w:r w:rsidR="00750F00" w:rsidRPr="00840AAE">
        <w:t xml:space="preserve"> any other</w:t>
      </w:r>
      <w:r w:rsidR="00EA3BE3" w:rsidRPr="00840AAE">
        <w:t xml:space="preserve"> </w:t>
      </w:r>
      <w:r w:rsidRPr="00840AAE">
        <w:t xml:space="preserve">such documents as </w:t>
      </w:r>
      <w:r w:rsidR="006D40FF" w:rsidRPr="00840AAE">
        <w:t>FENAKA</w:t>
      </w:r>
      <w:r w:rsidRPr="00840AAE">
        <w:t xml:space="preserve"> may reasonably request from the Seller by a written notice delivered at least thirty (30) Days </w:t>
      </w:r>
      <w:r w:rsidR="00971D17" w:rsidRPr="00840AAE">
        <w:t>prior to</w:t>
      </w:r>
      <w:r w:rsidRPr="00840AAE">
        <w:t xml:space="preserve"> the end of any Billing Period.   </w:t>
      </w:r>
    </w:p>
    <w:p w14:paraId="62D1D03A" w14:textId="77777777" w:rsidR="002A4EC1" w:rsidRPr="00840AAE" w:rsidRDefault="002A4EC1">
      <w:pPr>
        <w:widowControl w:val="0"/>
        <w:tabs>
          <w:tab w:val="left" w:pos="8640"/>
        </w:tabs>
        <w:autoSpaceDE w:val="0"/>
        <w:autoSpaceDN w:val="0"/>
        <w:adjustRightInd w:val="0"/>
        <w:spacing w:line="276" w:lineRule="auto"/>
        <w:jc w:val="both"/>
      </w:pPr>
    </w:p>
    <w:p w14:paraId="262E36B6" w14:textId="77777777" w:rsidR="002A4EC1" w:rsidRPr="00840AAE" w:rsidRDefault="009E0803">
      <w:pPr>
        <w:pStyle w:val="ListParagraph"/>
        <w:widowControl w:val="0"/>
        <w:numPr>
          <w:ilvl w:val="0"/>
          <w:numId w:val="25"/>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Itemization</w:t>
      </w:r>
    </w:p>
    <w:p w14:paraId="55F59E56"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AC82840" w14:textId="77777777"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Each Invoice shall be in the format set forth in </w:t>
      </w:r>
      <w:r w:rsidRPr="00840AAE">
        <w:rPr>
          <w:u w:val="single"/>
        </w:rPr>
        <w:t>Exhibit C</w:t>
      </w:r>
      <w:r w:rsidRPr="00840AAE">
        <w:t xml:space="preserve">, or in such other form and format as the Parties may mutually agree in writing and, without limitation on the foregoing, shall state: </w:t>
      </w:r>
    </w:p>
    <w:p w14:paraId="7BBD0560" w14:textId="77777777" w:rsidR="002A4EC1" w:rsidRPr="00840AAE" w:rsidRDefault="002A4EC1">
      <w:pPr>
        <w:widowControl w:val="0"/>
        <w:tabs>
          <w:tab w:val="left" w:pos="8640"/>
        </w:tabs>
        <w:autoSpaceDE w:val="0"/>
        <w:autoSpaceDN w:val="0"/>
        <w:adjustRightInd w:val="0"/>
        <w:spacing w:line="276" w:lineRule="auto"/>
        <w:jc w:val="both"/>
        <w:rPr>
          <w:sz w:val="16"/>
          <w:szCs w:val="16"/>
        </w:rPr>
      </w:pPr>
    </w:p>
    <w:p w14:paraId="1D8423D2" w14:textId="0B4E4C10" w:rsidR="002A4EC1" w:rsidRPr="00840AAE" w:rsidRDefault="009E0803">
      <w:pPr>
        <w:pStyle w:val="ListParagraph"/>
        <w:widowControl w:val="0"/>
        <w:numPr>
          <w:ilvl w:val="0"/>
          <w:numId w:val="20"/>
        </w:numPr>
        <w:tabs>
          <w:tab w:val="left" w:pos="3539"/>
          <w:tab w:val="left" w:pos="8640"/>
        </w:tabs>
        <w:autoSpaceDE w:val="0"/>
        <w:autoSpaceDN w:val="0"/>
        <w:adjustRightInd w:val="0"/>
        <w:spacing w:line="276" w:lineRule="auto"/>
        <w:ind w:left="1260" w:hanging="360"/>
        <w:contextualSpacing w:val="0"/>
        <w:jc w:val="both"/>
      </w:pPr>
      <w:r w:rsidRPr="00840AAE">
        <w:t xml:space="preserve">the amount of Electric Energy delivered to each Delivery Point by Seller during each hour of such Billing Period, as contemplated by </w:t>
      </w:r>
      <w:r w:rsidRPr="00840AAE">
        <w:rPr>
          <w:u w:val="single"/>
        </w:rPr>
        <w:t>Article 4.2</w:t>
      </w:r>
      <w:r w:rsidRPr="00840AAE">
        <w:t>;</w:t>
      </w:r>
    </w:p>
    <w:p w14:paraId="715EF126" w14:textId="77777777" w:rsidR="002A4EC1" w:rsidRPr="00840AAE" w:rsidRDefault="002A4EC1">
      <w:pPr>
        <w:pStyle w:val="ListParagraph"/>
        <w:widowControl w:val="0"/>
        <w:tabs>
          <w:tab w:val="left" w:pos="3539"/>
          <w:tab w:val="left" w:pos="8640"/>
        </w:tabs>
        <w:autoSpaceDE w:val="0"/>
        <w:autoSpaceDN w:val="0"/>
        <w:adjustRightInd w:val="0"/>
        <w:spacing w:line="276" w:lineRule="auto"/>
        <w:ind w:left="1260"/>
        <w:contextualSpacing w:val="0"/>
        <w:jc w:val="both"/>
      </w:pPr>
    </w:p>
    <w:p w14:paraId="6256320B" w14:textId="77777777" w:rsidR="002A4EC1" w:rsidRPr="00840AAE" w:rsidRDefault="009E0803">
      <w:pPr>
        <w:pStyle w:val="ListParagraph"/>
        <w:widowControl w:val="0"/>
        <w:numPr>
          <w:ilvl w:val="0"/>
          <w:numId w:val="20"/>
        </w:numPr>
        <w:tabs>
          <w:tab w:val="left" w:pos="3539"/>
          <w:tab w:val="left" w:pos="8640"/>
        </w:tabs>
        <w:autoSpaceDE w:val="0"/>
        <w:autoSpaceDN w:val="0"/>
        <w:adjustRightInd w:val="0"/>
        <w:spacing w:line="276" w:lineRule="auto"/>
        <w:ind w:left="1260" w:hanging="360"/>
        <w:contextualSpacing w:val="0"/>
        <w:jc w:val="both"/>
      </w:pPr>
      <w:r w:rsidRPr="00840AAE">
        <w:t>the Products, other than Electric Energy, delivered by Seller at each Delivery Point during such Billing Period in accordance with this Agreement;</w:t>
      </w:r>
    </w:p>
    <w:p w14:paraId="1FCAB7ED" w14:textId="77777777" w:rsidR="002A4EC1" w:rsidRPr="00840AAE" w:rsidRDefault="002A4EC1">
      <w:pPr>
        <w:pStyle w:val="ListParagraph"/>
        <w:widowControl w:val="0"/>
        <w:tabs>
          <w:tab w:val="left" w:pos="3539"/>
          <w:tab w:val="left" w:pos="8640"/>
        </w:tabs>
        <w:autoSpaceDE w:val="0"/>
        <w:autoSpaceDN w:val="0"/>
        <w:adjustRightInd w:val="0"/>
        <w:spacing w:line="276" w:lineRule="auto"/>
        <w:ind w:left="1260"/>
        <w:contextualSpacing w:val="0"/>
        <w:jc w:val="both"/>
      </w:pPr>
    </w:p>
    <w:p w14:paraId="3EFEB01A" w14:textId="236AA588" w:rsidR="002A4EC1" w:rsidRPr="00840AAE" w:rsidRDefault="009E0803" w:rsidP="29551B05">
      <w:pPr>
        <w:pStyle w:val="ListParagraph"/>
        <w:widowControl w:val="0"/>
        <w:numPr>
          <w:ilvl w:val="0"/>
          <w:numId w:val="20"/>
        </w:numPr>
        <w:tabs>
          <w:tab w:val="left" w:pos="720"/>
        </w:tabs>
        <w:autoSpaceDE w:val="0"/>
        <w:autoSpaceDN w:val="0"/>
        <w:adjustRightInd w:val="0"/>
        <w:spacing w:line="276" w:lineRule="auto"/>
        <w:ind w:left="1260" w:hanging="360"/>
        <w:contextualSpacing w:val="0"/>
        <w:jc w:val="both"/>
      </w:pPr>
      <w:r w:rsidRPr="00840AAE">
        <w:t xml:space="preserve">the amount of </w:t>
      </w:r>
      <w:r w:rsidR="00971D17" w:rsidRPr="00840AAE">
        <w:t xml:space="preserve">any </w:t>
      </w:r>
      <w:r w:rsidRPr="00840AAE">
        <w:t xml:space="preserve">shortfall </w:t>
      </w:r>
      <w:r w:rsidR="000D0D33" w:rsidRPr="00840AAE">
        <w:t xml:space="preserve">or excess </w:t>
      </w:r>
      <w:r w:rsidRPr="00840AAE">
        <w:t xml:space="preserve">in payment after reconciliation of Invoices in accordance with </w:t>
      </w:r>
      <w:r w:rsidRPr="00840AAE">
        <w:rPr>
          <w:u w:val="single"/>
        </w:rPr>
        <w:t>Article 4.2</w:t>
      </w:r>
      <w:r w:rsidRPr="00840AAE">
        <w:t>;</w:t>
      </w:r>
    </w:p>
    <w:p w14:paraId="4BB6A757" w14:textId="77777777" w:rsidR="002A4EC1" w:rsidRPr="00840AAE" w:rsidRDefault="002A4EC1">
      <w:pPr>
        <w:widowControl w:val="0"/>
        <w:tabs>
          <w:tab w:val="left" w:pos="8640"/>
        </w:tabs>
        <w:autoSpaceDE w:val="0"/>
        <w:autoSpaceDN w:val="0"/>
        <w:adjustRightInd w:val="0"/>
        <w:spacing w:line="276" w:lineRule="auto"/>
        <w:ind w:left="1260" w:hanging="360"/>
        <w:jc w:val="both"/>
      </w:pPr>
    </w:p>
    <w:p w14:paraId="393EA2E7" w14:textId="1D3EC28B" w:rsidR="002A4EC1" w:rsidRPr="00840AAE" w:rsidRDefault="009E0803">
      <w:pPr>
        <w:pStyle w:val="ListParagraph"/>
        <w:widowControl w:val="0"/>
        <w:numPr>
          <w:ilvl w:val="0"/>
          <w:numId w:val="20"/>
        </w:numPr>
        <w:tabs>
          <w:tab w:val="left" w:pos="720"/>
        </w:tabs>
        <w:autoSpaceDE w:val="0"/>
        <w:autoSpaceDN w:val="0"/>
        <w:adjustRightInd w:val="0"/>
        <w:spacing w:line="276" w:lineRule="auto"/>
        <w:ind w:left="1260" w:hanging="360"/>
        <w:contextualSpacing w:val="0"/>
        <w:jc w:val="both"/>
      </w:pPr>
      <w:r w:rsidRPr="00840AAE">
        <w:t xml:space="preserve">the amount of Deemed Generation Charges for such Billing Period, as contemplated </w:t>
      </w:r>
      <w:r w:rsidRPr="00840AAE">
        <w:lastRenderedPageBreak/>
        <w:t xml:space="preserve">by </w:t>
      </w:r>
      <w:r w:rsidRPr="00840AAE">
        <w:rPr>
          <w:u w:val="single"/>
        </w:rPr>
        <w:t>Article 4.</w:t>
      </w:r>
      <w:r w:rsidR="000E6642" w:rsidRPr="00840AAE">
        <w:rPr>
          <w:u w:val="single"/>
        </w:rPr>
        <w:t>6</w:t>
      </w:r>
      <w:r w:rsidRPr="00840AAE">
        <w:t xml:space="preserve">; </w:t>
      </w:r>
    </w:p>
    <w:p w14:paraId="32FC39C8" w14:textId="77777777" w:rsidR="002A4EC1" w:rsidRPr="00840AAE" w:rsidRDefault="002A4EC1">
      <w:pPr>
        <w:widowControl w:val="0"/>
        <w:tabs>
          <w:tab w:val="left" w:pos="8640"/>
        </w:tabs>
        <w:autoSpaceDE w:val="0"/>
        <w:autoSpaceDN w:val="0"/>
        <w:adjustRightInd w:val="0"/>
        <w:spacing w:line="276" w:lineRule="auto"/>
        <w:ind w:left="1260" w:hanging="360"/>
        <w:jc w:val="both"/>
      </w:pPr>
    </w:p>
    <w:p w14:paraId="11417A89" w14:textId="67AE893F" w:rsidR="002A4EC1" w:rsidRPr="00840AAE" w:rsidRDefault="009E0803">
      <w:pPr>
        <w:pStyle w:val="ListParagraph"/>
        <w:widowControl w:val="0"/>
        <w:numPr>
          <w:ilvl w:val="0"/>
          <w:numId w:val="20"/>
        </w:numPr>
        <w:tabs>
          <w:tab w:val="left" w:pos="720"/>
        </w:tabs>
        <w:autoSpaceDE w:val="0"/>
        <w:autoSpaceDN w:val="0"/>
        <w:adjustRightInd w:val="0"/>
        <w:spacing w:line="276" w:lineRule="auto"/>
        <w:ind w:left="1260" w:hanging="360"/>
        <w:contextualSpacing w:val="0"/>
        <w:jc w:val="both"/>
      </w:pPr>
      <w:r w:rsidRPr="00840AAE">
        <w:t xml:space="preserve">cost incurred by </w:t>
      </w:r>
      <w:r w:rsidR="006D40FF" w:rsidRPr="00840AAE">
        <w:t>FENAKA</w:t>
      </w:r>
      <w:r w:rsidRPr="00840AAE">
        <w:t xml:space="preserve"> in paying for the independent third party consultant appointed for meter calibration, as provided in </w:t>
      </w:r>
      <w:r w:rsidRPr="00840AAE">
        <w:rPr>
          <w:u w:val="single"/>
        </w:rPr>
        <w:t>Article 5.2</w:t>
      </w:r>
      <w:r w:rsidRPr="00840AAE">
        <w:t>; and</w:t>
      </w:r>
    </w:p>
    <w:p w14:paraId="18069B2F" w14:textId="77777777" w:rsidR="002A4EC1" w:rsidRPr="00840AAE" w:rsidRDefault="002A4EC1">
      <w:pPr>
        <w:pStyle w:val="ListParagraph"/>
        <w:widowControl w:val="0"/>
        <w:tabs>
          <w:tab w:val="left" w:pos="1980"/>
        </w:tabs>
        <w:autoSpaceDE w:val="0"/>
        <w:autoSpaceDN w:val="0"/>
        <w:adjustRightInd w:val="0"/>
        <w:spacing w:line="276" w:lineRule="auto"/>
        <w:ind w:left="1260" w:hanging="360"/>
        <w:contextualSpacing w:val="0"/>
        <w:jc w:val="both"/>
      </w:pPr>
    </w:p>
    <w:p w14:paraId="507C2381" w14:textId="77777777" w:rsidR="002A4EC1" w:rsidRPr="00840AAE" w:rsidRDefault="009E0803">
      <w:pPr>
        <w:pStyle w:val="ListParagraph"/>
        <w:widowControl w:val="0"/>
        <w:numPr>
          <w:ilvl w:val="0"/>
          <w:numId w:val="20"/>
        </w:numPr>
        <w:tabs>
          <w:tab w:val="left" w:pos="720"/>
        </w:tabs>
        <w:autoSpaceDE w:val="0"/>
        <w:autoSpaceDN w:val="0"/>
        <w:adjustRightInd w:val="0"/>
        <w:spacing w:line="276" w:lineRule="auto"/>
        <w:ind w:left="1260" w:hanging="360"/>
        <w:contextualSpacing w:val="0"/>
        <w:jc w:val="both"/>
      </w:pPr>
      <w:r w:rsidRPr="00840AAE">
        <w:t xml:space="preserve">any other charges or adjustments expressly set forth in this Agreement. </w:t>
      </w:r>
    </w:p>
    <w:p w14:paraId="456AE601" w14:textId="77777777" w:rsidR="002A4EC1" w:rsidRPr="00840AAE" w:rsidRDefault="002A4EC1">
      <w:pPr>
        <w:widowControl w:val="0"/>
        <w:tabs>
          <w:tab w:val="left" w:pos="8640"/>
        </w:tabs>
        <w:autoSpaceDE w:val="0"/>
        <w:autoSpaceDN w:val="0"/>
        <w:adjustRightInd w:val="0"/>
        <w:spacing w:line="276" w:lineRule="auto"/>
        <w:jc w:val="both"/>
      </w:pPr>
    </w:p>
    <w:p w14:paraId="31067B8C" w14:textId="77777777" w:rsidR="002A4EC1" w:rsidRPr="00840AAE" w:rsidRDefault="009E0803">
      <w:pPr>
        <w:pStyle w:val="ListParagraph"/>
        <w:widowControl w:val="0"/>
        <w:numPr>
          <w:ilvl w:val="0"/>
          <w:numId w:val="25"/>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Test Energy</w:t>
      </w:r>
    </w:p>
    <w:p w14:paraId="60BE72C3"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054598EE" w14:textId="40292DAB"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Test Energy delivered by Seller to a Delivery Point in accordance with the terms of this Agreement, in each </w:t>
      </w:r>
      <w:r w:rsidR="00F32FAC" w:rsidRPr="00840AAE">
        <w:t>C</w:t>
      </w:r>
      <w:r w:rsidRPr="00840AAE">
        <w:t xml:space="preserve">alendar </w:t>
      </w:r>
      <w:r w:rsidR="00F32FAC" w:rsidRPr="00840AAE">
        <w:t>M</w:t>
      </w:r>
      <w:r w:rsidRPr="00840AAE">
        <w:t xml:space="preserve">onth or portion thereof prior to and including the Commercial Operation Date, shall be invoiced by Seller and paid by </w:t>
      </w:r>
      <w:r w:rsidR="006D40FF" w:rsidRPr="00840AAE">
        <w:t>FENAKA</w:t>
      </w:r>
      <w:r w:rsidRPr="00840AAE">
        <w:t xml:space="preserve"> in accordance with the procedures set forth in this </w:t>
      </w:r>
      <w:r w:rsidRPr="00840AAE">
        <w:rPr>
          <w:u w:val="single"/>
        </w:rPr>
        <w:t>Article 5</w:t>
      </w:r>
      <w:r w:rsidRPr="00840AAE">
        <w:t xml:space="preserve">, </w:t>
      </w:r>
      <w:r w:rsidRPr="00840AAE">
        <w:rPr>
          <w:i/>
        </w:rPr>
        <w:t>mutatis mutandis</w:t>
      </w:r>
      <w:r w:rsidRPr="00840AAE">
        <w:t xml:space="preserve">. </w:t>
      </w:r>
    </w:p>
    <w:p w14:paraId="5A08A020" w14:textId="77777777" w:rsidR="002A4EC1" w:rsidRPr="00840AAE" w:rsidRDefault="002A4EC1">
      <w:pPr>
        <w:widowControl w:val="0"/>
        <w:tabs>
          <w:tab w:val="left" w:pos="8640"/>
        </w:tabs>
        <w:autoSpaceDE w:val="0"/>
        <w:autoSpaceDN w:val="0"/>
        <w:adjustRightInd w:val="0"/>
        <w:spacing w:line="276" w:lineRule="auto"/>
        <w:jc w:val="both"/>
      </w:pPr>
    </w:p>
    <w:p w14:paraId="17F3D846" w14:textId="77777777" w:rsidR="002A4EC1" w:rsidRPr="00840AAE" w:rsidRDefault="009E0803">
      <w:pPr>
        <w:widowControl w:val="0"/>
        <w:tabs>
          <w:tab w:val="left" w:pos="720"/>
          <w:tab w:val="left" w:pos="3636"/>
          <w:tab w:val="left" w:pos="8640"/>
        </w:tabs>
        <w:autoSpaceDE w:val="0"/>
        <w:autoSpaceDN w:val="0"/>
        <w:adjustRightInd w:val="0"/>
        <w:spacing w:line="276" w:lineRule="auto"/>
        <w:jc w:val="both"/>
      </w:pPr>
      <w:r w:rsidRPr="00840AAE">
        <w:rPr>
          <w:b/>
        </w:rPr>
        <w:t xml:space="preserve">5.4 </w:t>
      </w:r>
      <w:r w:rsidRPr="00840AAE">
        <w:rPr>
          <w:b/>
        </w:rPr>
        <w:tab/>
      </w:r>
      <w:r w:rsidRPr="00840AAE">
        <w:rPr>
          <w:b/>
          <w:u w:val="single"/>
        </w:rPr>
        <w:t>Payment of Invoices</w:t>
      </w:r>
    </w:p>
    <w:p w14:paraId="00BCB772" w14:textId="77777777" w:rsidR="002A4EC1" w:rsidRPr="00840AAE" w:rsidRDefault="002A4EC1">
      <w:pPr>
        <w:widowControl w:val="0"/>
        <w:tabs>
          <w:tab w:val="left" w:pos="1480"/>
          <w:tab w:val="left" w:pos="3636"/>
          <w:tab w:val="left" w:pos="8640"/>
        </w:tabs>
        <w:autoSpaceDE w:val="0"/>
        <w:autoSpaceDN w:val="0"/>
        <w:adjustRightInd w:val="0"/>
        <w:spacing w:line="276" w:lineRule="auto"/>
        <w:jc w:val="both"/>
      </w:pPr>
    </w:p>
    <w:p w14:paraId="62D644DD" w14:textId="05B50FCE"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Unless otherwise specified herein, payments due under this Agreement shall be due and payable in Rufiyaa equivalent of Dollars on or before the forty fifth (45th) Day following receipt of the Invoice.  All such payments to Seller shall be made to the depositary account designated by Seller, by notice to </w:t>
      </w:r>
      <w:r w:rsidR="006D40FF" w:rsidRPr="00840AAE">
        <w:t>FENAKA</w:t>
      </w:r>
      <w:r w:rsidRPr="00840AAE">
        <w:t>, and shall be deemed to have been made only on the Day the payment is credited into the Seller’s account.</w:t>
      </w:r>
    </w:p>
    <w:p w14:paraId="511CB1D2" w14:textId="77777777" w:rsidR="002A4EC1" w:rsidRPr="00840AAE" w:rsidRDefault="002A4EC1">
      <w:pPr>
        <w:widowControl w:val="0"/>
        <w:tabs>
          <w:tab w:val="left" w:pos="360"/>
        </w:tabs>
        <w:autoSpaceDE w:val="0"/>
        <w:autoSpaceDN w:val="0"/>
        <w:adjustRightInd w:val="0"/>
        <w:spacing w:line="276" w:lineRule="auto"/>
        <w:ind w:left="360"/>
        <w:jc w:val="both"/>
      </w:pPr>
    </w:p>
    <w:p w14:paraId="54DE9AEE" w14:textId="7006EB36"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Provided that if </w:t>
      </w:r>
      <w:r w:rsidR="006D40FF" w:rsidRPr="00840AAE">
        <w:t>FENAKA</w:t>
      </w:r>
      <w:r w:rsidRPr="00840AAE">
        <w:t xml:space="preserve"> fails to make any payment due on or before the forty fifth (45th) Day following receipt of an Invoice, in accordance with the provisions of this </w:t>
      </w:r>
      <w:r w:rsidRPr="00840AAE">
        <w:rPr>
          <w:u w:val="single"/>
        </w:rPr>
        <w:t>Article 5.4</w:t>
      </w:r>
      <w:r w:rsidRPr="00840AAE">
        <w:t xml:space="preserve">, Seller shall have the right to have recourse to funds held in the Escrow Account in satisfaction of such payment, in accordance with provisions, and upon meeting the conditions and requirements set forth in the Escrow Agreement. In the event that the Seller has recourse to any funds held in the Escrow Account, </w:t>
      </w:r>
      <w:r w:rsidR="006D40FF" w:rsidRPr="00840AAE">
        <w:t>FENAKA</w:t>
      </w:r>
      <w:r w:rsidRPr="00840AAE">
        <w:t xml:space="preserve"> shall replenish the Escrow Account in accordance with the Escrow Agreement. </w:t>
      </w:r>
    </w:p>
    <w:p w14:paraId="7AEA8DE6" w14:textId="77777777" w:rsidR="002A4EC1" w:rsidRPr="00840AAE" w:rsidRDefault="002A4EC1">
      <w:pPr>
        <w:widowControl w:val="0"/>
        <w:tabs>
          <w:tab w:val="left" w:pos="360"/>
        </w:tabs>
        <w:autoSpaceDE w:val="0"/>
        <w:autoSpaceDN w:val="0"/>
        <w:adjustRightInd w:val="0"/>
        <w:spacing w:line="276" w:lineRule="auto"/>
        <w:jc w:val="both"/>
      </w:pPr>
    </w:p>
    <w:p w14:paraId="1352B0E9" w14:textId="39782270"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Provided further that before making any payment to the Seller, </w:t>
      </w:r>
      <w:r w:rsidR="006D40FF" w:rsidRPr="00840AAE">
        <w:t>FENAKA</w:t>
      </w:r>
      <w:r w:rsidRPr="00840AAE">
        <w:t xml:space="preserve"> may adjust from such payment, any undisputed sum that is due from the Seller to </w:t>
      </w:r>
      <w:r w:rsidR="006D40FF" w:rsidRPr="00840AAE">
        <w:t>FENAKA</w:t>
      </w:r>
      <w:r w:rsidRPr="00840AAE">
        <w:t xml:space="preserve">, including any liquidated damages payable by the Seller to </w:t>
      </w:r>
      <w:r w:rsidR="006D40FF" w:rsidRPr="00840AAE">
        <w:t>FENAKA</w:t>
      </w:r>
      <w:r w:rsidRPr="00840AAE">
        <w:t xml:space="preserve"> in accordance with </w:t>
      </w:r>
      <w:r w:rsidRPr="00840AAE">
        <w:rPr>
          <w:u w:val="single"/>
        </w:rPr>
        <w:t>Article 6.3(e)</w:t>
      </w:r>
      <w:r w:rsidRPr="00840AAE">
        <w:t xml:space="preserve"> and any sums credited to the Seller from the Escrow Account, to the extent such sums have been subsequently </w:t>
      </w:r>
      <w:r w:rsidR="00971D17" w:rsidRPr="00840AAE">
        <w:t xml:space="preserve">determined </w:t>
      </w:r>
      <w:r w:rsidRPr="00840AAE">
        <w:t xml:space="preserve">to have been wrongly credited. </w:t>
      </w:r>
    </w:p>
    <w:p w14:paraId="665993F6" w14:textId="77777777" w:rsidR="002A4EC1" w:rsidRPr="00840AAE" w:rsidRDefault="002A4EC1">
      <w:pPr>
        <w:widowControl w:val="0"/>
        <w:tabs>
          <w:tab w:val="left" w:pos="8640"/>
        </w:tabs>
        <w:autoSpaceDE w:val="0"/>
        <w:autoSpaceDN w:val="0"/>
        <w:adjustRightInd w:val="0"/>
        <w:spacing w:line="276" w:lineRule="auto"/>
        <w:jc w:val="both"/>
      </w:pPr>
    </w:p>
    <w:p w14:paraId="158E42D9" w14:textId="77777777" w:rsidR="002A4EC1" w:rsidRPr="00840AAE" w:rsidRDefault="009E0803">
      <w:pPr>
        <w:keepNext/>
        <w:widowControl w:val="0"/>
        <w:tabs>
          <w:tab w:val="left" w:pos="720"/>
          <w:tab w:val="left" w:pos="3183"/>
          <w:tab w:val="left" w:pos="8640"/>
        </w:tabs>
        <w:autoSpaceDE w:val="0"/>
        <w:autoSpaceDN w:val="0"/>
        <w:adjustRightInd w:val="0"/>
        <w:spacing w:line="276" w:lineRule="auto"/>
        <w:jc w:val="both"/>
        <w:rPr>
          <w:b/>
          <w:u w:val="single"/>
        </w:rPr>
      </w:pPr>
      <w:r w:rsidRPr="00840AAE">
        <w:rPr>
          <w:b/>
        </w:rPr>
        <w:t xml:space="preserve">5.5 </w:t>
      </w:r>
      <w:r w:rsidRPr="00840AAE">
        <w:rPr>
          <w:b/>
        </w:rPr>
        <w:tab/>
      </w:r>
      <w:r w:rsidRPr="00840AAE">
        <w:rPr>
          <w:b/>
          <w:u w:val="single"/>
        </w:rPr>
        <w:t>Invoice Disputes</w:t>
      </w:r>
    </w:p>
    <w:p w14:paraId="0DA749B0" w14:textId="77777777" w:rsidR="002A4EC1" w:rsidRPr="00840AAE" w:rsidRDefault="002A4EC1">
      <w:pPr>
        <w:keepNext/>
        <w:widowControl w:val="0"/>
        <w:tabs>
          <w:tab w:val="left" w:pos="1480"/>
          <w:tab w:val="left" w:pos="3183"/>
          <w:tab w:val="left" w:pos="8640"/>
        </w:tabs>
        <w:autoSpaceDE w:val="0"/>
        <w:autoSpaceDN w:val="0"/>
        <w:adjustRightInd w:val="0"/>
        <w:spacing w:line="276" w:lineRule="auto"/>
        <w:jc w:val="both"/>
      </w:pPr>
    </w:p>
    <w:p w14:paraId="65C2AA05" w14:textId="76818DD7" w:rsidR="002A4EC1" w:rsidRPr="00840AAE" w:rsidRDefault="009E0803">
      <w:pPr>
        <w:widowControl w:val="0"/>
        <w:tabs>
          <w:tab w:val="left" w:pos="1480"/>
          <w:tab w:val="left" w:pos="3236"/>
          <w:tab w:val="left" w:pos="8640"/>
        </w:tabs>
        <w:autoSpaceDE w:val="0"/>
        <w:autoSpaceDN w:val="0"/>
        <w:adjustRightInd w:val="0"/>
        <w:spacing w:line="276" w:lineRule="auto"/>
        <w:ind w:left="720"/>
        <w:jc w:val="both"/>
      </w:pPr>
      <w:r w:rsidRPr="00840AAE">
        <w:t xml:space="preserve">In the event of a </w:t>
      </w:r>
      <w:r w:rsidRPr="00840AAE">
        <w:rPr>
          <w:i/>
        </w:rPr>
        <w:t>bona fide</w:t>
      </w:r>
      <w:r w:rsidRPr="00840AAE">
        <w:t xml:space="preserve"> dispute about the correctness of an Invoice, </w:t>
      </w:r>
      <w:r w:rsidR="006D40FF" w:rsidRPr="00840AAE">
        <w:t>FENAKA</w:t>
      </w:r>
      <w:r w:rsidRPr="00840AAE">
        <w:t xml:space="preserve"> shall: (a) notify the Seller within twenty (20) Days of the date of receipt of the Invoice, in writing of </w:t>
      </w:r>
      <w:r w:rsidRPr="00840AAE">
        <w:lastRenderedPageBreak/>
        <w:t xml:space="preserve">the nature of the dispute, clearly setting forth in such written notice the date of the subject Invoice and the amount of the portion thereof which is being disputed, and (b) pay any undisputed amount in accordance with </w:t>
      </w:r>
      <w:r w:rsidRPr="00840AAE">
        <w:rPr>
          <w:u w:val="single"/>
        </w:rPr>
        <w:t>Article 5.3</w:t>
      </w:r>
      <w:r w:rsidRPr="00840AAE">
        <w:t xml:space="preserve">.  Additional amounts owed by </w:t>
      </w:r>
      <w:r w:rsidR="006D40FF" w:rsidRPr="00840AAE">
        <w:t>FENAKA</w:t>
      </w:r>
      <w:r w:rsidRPr="00840AAE">
        <w:t xml:space="preserve"> or refunds due to </w:t>
      </w:r>
      <w:r w:rsidR="006D40FF" w:rsidRPr="00840AAE">
        <w:t>FENAKA</w:t>
      </w:r>
      <w:r w:rsidRPr="00840AAE">
        <w:t xml:space="preserve"> upon resolution of the billing dispute shall accrue interest at an annual rate equal to Reference Rate starting from the expiry of the forty fifth (45</w:t>
      </w:r>
      <w:r w:rsidRPr="00840AAE">
        <w:rPr>
          <w:vertAlign w:val="superscript"/>
        </w:rPr>
        <w:t>th</w:t>
      </w:r>
      <w:r w:rsidRPr="00840AAE">
        <w:t xml:space="preserve">) Day from the date of the receipt of the invoice by </w:t>
      </w:r>
      <w:r w:rsidR="006D40FF" w:rsidRPr="00840AAE">
        <w:t>FENAKA</w:t>
      </w:r>
      <w:r w:rsidRPr="00840AAE">
        <w:t xml:space="preserve"> and payable until the date such additional amount owed by </w:t>
      </w:r>
      <w:r w:rsidR="006D40FF" w:rsidRPr="00840AAE">
        <w:t>FENAKA</w:t>
      </w:r>
      <w:r w:rsidRPr="00840AAE">
        <w:t xml:space="preserve"> or refund due to </w:t>
      </w:r>
      <w:r w:rsidR="006D40FF" w:rsidRPr="00840AAE">
        <w:t>FENAKA</w:t>
      </w:r>
      <w:r w:rsidRPr="00840AAE">
        <w:t xml:space="preserve"> is paid by </w:t>
      </w:r>
      <w:r w:rsidR="006D40FF" w:rsidRPr="00840AAE">
        <w:t>FENAKA</w:t>
      </w:r>
      <w:r w:rsidRPr="00840AAE">
        <w:t xml:space="preserve"> or the Seller, as the case may be. </w:t>
      </w:r>
    </w:p>
    <w:p w14:paraId="78016DC9" w14:textId="77777777" w:rsidR="002A4EC1" w:rsidRPr="00840AAE" w:rsidRDefault="009E0803">
      <w:pPr>
        <w:tabs>
          <w:tab w:val="left" w:pos="8640"/>
        </w:tabs>
        <w:spacing w:line="276" w:lineRule="auto"/>
        <w:jc w:val="both"/>
        <w:rPr>
          <w:b/>
        </w:rPr>
      </w:pPr>
      <w:r w:rsidRPr="00840AAE">
        <w:rPr>
          <w:b/>
        </w:rPr>
        <w:br w:type="page"/>
      </w:r>
    </w:p>
    <w:p w14:paraId="69DDAE67"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6</w:t>
      </w:r>
    </w:p>
    <w:p w14:paraId="7878A551"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TESTING, START-UP, AND COMMERCIAL OPERATION</w:t>
      </w:r>
    </w:p>
    <w:p w14:paraId="476B16F3" w14:textId="77777777" w:rsidR="002A4EC1" w:rsidRPr="00840AAE" w:rsidRDefault="002A4EC1">
      <w:pPr>
        <w:widowControl w:val="0"/>
        <w:tabs>
          <w:tab w:val="left" w:pos="8640"/>
        </w:tabs>
        <w:autoSpaceDE w:val="0"/>
        <w:autoSpaceDN w:val="0"/>
        <w:adjustRightInd w:val="0"/>
        <w:spacing w:line="276" w:lineRule="auto"/>
        <w:jc w:val="both"/>
        <w:rPr>
          <w:b/>
        </w:rPr>
      </w:pPr>
    </w:p>
    <w:p w14:paraId="725C524C" w14:textId="77777777" w:rsidR="002A4EC1" w:rsidRPr="00840AAE" w:rsidRDefault="009E0803">
      <w:pPr>
        <w:widowControl w:val="0"/>
        <w:tabs>
          <w:tab w:val="left" w:pos="720"/>
          <w:tab w:val="left" w:pos="8640"/>
        </w:tabs>
        <w:autoSpaceDE w:val="0"/>
        <w:autoSpaceDN w:val="0"/>
        <w:adjustRightInd w:val="0"/>
        <w:spacing w:line="276" w:lineRule="auto"/>
        <w:jc w:val="both"/>
      </w:pPr>
      <w:r w:rsidRPr="00840AAE">
        <w:rPr>
          <w:b/>
        </w:rPr>
        <w:t xml:space="preserve">6.1 </w:t>
      </w:r>
      <w:r w:rsidRPr="00840AAE">
        <w:rPr>
          <w:b/>
        </w:rPr>
        <w:tab/>
      </w:r>
      <w:r w:rsidRPr="00840AAE">
        <w:rPr>
          <w:b/>
          <w:u w:val="single"/>
        </w:rPr>
        <w:t>Initial Performance Tests</w:t>
      </w:r>
    </w:p>
    <w:p w14:paraId="5ACE2EA2" w14:textId="77777777" w:rsidR="002A4EC1" w:rsidRPr="00840AAE" w:rsidRDefault="002A4EC1">
      <w:pPr>
        <w:widowControl w:val="0"/>
        <w:tabs>
          <w:tab w:val="left" w:pos="8640"/>
        </w:tabs>
        <w:autoSpaceDE w:val="0"/>
        <w:autoSpaceDN w:val="0"/>
        <w:adjustRightInd w:val="0"/>
        <w:spacing w:line="276" w:lineRule="auto"/>
        <w:jc w:val="both"/>
      </w:pPr>
    </w:p>
    <w:p w14:paraId="32DFF4F6" w14:textId="77777777" w:rsidR="002A4EC1" w:rsidRPr="00840AAE" w:rsidRDefault="009E0803">
      <w:pPr>
        <w:pStyle w:val="ListParagraph"/>
        <w:widowControl w:val="0"/>
        <w:numPr>
          <w:ilvl w:val="1"/>
          <w:numId w:val="20"/>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Test Schedule</w:t>
      </w:r>
    </w:p>
    <w:p w14:paraId="54C561B9"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3342E6AD" w14:textId="4780E260"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Seller shall submit its proposed start-up and test schedule for the Project for </w:t>
      </w:r>
      <w:r w:rsidR="006D40FF" w:rsidRPr="00840AAE">
        <w:t>FENAKA</w:t>
      </w:r>
      <w:r w:rsidRPr="00840AAE">
        <w:t xml:space="preserve">'s review at least sixty (60) Days prior to the proposed start-up and testing to establish the Commercial Operation Date as contemplated by </w:t>
      </w:r>
      <w:r w:rsidRPr="00840AAE">
        <w:rPr>
          <w:u w:val="single"/>
        </w:rPr>
        <w:t>Article 3.3</w:t>
      </w:r>
      <w:r w:rsidRPr="00840AAE">
        <w:t xml:space="preserve"> and </w:t>
      </w:r>
      <w:r w:rsidRPr="00840AAE">
        <w:rPr>
          <w:u w:val="single"/>
        </w:rPr>
        <w:t>Schedule 1</w:t>
      </w:r>
      <w:r w:rsidRPr="00840AAE">
        <w:t xml:space="preserve">. Upon receipt of the proposed schedule, </w:t>
      </w:r>
      <w:r w:rsidR="006D40FF" w:rsidRPr="00840AAE">
        <w:t>FENAKA</w:t>
      </w:r>
      <w:r w:rsidRPr="00840AAE">
        <w:t xml:space="preserve"> shall within ten (10) Business Days of receipt of the schedule (i) accept the same; or (ii) propose such modifications as it reasonably requires to the schedule submitted by the Seller, and such revised schedule suggested by </w:t>
      </w:r>
      <w:r w:rsidR="006D40FF" w:rsidRPr="00840AAE">
        <w:t>FENAKA</w:t>
      </w:r>
      <w:r w:rsidRPr="00840AAE">
        <w:t xml:space="preserve"> shall be the start-up and test schedule for the Project. In the event that </w:t>
      </w:r>
      <w:r w:rsidR="006D40FF" w:rsidRPr="00840AAE">
        <w:t>FENAKA</w:t>
      </w:r>
      <w:r w:rsidRPr="00840AAE">
        <w:t xml:space="preserve"> does not intimate the Seller of the proposed modifications as stated above, </w:t>
      </w:r>
      <w:r w:rsidR="006D40FF" w:rsidRPr="00840AAE">
        <w:t>FENAKA</w:t>
      </w:r>
      <w:r w:rsidRPr="00840AAE">
        <w:t xml:space="preserve"> shall be deemed to have accepted the original schedule submitted by Seller. </w:t>
      </w:r>
    </w:p>
    <w:p w14:paraId="289846FA"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74E7AD46" w14:textId="65AD7302" w:rsidR="002A4EC1" w:rsidRPr="00840AAE" w:rsidRDefault="009E0803">
      <w:pPr>
        <w:pStyle w:val="ListParagraph"/>
        <w:widowControl w:val="0"/>
        <w:numPr>
          <w:ilvl w:val="1"/>
          <w:numId w:val="20"/>
        </w:numPr>
        <w:tabs>
          <w:tab w:val="left" w:pos="720"/>
          <w:tab w:val="left" w:pos="8640"/>
          <w:tab w:val="left" w:pos="9720"/>
        </w:tabs>
        <w:autoSpaceDE w:val="0"/>
        <w:autoSpaceDN w:val="0"/>
        <w:adjustRightInd w:val="0"/>
        <w:spacing w:line="276" w:lineRule="auto"/>
        <w:ind w:left="720" w:hanging="720"/>
        <w:contextualSpacing w:val="0"/>
        <w:jc w:val="both"/>
        <w:rPr>
          <w:u w:val="single"/>
        </w:rPr>
      </w:pPr>
      <w:r w:rsidRPr="00840AAE">
        <w:rPr>
          <w:u w:val="single"/>
        </w:rPr>
        <w:t>Synchroni</w:t>
      </w:r>
      <w:r w:rsidR="3DB528F2" w:rsidRPr="00840AAE">
        <w:rPr>
          <w:u w:val="single"/>
        </w:rPr>
        <w:t>z</w:t>
      </w:r>
      <w:r w:rsidRPr="00840AAE">
        <w:rPr>
          <w:u w:val="single"/>
        </w:rPr>
        <w:t>ation</w:t>
      </w:r>
    </w:p>
    <w:p w14:paraId="76EF4911"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rPr>
          <w:u w:val="single"/>
        </w:rPr>
      </w:pPr>
    </w:p>
    <w:p w14:paraId="54D30E15" w14:textId="6EB688EF"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In order to carry out testing of the Facilities, Seller shall notify </w:t>
      </w:r>
      <w:r w:rsidR="006D40FF" w:rsidRPr="00840AAE">
        <w:t>FENAKA</w:t>
      </w:r>
      <w:r w:rsidRPr="00840AAE">
        <w:t xml:space="preserve"> of its intention to achieve the synchronization of each Facility with at least thirty (30) Days’ advance notice in writing. Upon receipt of the notice and within seven (7) Days thereafter, </w:t>
      </w:r>
      <w:r w:rsidR="006D40FF" w:rsidRPr="00840AAE">
        <w:t>FENAKA</w:t>
      </w:r>
      <w:r w:rsidRPr="00840AAE">
        <w:t xml:space="preserve"> shall provide the Seller with the required information for initial synchronization of the Facility with </w:t>
      </w:r>
      <w:r w:rsidR="006D40FF" w:rsidRPr="00840AAE">
        <w:t>FENAKA</w:t>
      </w:r>
      <w:r w:rsidRPr="00840AAE">
        <w:t xml:space="preserve">’s Electric System. Seller shall achieve synchronization of all the Facilities constituting the Project on or before the Scheduled Commercial Operation Date. </w:t>
      </w:r>
    </w:p>
    <w:p w14:paraId="3FD00DAD"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rPr>
          <w:u w:val="single"/>
        </w:rPr>
      </w:pPr>
    </w:p>
    <w:p w14:paraId="2BA97BB8" w14:textId="77777777" w:rsidR="002A4EC1" w:rsidRPr="00840AAE" w:rsidRDefault="009E0803">
      <w:pPr>
        <w:pStyle w:val="ListParagraph"/>
        <w:widowControl w:val="0"/>
        <w:numPr>
          <w:ilvl w:val="1"/>
          <w:numId w:val="20"/>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Initial Performance Tests</w:t>
      </w:r>
    </w:p>
    <w:p w14:paraId="1FFBFB77"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2BEB96C5" w14:textId="07C3EC71" w:rsidR="00A35223" w:rsidRPr="00840AAE" w:rsidRDefault="009E0803" w:rsidP="002D5937">
      <w:pPr>
        <w:widowControl w:val="0"/>
        <w:tabs>
          <w:tab w:val="left" w:pos="720"/>
          <w:tab w:val="left" w:pos="8640"/>
          <w:tab w:val="left" w:pos="9720"/>
        </w:tabs>
        <w:autoSpaceDE w:val="0"/>
        <w:autoSpaceDN w:val="0"/>
        <w:adjustRightInd w:val="0"/>
        <w:spacing w:line="276" w:lineRule="auto"/>
        <w:ind w:left="720"/>
        <w:jc w:val="both"/>
      </w:pPr>
      <w:r w:rsidRPr="00840AAE">
        <w:t>Seller shall conduct the initial performance tests for each Facility to establish the Commercial Operation Date (the “</w:t>
      </w:r>
      <w:r w:rsidRPr="00840AAE">
        <w:rPr>
          <w:u w:val="single"/>
        </w:rPr>
        <w:t>Initial Performance Tests</w:t>
      </w:r>
      <w:r w:rsidRPr="00840AAE">
        <w:t xml:space="preserve">”) pursuant to </w:t>
      </w:r>
      <w:r w:rsidRPr="00840AAE">
        <w:rPr>
          <w:u w:val="single"/>
        </w:rPr>
        <w:t>Schedule 1</w:t>
      </w:r>
      <w:r w:rsidRPr="00840AAE">
        <w:t xml:space="preserve">, which Initial Performance Tests shall be comprised of the tests set forth on </w:t>
      </w:r>
      <w:r w:rsidRPr="00840AAE">
        <w:rPr>
          <w:u w:val="single"/>
        </w:rPr>
        <w:t>Schedule 5</w:t>
      </w:r>
      <w:r w:rsidRPr="00840AAE">
        <w:t xml:space="preserve"> (the “</w:t>
      </w:r>
      <w:r w:rsidRPr="00840AAE">
        <w:rPr>
          <w:u w:val="single"/>
        </w:rPr>
        <w:t>Performance Tests</w:t>
      </w:r>
      <w:r w:rsidRPr="00840AAE">
        <w:t>”). If after the Initial Performance Test</w:t>
      </w:r>
      <w:r w:rsidR="008C0063" w:rsidRPr="00840AAE">
        <w:t>s</w:t>
      </w:r>
      <w:r w:rsidRPr="00840AAE">
        <w:t xml:space="preserve"> of all the Facilities, the Seller fails to achieve the Minimum Project Capacity, it shall cure such deficiency in capacity in its Facilities and undertake subsequent Performance Test</w:t>
      </w:r>
      <w:r w:rsidR="008C0063" w:rsidRPr="00840AAE">
        <w:t>s</w:t>
      </w:r>
      <w:r w:rsidRPr="00840AAE">
        <w:t xml:space="preserve"> (such subsequent Performance Test</w:t>
      </w:r>
      <w:r w:rsidR="008C0063" w:rsidRPr="00840AAE">
        <w:t>s</w:t>
      </w:r>
      <w:r w:rsidRPr="00840AAE">
        <w:t xml:space="preserve"> to be the new “</w:t>
      </w:r>
      <w:r w:rsidRPr="00840AAE">
        <w:rPr>
          <w:u w:val="single"/>
        </w:rPr>
        <w:t>Initial Performance Test</w:t>
      </w:r>
      <w:r w:rsidRPr="00840AAE">
        <w:t>”) to demonstrate at least the Minimum Project Capacity.</w:t>
      </w:r>
    </w:p>
    <w:p w14:paraId="01C74BA5" w14:textId="77777777" w:rsidR="00A35223" w:rsidRPr="00840AAE" w:rsidRDefault="00A35223" w:rsidP="00A35223">
      <w:pPr>
        <w:pStyle w:val="ListParagraph"/>
        <w:widowControl w:val="0"/>
        <w:tabs>
          <w:tab w:val="left" w:pos="720"/>
          <w:tab w:val="left" w:pos="8640"/>
          <w:tab w:val="left" w:pos="9720"/>
        </w:tabs>
        <w:autoSpaceDE w:val="0"/>
        <w:autoSpaceDN w:val="0"/>
        <w:adjustRightInd w:val="0"/>
        <w:spacing w:line="276" w:lineRule="auto"/>
        <w:ind w:left="1440"/>
        <w:contextualSpacing w:val="0"/>
        <w:jc w:val="both"/>
      </w:pPr>
    </w:p>
    <w:p w14:paraId="6B819F4A"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66C8C6D4"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3F80910D"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24977FD" w14:textId="77777777" w:rsidR="002A4EC1" w:rsidRPr="00840AAE" w:rsidRDefault="009E0803">
      <w:pPr>
        <w:pStyle w:val="ListParagraph"/>
        <w:widowControl w:val="0"/>
        <w:numPr>
          <w:ilvl w:val="1"/>
          <w:numId w:val="20"/>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Test Energy</w:t>
      </w:r>
    </w:p>
    <w:p w14:paraId="178CFDB4"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16ED9F3C" w14:textId="0F7111D5" w:rsidR="002A4EC1" w:rsidRPr="00840AAE" w:rsidRDefault="009E0803" w:rsidP="00A3522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Seller shall coordinate with </w:t>
      </w:r>
      <w:r w:rsidR="006D40FF" w:rsidRPr="00840AAE">
        <w:t>FENAKA</w:t>
      </w:r>
      <w:r w:rsidRPr="00840AAE">
        <w:t xml:space="preserve"> for the production and delivery of Electric Energy during the construction, start-up, testing, and commissioning of each Facility after initial synchronization of such Facility with </w:t>
      </w:r>
      <w:r w:rsidR="006D40FF" w:rsidRPr="00840AAE">
        <w:t>FENAKA</w:t>
      </w:r>
      <w:r w:rsidRPr="00840AAE">
        <w:t>'s Electric System and prior to the Commercial Operation Date ("</w:t>
      </w:r>
      <w:r w:rsidRPr="00840AAE">
        <w:rPr>
          <w:u w:val="single"/>
        </w:rPr>
        <w:t>Test Energy</w:t>
      </w:r>
      <w:r w:rsidRPr="00840AAE">
        <w:t xml:space="preserve">").  </w:t>
      </w:r>
      <w:r w:rsidR="006D40FF" w:rsidRPr="00840AAE">
        <w:t>FENAKA</w:t>
      </w:r>
      <w:r w:rsidRPr="00840AAE">
        <w:t xml:space="preserve"> shall reasonably cooperate with Seller to facilitate Seller's testing of each Facility (at Seller’s expense) and shall accept delivery of all Test Energy at its Delivery Point and purchase and pay for such Test Energy in accordance with </w:t>
      </w:r>
      <w:r w:rsidRPr="00840AAE">
        <w:rPr>
          <w:u w:val="single"/>
        </w:rPr>
        <w:t>Article 4.2</w:t>
      </w:r>
      <w:r w:rsidRPr="00840AAE">
        <w:t>.</w:t>
      </w:r>
    </w:p>
    <w:p w14:paraId="35028728"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3D07D283" w14:textId="07FE9941" w:rsidR="002A4EC1" w:rsidRPr="00840AAE" w:rsidRDefault="0074428F" w:rsidP="0074428F">
      <w:pPr>
        <w:widowControl w:val="0"/>
        <w:tabs>
          <w:tab w:val="left" w:pos="720"/>
          <w:tab w:val="left" w:pos="6150"/>
          <w:tab w:val="left" w:pos="8640"/>
        </w:tabs>
        <w:autoSpaceDE w:val="0"/>
        <w:autoSpaceDN w:val="0"/>
        <w:adjustRightInd w:val="0"/>
        <w:spacing w:line="276" w:lineRule="auto"/>
        <w:jc w:val="both"/>
      </w:pPr>
      <w:r w:rsidRPr="00840AAE">
        <w:rPr>
          <w:b/>
        </w:rPr>
        <w:t>6.2</w:t>
      </w:r>
      <w:r w:rsidR="009E0803" w:rsidRPr="00840AAE">
        <w:rPr>
          <w:b/>
        </w:rPr>
        <w:t xml:space="preserve"> </w:t>
      </w:r>
      <w:r w:rsidR="009E0803" w:rsidRPr="00840AAE">
        <w:rPr>
          <w:b/>
        </w:rPr>
        <w:tab/>
      </w:r>
      <w:r w:rsidR="009E0803" w:rsidRPr="00840AAE">
        <w:rPr>
          <w:b/>
          <w:u w:val="single"/>
        </w:rPr>
        <w:t>Performance Testing After Commercial Operation Date</w:t>
      </w:r>
    </w:p>
    <w:p w14:paraId="7023C247"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09F49FFF" w14:textId="1DCEF6B5" w:rsidR="00795260" w:rsidRPr="00840AAE" w:rsidRDefault="008C0063" w:rsidP="0011672E">
      <w:pPr>
        <w:pStyle w:val="ListParagraph"/>
        <w:widowControl w:val="0"/>
        <w:numPr>
          <w:ilvl w:val="0"/>
          <w:numId w:val="109"/>
        </w:numPr>
        <w:tabs>
          <w:tab w:val="left" w:pos="720"/>
          <w:tab w:val="left" w:pos="8640"/>
          <w:tab w:val="left" w:pos="9720"/>
        </w:tabs>
        <w:autoSpaceDE w:val="0"/>
        <w:autoSpaceDN w:val="0"/>
        <w:adjustRightInd w:val="0"/>
        <w:spacing w:line="276" w:lineRule="auto"/>
        <w:ind w:hanging="720"/>
        <w:contextualSpacing w:val="0"/>
        <w:jc w:val="both"/>
      </w:pPr>
      <w:r w:rsidRPr="00840AAE">
        <w:t>Seller shall conduct Performance Tests</w:t>
      </w:r>
      <w:r w:rsidR="00076A54" w:rsidRPr="00840AAE">
        <w:t xml:space="preserve">, as set forth on </w:t>
      </w:r>
      <w:r w:rsidR="00076A54" w:rsidRPr="00840AAE">
        <w:rPr>
          <w:u w:val="single"/>
        </w:rPr>
        <w:t>Schedule 5</w:t>
      </w:r>
      <w:r w:rsidR="00076A54" w:rsidRPr="00840AAE">
        <w:t>,</w:t>
      </w:r>
      <w:r w:rsidRPr="00840AAE">
        <w:t xml:space="preserve"> for each Facility one (1) year after </w:t>
      </w:r>
      <w:r w:rsidR="00411C4A" w:rsidRPr="00840AAE">
        <w:t xml:space="preserve">achieving </w:t>
      </w:r>
      <w:r w:rsidRPr="00840AAE">
        <w:t>the Commercial Operation Date (the “Second Performance Test</w:t>
      </w:r>
      <w:r w:rsidR="00411C4A" w:rsidRPr="00840AAE">
        <w:t>s</w:t>
      </w:r>
      <w:r w:rsidRPr="00840AAE">
        <w:t xml:space="preserve">”), to ascertain the Project Capacity for the purposes of determining the Second Installment of the Tariff Buy Down (as defined in the Implementation Agreement) or part thereof, as the case maybe, </w:t>
      </w:r>
      <w:r w:rsidR="006D1029" w:rsidRPr="00840AAE">
        <w:t>in accordance with the provisions of</w:t>
      </w:r>
      <w:r w:rsidRPr="00840AAE">
        <w:t xml:space="preserve"> </w:t>
      </w:r>
      <w:r w:rsidRPr="00840AAE">
        <w:rPr>
          <w:u w:val="single"/>
        </w:rPr>
        <w:t xml:space="preserve">Article </w:t>
      </w:r>
      <w:r w:rsidR="001000D1" w:rsidRPr="00840AAE">
        <w:rPr>
          <w:u w:val="single"/>
        </w:rPr>
        <w:t>5</w:t>
      </w:r>
      <w:r w:rsidRPr="00840AAE">
        <w:rPr>
          <w:u w:val="single"/>
        </w:rPr>
        <w:t>.2(b)</w:t>
      </w:r>
      <w:r w:rsidRPr="00840AAE">
        <w:t xml:space="preserve"> of the Implementation Agreement.</w:t>
      </w:r>
    </w:p>
    <w:p w14:paraId="21988914" w14:textId="77777777" w:rsidR="00795260" w:rsidRPr="00840AAE" w:rsidRDefault="00795260" w:rsidP="0011672E">
      <w:pPr>
        <w:pStyle w:val="ListParagraph"/>
        <w:widowControl w:val="0"/>
        <w:tabs>
          <w:tab w:val="left" w:pos="720"/>
          <w:tab w:val="left" w:pos="8640"/>
          <w:tab w:val="left" w:pos="9720"/>
        </w:tabs>
        <w:autoSpaceDE w:val="0"/>
        <w:autoSpaceDN w:val="0"/>
        <w:adjustRightInd w:val="0"/>
        <w:spacing w:line="276" w:lineRule="auto"/>
        <w:ind w:hanging="720"/>
        <w:contextualSpacing w:val="0"/>
        <w:jc w:val="both"/>
      </w:pPr>
    </w:p>
    <w:p w14:paraId="26E12411" w14:textId="62108365" w:rsidR="002A4EC1" w:rsidRPr="00840AAE" w:rsidRDefault="008C0063" w:rsidP="0011672E">
      <w:pPr>
        <w:pStyle w:val="ListParagraph"/>
        <w:widowControl w:val="0"/>
        <w:numPr>
          <w:ilvl w:val="0"/>
          <w:numId w:val="109"/>
        </w:numPr>
        <w:tabs>
          <w:tab w:val="left" w:pos="720"/>
          <w:tab w:val="left" w:pos="8640"/>
          <w:tab w:val="left" w:pos="9720"/>
        </w:tabs>
        <w:autoSpaceDE w:val="0"/>
        <w:autoSpaceDN w:val="0"/>
        <w:adjustRightInd w:val="0"/>
        <w:spacing w:line="276" w:lineRule="auto"/>
        <w:ind w:hanging="720"/>
        <w:contextualSpacing w:val="0"/>
        <w:jc w:val="both"/>
      </w:pPr>
      <w:r w:rsidRPr="00840AAE">
        <w:t xml:space="preserve"> </w:t>
      </w:r>
      <w:r w:rsidR="009E0803" w:rsidRPr="00840AAE">
        <w:t xml:space="preserve">In the event that, for three (3) consecutive Calendar Months, the Electric Energy delivered by a Facility is less than the Contract Energy for the said Facility, or after an Extended Outage, </w:t>
      </w:r>
      <w:r w:rsidR="006D40FF" w:rsidRPr="00840AAE">
        <w:t>FENAKA</w:t>
      </w:r>
      <w:r w:rsidR="009E0803" w:rsidRPr="00840AAE">
        <w:t xml:space="preserve"> by notice to Seller may, at the cost of the Seller, require new Performance Tests of any Facility or the Project by notice in writing to the Seller at least thirty (30) Days in advance. </w:t>
      </w:r>
    </w:p>
    <w:p w14:paraId="263166D6" w14:textId="77777777" w:rsidR="002A4EC1" w:rsidRPr="00840AAE" w:rsidRDefault="002A4EC1">
      <w:pPr>
        <w:widowControl w:val="0"/>
        <w:tabs>
          <w:tab w:val="left" w:pos="8640"/>
        </w:tabs>
        <w:autoSpaceDE w:val="0"/>
        <w:autoSpaceDN w:val="0"/>
        <w:adjustRightInd w:val="0"/>
        <w:spacing w:line="276" w:lineRule="auto"/>
        <w:jc w:val="both"/>
      </w:pPr>
    </w:p>
    <w:p w14:paraId="5042DE3B" w14:textId="77777777" w:rsidR="002A4EC1" w:rsidRPr="00840AAE" w:rsidRDefault="009E0803">
      <w:pPr>
        <w:widowControl w:val="0"/>
        <w:tabs>
          <w:tab w:val="left" w:pos="720"/>
        </w:tabs>
        <w:autoSpaceDE w:val="0"/>
        <w:autoSpaceDN w:val="0"/>
        <w:adjustRightInd w:val="0"/>
        <w:spacing w:line="276" w:lineRule="auto"/>
        <w:jc w:val="both"/>
      </w:pPr>
      <w:r w:rsidRPr="00840AAE">
        <w:rPr>
          <w:b/>
        </w:rPr>
        <w:t xml:space="preserve">6.3 </w:t>
      </w:r>
      <w:r w:rsidRPr="00840AAE">
        <w:rPr>
          <w:b/>
        </w:rPr>
        <w:tab/>
      </w:r>
      <w:r w:rsidRPr="00840AAE">
        <w:rPr>
          <w:b/>
          <w:u w:val="single"/>
        </w:rPr>
        <w:t>Adjustments to Facility Capacity, and Project Capacity</w:t>
      </w:r>
    </w:p>
    <w:p w14:paraId="30546A02" w14:textId="77777777" w:rsidR="002A4EC1" w:rsidRPr="00840AAE" w:rsidRDefault="002A4EC1">
      <w:pPr>
        <w:widowControl w:val="0"/>
        <w:tabs>
          <w:tab w:val="left" w:pos="8640"/>
        </w:tabs>
        <w:autoSpaceDE w:val="0"/>
        <w:autoSpaceDN w:val="0"/>
        <w:adjustRightInd w:val="0"/>
        <w:spacing w:line="276" w:lineRule="auto"/>
        <w:jc w:val="both"/>
      </w:pPr>
    </w:p>
    <w:p w14:paraId="317389C5" w14:textId="77777777" w:rsidR="002A4EC1" w:rsidRPr="00840AAE" w:rsidRDefault="009E0803">
      <w:pPr>
        <w:pStyle w:val="ListParagraph"/>
        <w:widowControl w:val="0"/>
        <w:numPr>
          <w:ilvl w:val="0"/>
          <w:numId w:val="26"/>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Initial Determination of Facility Capacity</w:t>
      </w:r>
    </w:p>
    <w:p w14:paraId="38792980"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1B39F2A9"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The Facility Capacity of each Facility after the Initial Performance Tests shall be the Electric Capacity of the solar PV systems, inverters, and related equipment, systems, components, fixtures, and facilities of such Facility that pass such Performance Tests of such Facility conducted immediately prior to the Commercial Operation Date and otherwise meet the requirements for commercial operation set forth on </w:t>
      </w:r>
      <w:r w:rsidRPr="00840AAE">
        <w:rPr>
          <w:u w:val="single"/>
        </w:rPr>
        <w:t>Schedule 1</w:t>
      </w:r>
      <w:r w:rsidRPr="00840AAE">
        <w:t>.</w:t>
      </w:r>
    </w:p>
    <w:p w14:paraId="191F0B19"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56F97F6B" w14:textId="77777777" w:rsidR="002A4EC1" w:rsidRPr="00840AAE" w:rsidRDefault="009E0803">
      <w:pPr>
        <w:pStyle w:val="ListParagraph"/>
        <w:widowControl w:val="0"/>
        <w:numPr>
          <w:ilvl w:val="0"/>
          <w:numId w:val="26"/>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Initial Determination of Project Capacity</w:t>
      </w:r>
    </w:p>
    <w:p w14:paraId="3C9A14B2"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7E18CEEC"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The Project Capacity of the Project after the Initial Performance Tests shall be the aggregate Electric Capacity of all Facilities that pass the Initial Performance Tests and </w:t>
      </w:r>
      <w:r w:rsidRPr="00840AAE">
        <w:lastRenderedPageBreak/>
        <w:t xml:space="preserve">otherwise meet the requirements for commercial operation set forth on </w:t>
      </w:r>
      <w:r w:rsidRPr="00840AAE">
        <w:rPr>
          <w:u w:val="single"/>
        </w:rPr>
        <w:t>Schedule 1</w:t>
      </w:r>
      <w:r w:rsidRPr="00840AAE">
        <w:t xml:space="preserve">.   </w:t>
      </w:r>
    </w:p>
    <w:p w14:paraId="18C720E8"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2A4630C9" w14:textId="77777777" w:rsidR="002A4EC1" w:rsidRPr="00840AAE" w:rsidRDefault="009E0803">
      <w:pPr>
        <w:pStyle w:val="ListParagraph"/>
        <w:widowControl w:val="0"/>
        <w:numPr>
          <w:ilvl w:val="0"/>
          <w:numId w:val="26"/>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Determination of Facility Capacity and Project Capacity after Commercial Operation Date</w:t>
      </w:r>
    </w:p>
    <w:p w14:paraId="61CA53F4"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2A0395AD" w14:textId="76748EC6"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The Facility Capacity of each Facility after Performance Test</w:t>
      </w:r>
      <w:r w:rsidR="00411C4A" w:rsidRPr="00840AAE">
        <w:t>s</w:t>
      </w:r>
      <w:r w:rsidRPr="00840AAE">
        <w:t xml:space="preserve"> conducted after Commercial Operation Date, as contemplated by </w:t>
      </w:r>
      <w:r w:rsidRPr="00840AAE">
        <w:rPr>
          <w:u w:val="single"/>
        </w:rPr>
        <w:t>Article 6.2</w:t>
      </w:r>
      <w:r w:rsidR="00411C4A" w:rsidRPr="00840AAE">
        <w:rPr>
          <w:u w:val="single"/>
        </w:rPr>
        <w:t>(b)</w:t>
      </w:r>
      <w:r w:rsidRPr="00840AAE">
        <w:t>, shall be the Electric Capacity of the solar PV systems, inverters, and related equipment, systems, components, fixtures, and facilities of such Facility that pass such Performance Tests of such Facility.  The Project Capacity of the Project after such a Performance Test</w:t>
      </w:r>
      <w:r w:rsidR="00411C4A" w:rsidRPr="00840AAE">
        <w:t>s</w:t>
      </w:r>
      <w:r w:rsidRPr="00840AAE">
        <w:t xml:space="preserve"> shall be the aggregate Electric Capacity of all Facilities after such Performance Test</w:t>
      </w:r>
      <w:r w:rsidR="00411C4A" w:rsidRPr="00840AAE">
        <w:t>s</w:t>
      </w:r>
      <w:r w:rsidRPr="00840AAE">
        <w:t xml:space="preserve"> (including Electric Capacity determined on the basis of any past Performance Test</w:t>
      </w:r>
      <w:r w:rsidR="00411C4A" w:rsidRPr="00840AAE">
        <w:t>s</w:t>
      </w:r>
      <w:r w:rsidRPr="00840AAE">
        <w:t xml:space="preserve"> of the Facilities that have not undergone the new Performance Test</w:t>
      </w:r>
      <w:r w:rsidR="00411C4A" w:rsidRPr="00840AAE">
        <w:t>s</w:t>
      </w:r>
      <w:r w:rsidRPr="00840AAE">
        <w:t xml:space="preserve">). </w:t>
      </w:r>
    </w:p>
    <w:p w14:paraId="6691E61C"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6"/>
          <w:szCs w:val="16"/>
        </w:rPr>
      </w:pPr>
    </w:p>
    <w:p w14:paraId="0635BF54" w14:textId="77777777" w:rsidR="002A4EC1" w:rsidRPr="00840AAE" w:rsidRDefault="009E0803">
      <w:pPr>
        <w:pStyle w:val="ListParagraph"/>
        <w:widowControl w:val="0"/>
        <w:numPr>
          <w:ilvl w:val="0"/>
          <w:numId w:val="26"/>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Limitation on Capacity; Modifications to Facilities or Project</w:t>
      </w:r>
    </w:p>
    <w:p w14:paraId="56F9B65B"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44D5ADC8" w14:textId="21F353F7" w:rsidR="002A4EC1" w:rsidRPr="00840AAE" w:rsidRDefault="009E0803" w:rsidP="00753018">
      <w:pPr>
        <w:widowControl w:val="0"/>
        <w:tabs>
          <w:tab w:val="left" w:pos="720"/>
          <w:tab w:val="left" w:pos="8640"/>
          <w:tab w:val="left" w:pos="9720"/>
        </w:tabs>
        <w:autoSpaceDE w:val="0"/>
        <w:autoSpaceDN w:val="0"/>
        <w:adjustRightInd w:val="0"/>
        <w:spacing w:line="276" w:lineRule="auto"/>
        <w:ind w:left="720"/>
        <w:jc w:val="both"/>
      </w:pPr>
      <w:r w:rsidRPr="00840AAE">
        <w:t xml:space="preserve">Except in the event of termination of this Agreement with respect to any Facility in accordance with </w:t>
      </w:r>
      <w:r w:rsidRPr="00840AAE">
        <w:rPr>
          <w:u w:val="single"/>
        </w:rPr>
        <w:t>Article 1</w:t>
      </w:r>
      <w:r w:rsidR="00107C89" w:rsidRPr="00840AAE">
        <w:rPr>
          <w:u w:val="single"/>
        </w:rPr>
        <w:t>2</w:t>
      </w:r>
      <w:r w:rsidRPr="00840AAE">
        <w:rPr>
          <w:u w:val="single"/>
        </w:rPr>
        <w:t>.5</w:t>
      </w:r>
      <w:r w:rsidRPr="00840AAE">
        <w:t xml:space="preserve"> and </w:t>
      </w:r>
      <w:r w:rsidRPr="00840AAE">
        <w:rPr>
          <w:u w:val="single"/>
        </w:rPr>
        <w:t>Article 1</w:t>
      </w:r>
      <w:r w:rsidR="00107C89" w:rsidRPr="00840AAE">
        <w:rPr>
          <w:u w:val="single"/>
        </w:rPr>
        <w:t>2</w:t>
      </w:r>
      <w:r w:rsidRPr="00840AAE">
        <w:rPr>
          <w:u w:val="single"/>
        </w:rPr>
        <w:t>.6</w:t>
      </w:r>
      <w:r w:rsidRPr="00840AAE">
        <w:t xml:space="preserve">, without the written consent of </w:t>
      </w:r>
      <w:r w:rsidR="006D40FF" w:rsidRPr="00840AAE">
        <w:t>FENAKA</w:t>
      </w:r>
      <w:r w:rsidRPr="00840AAE">
        <w:t xml:space="preserve"> in its sole discretion, (i) the Project Capacity established as of the Commercial Operation Date or in any Performance Test</w:t>
      </w:r>
      <w:r w:rsidR="00606A99" w:rsidRPr="00840AAE">
        <w:t>s</w:t>
      </w:r>
      <w:r w:rsidRPr="00840AAE">
        <w:t xml:space="preserve"> conducted after the Scheduled Commercial Operation Date shall not be less than the Minimum Project Capacity, and (ii) Seller shall not modify any Facility in a manner that would result in any reduction to the Facility Capacity or the Project Capacity as established as of the Commercial Operation Date</w:t>
      </w:r>
      <w:r w:rsidR="004E73AB" w:rsidRPr="00840AAE">
        <w:t>,</w:t>
      </w:r>
      <w:r w:rsidR="00B34BBE" w:rsidRPr="00840AAE">
        <w:t xml:space="preserve"> or the Project Capacity as </w:t>
      </w:r>
      <w:r w:rsidR="001971F7" w:rsidRPr="00840AAE">
        <w:t>established</w:t>
      </w:r>
      <w:r w:rsidR="00B34BBE" w:rsidRPr="00840AAE">
        <w:t xml:space="preserve"> after conducting </w:t>
      </w:r>
      <w:r w:rsidR="00753018" w:rsidRPr="00840AAE">
        <w:t>the latest</w:t>
      </w:r>
      <w:r w:rsidR="004E73AB" w:rsidRPr="00840AAE">
        <w:t xml:space="preserve"> </w:t>
      </w:r>
      <w:r w:rsidR="00B34BBE" w:rsidRPr="00840AAE">
        <w:t>Performance Tests</w:t>
      </w:r>
      <w:r w:rsidR="004E73AB" w:rsidRPr="00840AAE">
        <w:t xml:space="preserve">, </w:t>
      </w:r>
      <w:r w:rsidR="008C6F90" w:rsidRPr="00840AAE">
        <w:t>whichever is higher</w:t>
      </w:r>
      <w:r w:rsidRPr="00840AAE">
        <w:t>.</w:t>
      </w:r>
    </w:p>
    <w:p w14:paraId="54789AA3"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6"/>
          <w:szCs w:val="16"/>
        </w:rPr>
      </w:pPr>
    </w:p>
    <w:p w14:paraId="31D135E8"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Provided that the Parties may, at any stage, by an agreement in writing modify the Expected Capacity of a Facility and/or of the Project, set out in </w:t>
      </w:r>
      <w:r w:rsidRPr="00840AAE">
        <w:rPr>
          <w:u w:val="single"/>
        </w:rPr>
        <w:t>Schedule 3</w:t>
      </w:r>
      <w:r w:rsidRPr="00840AAE">
        <w:t xml:space="preserve">, in which event </w:t>
      </w:r>
      <w:r w:rsidRPr="00840AAE">
        <w:rPr>
          <w:u w:val="single"/>
        </w:rPr>
        <w:t>Schedule 3</w:t>
      </w:r>
      <w:r w:rsidRPr="00840AAE">
        <w:t xml:space="preserve"> shall be amended to reflect such revised Expected Capacity of the Facility and the Project.  </w:t>
      </w:r>
    </w:p>
    <w:p w14:paraId="420DE531" w14:textId="77777777" w:rsidR="002A4EC1" w:rsidRPr="00840AAE" w:rsidRDefault="002A4EC1">
      <w:pPr>
        <w:widowControl w:val="0"/>
        <w:tabs>
          <w:tab w:val="left" w:pos="8640"/>
        </w:tabs>
        <w:autoSpaceDE w:val="0"/>
        <w:autoSpaceDN w:val="0"/>
        <w:adjustRightInd w:val="0"/>
        <w:spacing w:line="276" w:lineRule="auto"/>
        <w:jc w:val="both"/>
        <w:rPr>
          <w:sz w:val="14"/>
          <w:szCs w:val="14"/>
        </w:rPr>
      </w:pPr>
    </w:p>
    <w:p w14:paraId="2A1E4F76" w14:textId="77777777" w:rsidR="002A4EC1" w:rsidRPr="00840AAE" w:rsidRDefault="009E0803">
      <w:pPr>
        <w:pStyle w:val="ListParagraph"/>
        <w:widowControl w:val="0"/>
        <w:numPr>
          <w:ilvl w:val="0"/>
          <w:numId w:val="26"/>
        </w:numPr>
        <w:tabs>
          <w:tab w:val="left" w:pos="2880"/>
          <w:tab w:val="left" w:pos="8640"/>
          <w:tab w:val="left" w:pos="9720"/>
        </w:tabs>
        <w:autoSpaceDE w:val="0"/>
        <w:autoSpaceDN w:val="0"/>
        <w:adjustRightInd w:val="0"/>
        <w:spacing w:line="276" w:lineRule="auto"/>
        <w:ind w:hanging="720"/>
        <w:contextualSpacing w:val="0"/>
        <w:jc w:val="both"/>
        <w:rPr>
          <w:u w:val="single"/>
        </w:rPr>
      </w:pPr>
      <w:r w:rsidRPr="00840AAE">
        <w:rPr>
          <w:u w:val="single"/>
        </w:rPr>
        <w:t>Liquidated damages for Capacity Deficit</w:t>
      </w:r>
    </w:p>
    <w:p w14:paraId="67DB205B"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5C752FA1" w14:textId="74BB6340"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rPr>
          <w:lang w:eastAsia="zh-CN"/>
        </w:rPr>
      </w:pPr>
      <w:r w:rsidRPr="00840AAE">
        <w:t xml:space="preserve">If upon annual reconciliation of Invoices in accordance with </w:t>
      </w:r>
      <w:r w:rsidRPr="00840AAE">
        <w:rPr>
          <w:u w:val="single"/>
        </w:rPr>
        <w:t>Article 4.2</w:t>
      </w:r>
      <w:r w:rsidRPr="00840AAE">
        <w:t xml:space="preserve">, </w:t>
      </w:r>
      <w:r w:rsidR="006D40FF" w:rsidRPr="00840AAE">
        <w:t>FENAKA</w:t>
      </w:r>
      <w:r w:rsidRPr="00840AAE">
        <w:t xml:space="preserve"> determines that the Seller has failed to deliver to </w:t>
      </w:r>
      <w:r w:rsidR="006D40FF" w:rsidRPr="00840AAE">
        <w:t>FENAKA</w:t>
      </w:r>
      <w:r w:rsidRPr="00840AAE">
        <w:t xml:space="preserve"> Electric Energy equal to at least ninety per cent (90%) of the Contract Energy (calculated by assuming the Electric Capacity to be equal to Expected Capacity) for the Project</w:t>
      </w:r>
      <w:r w:rsidR="002B1951" w:rsidRPr="00840AAE">
        <w:t>,</w:t>
      </w:r>
      <w:r w:rsidRPr="00840AAE">
        <w:t xml:space="preserve"> </w:t>
      </w:r>
      <w:r w:rsidR="002B1951" w:rsidRPr="00840AAE">
        <w:t>for reasons</w:t>
      </w:r>
      <w:r w:rsidRPr="00840AAE">
        <w:t xml:space="preserve"> solely </w:t>
      </w:r>
      <w:r w:rsidR="002B1951" w:rsidRPr="00840AAE">
        <w:t xml:space="preserve">attributable to </w:t>
      </w:r>
      <w:r w:rsidRPr="00840AAE">
        <w:t>Seller</w:t>
      </w:r>
      <w:r w:rsidR="002B1951" w:rsidRPr="00840AAE">
        <w:t>,</w:t>
      </w:r>
      <w:r w:rsidRPr="00840AAE">
        <w:t xml:space="preserve"> for such twelve (12) Billing Periods taken as a whole, for such deficit in Electric Energy (i.e. difference between Electric Energy delivered and the Contract Energy (calculated by assuming the Electric Capacity to be equal to Expected Capacity)), the Seller shall pay to </w:t>
      </w:r>
      <w:r w:rsidR="006D40FF" w:rsidRPr="00840AAE">
        <w:t>FENAKA</w:t>
      </w:r>
      <w:r w:rsidRPr="00840AAE">
        <w:t>, liquidated damages calculated as 0.5 multiplied by the Tariff multiplied by the deficit.</w:t>
      </w:r>
      <w:r w:rsidRPr="00840AAE">
        <w:rPr>
          <w:lang w:eastAsia="zh-CN"/>
        </w:rPr>
        <w:t xml:space="preserve"> </w:t>
      </w:r>
    </w:p>
    <w:p w14:paraId="16B114E6"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4"/>
          <w:szCs w:val="14"/>
        </w:rPr>
      </w:pPr>
    </w:p>
    <w:p w14:paraId="227B7421"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Provided that in the event the Agreement is terminated for any particular Facility, the Contract Energy shall be adjusted by reducing the Expected Capacity of the Facility in </w:t>
      </w:r>
      <w:r w:rsidRPr="00840AAE">
        <w:lastRenderedPageBreak/>
        <w:t xml:space="preserve">respect of which the Agreement has been terminated. </w:t>
      </w:r>
    </w:p>
    <w:p w14:paraId="7522CEC8"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rPr>
          <w:sz w:val="14"/>
          <w:szCs w:val="14"/>
        </w:rPr>
      </w:pPr>
    </w:p>
    <w:p w14:paraId="5363C2B8" w14:textId="28CC8BB3"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rPr>
          <w:lang w:eastAsia="zh-CN"/>
        </w:rPr>
      </w:pPr>
      <w:r w:rsidRPr="00840AAE">
        <w:t xml:space="preserve">Parties acknowledge that the liquidated damages above are a reasonable pre-estimate of the damages that </w:t>
      </w:r>
      <w:r w:rsidR="006D40FF" w:rsidRPr="00840AAE">
        <w:t>FENAKA</w:t>
      </w:r>
      <w:r w:rsidRPr="00840AAE">
        <w:t xml:space="preserve"> shall suffer in such event, and the same are not by way of penalty. </w:t>
      </w:r>
    </w:p>
    <w:p w14:paraId="3531F49F"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rPr>
          <w:lang w:eastAsia="zh-CN"/>
        </w:rPr>
      </w:pPr>
    </w:p>
    <w:p w14:paraId="58824131" w14:textId="77777777" w:rsidR="002A4EC1" w:rsidRPr="00840AAE" w:rsidRDefault="009E0803">
      <w:pPr>
        <w:widowControl w:val="0"/>
        <w:tabs>
          <w:tab w:val="left" w:pos="720"/>
          <w:tab w:val="left" w:pos="8640"/>
        </w:tabs>
        <w:autoSpaceDE w:val="0"/>
        <w:autoSpaceDN w:val="0"/>
        <w:adjustRightInd w:val="0"/>
        <w:spacing w:line="276" w:lineRule="auto"/>
        <w:jc w:val="both"/>
        <w:rPr>
          <w:b/>
        </w:rPr>
      </w:pPr>
      <w:r w:rsidRPr="00840AAE">
        <w:rPr>
          <w:b/>
        </w:rPr>
        <w:t xml:space="preserve">6.4 </w:t>
      </w:r>
      <w:r w:rsidRPr="00840AAE">
        <w:rPr>
          <w:b/>
        </w:rPr>
        <w:tab/>
      </w:r>
      <w:r w:rsidRPr="00840AAE">
        <w:rPr>
          <w:b/>
          <w:u w:val="single"/>
        </w:rPr>
        <w:t>Observation; Reporting</w:t>
      </w:r>
    </w:p>
    <w:p w14:paraId="180BCEF1" w14:textId="77777777" w:rsidR="002A4EC1" w:rsidRPr="00840AAE" w:rsidRDefault="002A4EC1">
      <w:pPr>
        <w:widowControl w:val="0"/>
        <w:tabs>
          <w:tab w:val="left" w:pos="8640"/>
        </w:tabs>
        <w:autoSpaceDE w:val="0"/>
        <w:autoSpaceDN w:val="0"/>
        <w:adjustRightInd w:val="0"/>
        <w:spacing w:line="276" w:lineRule="auto"/>
        <w:jc w:val="both"/>
      </w:pPr>
    </w:p>
    <w:p w14:paraId="180EBABC" w14:textId="77777777" w:rsidR="002A4EC1" w:rsidRPr="00840AAE" w:rsidRDefault="009E0803">
      <w:pPr>
        <w:pStyle w:val="ListParagraph"/>
        <w:widowControl w:val="0"/>
        <w:numPr>
          <w:ilvl w:val="0"/>
          <w:numId w:val="27"/>
        </w:numPr>
        <w:tabs>
          <w:tab w:val="left" w:pos="2776"/>
          <w:tab w:val="left" w:pos="8640"/>
        </w:tabs>
        <w:autoSpaceDE w:val="0"/>
        <w:autoSpaceDN w:val="0"/>
        <w:adjustRightInd w:val="0"/>
        <w:spacing w:line="276" w:lineRule="auto"/>
        <w:ind w:hanging="720"/>
        <w:contextualSpacing w:val="0"/>
        <w:jc w:val="both"/>
      </w:pPr>
      <w:r w:rsidRPr="00840AAE">
        <w:rPr>
          <w:u w:val="single"/>
        </w:rPr>
        <w:t>Observation</w:t>
      </w:r>
    </w:p>
    <w:p w14:paraId="081E8735"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1635A59E" w14:textId="141D3514" w:rsidR="002A4EC1" w:rsidRPr="00840AAE" w:rsidRDefault="006D40FF">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FENAKA</w:t>
      </w:r>
      <w:r w:rsidR="009E0803" w:rsidRPr="00840AAE">
        <w:t xml:space="preserve"> shall have the right to have </w:t>
      </w:r>
      <w:r w:rsidR="002B1951" w:rsidRPr="00840AAE">
        <w:t xml:space="preserve">its </w:t>
      </w:r>
      <w:r w:rsidR="009E0803" w:rsidRPr="00840AAE">
        <w:t xml:space="preserve">representatives present for start-up and testing.  Seller shall notify </w:t>
      </w:r>
      <w:r w:rsidRPr="00840AAE">
        <w:t>FENAKA</w:t>
      </w:r>
      <w:r w:rsidR="009E0803" w:rsidRPr="00840AAE">
        <w:t xml:space="preserve"> not less than three (3) Business Days, prior to commencing such start- up and testing. </w:t>
      </w:r>
    </w:p>
    <w:p w14:paraId="231F5C11" w14:textId="77777777" w:rsidR="002A4EC1" w:rsidRPr="00840AAE" w:rsidRDefault="002A4EC1">
      <w:pPr>
        <w:widowControl w:val="0"/>
        <w:tabs>
          <w:tab w:val="left" w:pos="8640"/>
        </w:tabs>
        <w:autoSpaceDE w:val="0"/>
        <w:autoSpaceDN w:val="0"/>
        <w:adjustRightInd w:val="0"/>
        <w:spacing w:line="276" w:lineRule="auto"/>
        <w:jc w:val="both"/>
      </w:pPr>
    </w:p>
    <w:p w14:paraId="051BBE76" w14:textId="77777777" w:rsidR="002A4EC1" w:rsidRPr="00840AAE" w:rsidRDefault="009E0803">
      <w:pPr>
        <w:pStyle w:val="ListParagraph"/>
        <w:widowControl w:val="0"/>
        <w:numPr>
          <w:ilvl w:val="0"/>
          <w:numId w:val="27"/>
        </w:numPr>
        <w:tabs>
          <w:tab w:val="left" w:pos="2776"/>
          <w:tab w:val="left" w:pos="8640"/>
        </w:tabs>
        <w:autoSpaceDE w:val="0"/>
        <w:autoSpaceDN w:val="0"/>
        <w:adjustRightInd w:val="0"/>
        <w:spacing w:line="276" w:lineRule="auto"/>
        <w:ind w:hanging="720"/>
        <w:contextualSpacing w:val="0"/>
        <w:jc w:val="both"/>
      </w:pPr>
      <w:r w:rsidRPr="00840AAE">
        <w:rPr>
          <w:u w:val="single"/>
        </w:rPr>
        <w:t>Reporting</w:t>
      </w:r>
    </w:p>
    <w:p w14:paraId="146676E2"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39EB708D" w14:textId="6C87CAA9"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Promptly (and in any event not later than five (5) Business Days) after completion of any Performance Tests, Seller shall provide to </w:t>
      </w:r>
      <w:r w:rsidR="006D40FF" w:rsidRPr="00840AAE">
        <w:t>FENAKA</w:t>
      </w:r>
      <w:r w:rsidRPr="00840AAE">
        <w:t xml:space="preserve"> a certificate setting out and confirming the Performance Test </w:t>
      </w:r>
      <w:r w:rsidR="005C41DC" w:rsidRPr="00840AAE">
        <w:t>results and</w:t>
      </w:r>
      <w:r w:rsidRPr="00840AAE">
        <w:t xml:space="preserve"> attaching such back-up information as reasonably may be required by </w:t>
      </w:r>
      <w:r w:rsidR="006D40FF" w:rsidRPr="00840AAE">
        <w:t>FENAKA</w:t>
      </w:r>
      <w:r w:rsidRPr="00840AAE">
        <w:t xml:space="preserve"> to evaluate and verify such results. </w:t>
      </w:r>
    </w:p>
    <w:p w14:paraId="1849B0C2" w14:textId="77777777" w:rsidR="002A4EC1" w:rsidRPr="00840AAE" w:rsidRDefault="002A4EC1">
      <w:pPr>
        <w:widowControl w:val="0"/>
        <w:tabs>
          <w:tab w:val="left" w:pos="8640"/>
        </w:tabs>
        <w:autoSpaceDE w:val="0"/>
        <w:autoSpaceDN w:val="0"/>
        <w:adjustRightInd w:val="0"/>
        <w:spacing w:line="276" w:lineRule="auto"/>
        <w:jc w:val="both"/>
      </w:pPr>
    </w:p>
    <w:p w14:paraId="5E0ECCA7" w14:textId="77777777" w:rsidR="002A4EC1" w:rsidRPr="00840AAE" w:rsidRDefault="009E0803">
      <w:pPr>
        <w:pStyle w:val="ListParagraph"/>
        <w:widowControl w:val="0"/>
        <w:numPr>
          <w:ilvl w:val="0"/>
          <w:numId w:val="27"/>
        </w:numPr>
        <w:tabs>
          <w:tab w:val="left" w:pos="2776"/>
          <w:tab w:val="left" w:pos="8640"/>
        </w:tabs>
        <w:autoSpaceDE w:val="0"/>
        <w:autoSpaceDN w:val="0"/>
        <w:adjustRightInd w:val="0"/>
        <w:spacing w:line="276" w:lineRule="auto"/>
        <w:ind w:hanging="720"/>
        <w:contextualSpacing w:val="0"/>
        <w:jc w:val="both"/>
      </w:pPr>
      <w:r w:rsidRPr="00840AAE">
        <w:rPr>
          <w:u w:val="single"/>
        </w:rPr>
        <w:t>Effective Test</w:t>
      </w:r>
    </w:p>
    <w:p w14:paraId="78CE1C20"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1619E253"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The latest Performance Tests shall be deemed to be the effective test at any time, whether or not successful, and the Facility Capacity or Project Capacity demonstrated by such latest test shall be deemed to be the Facility Capacity or Project Capacity, as applicable. </w:t>
      </w:r>
    </w:p>
    <w:p w14:paraId="7A0C56CD" w14:textId="77777777" w:rsidR="002A4EC1" w:rsidRPr="00840AAE" w:rsidRDefault="002A4EC1">
      <w:pPr>
        <w:widowControl w:val="0"/>
        <w:tabs>
          <w:tab w:val="left" w:pos="8640"/>
        </w:tabs>
        <w:autoSpaceDE w:val="0"/>
        <w:autoSpaceDN w:val="0"/>
        <w:adjustRightInd w:val="0"/>
        <w:spacing w:line="276" w:lineRule="auto"/>
        <w:jc w:val="both"/>
      </w:pPr>
    </w:p>
    <w:p w14:paraId="466AEFB5" w14:textId="77777777" w:rsidR="002A4EC1" w:rsidRPr="00840AAE" w:rsidRDefault="002A4EC1">
      <w:pPr>
        <w:widowControl w:val="0"/>
        <w:tabs>
          <w:tab w:val="left" w:pos="8640"/>
        </w:tabs>
        <w:autoSpaceDE w:val="0"/>
        <w:autoSpaceDN w:val="0"/>
        <w:adjustRightInd w:val="0"/>
        <w:spacing w:line="276" w:lineRule="auto"/>
        <w:jc w:val="both"/>
      </w:pPr>
    </w:p>
    <w:p w14:paraId="0F7AC8B3" w14:textId="77777777" w:rsidR="002A4EC1" w:rsidRPr="00840AAE" w:rsidRDefault="002A4EC1">
      <w:pPr>
        <w:widowControl w:val="0"/>
        <w:tabs>
          <w:tab w:val="left" w:pos="8640"/>
        </w:tabs>
        <w:autoSpaceDE w:val="0"/>
        <w:autoSpaceDN w:val="0"/>
        <w:adjustRightInd w:val="0"/>
        <w:spacing w:line="276" w:lineRule="auto"/>
        <w:jc w:val="both"/>
      </w:pPr>
    </w:p>
    <w:p w14:paraId="74723B9D" w14:textId="77777777" w:rsidR="002A4EC1" w:rsidRPr="00840AAE" w:rsidRDefault="009E0803">
      <w:pPr>
        <w:tabs>
          <w:tab w:val="left" w:pos="8640"/>
        </w:tabs>
        <w:spacing w:line="276" w:lineRule="auto"/>
        <w:jc w:val="both"/>
        <w:rPr>
          <w:b/>
        </w:rPr>
      </w:pPr>
      <w:r w:rsidRPr="00840AAE">
        <w:rPr>
          <w:b/>
        </w:rPr>
        <w:br w:type="page"/>
      </w:r>
    </w:p>
    <w:p w14:paraId="5D65E5E7"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7</w:t>
      </w:r>
    </w:p>
    <w:p w14:paraId="2931B01A"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INTERCONNECTION</w:t>
      </w:r>
    </w:p>
    <w:p w14:paraId="723D9F79" w14:textId="77777777" w:rsidR="002A4EC1" w:rsidRPr="00840AAE" w:rsidRDefault="002A4EC1">
      <w:pPr>
        <w:widowControl w:val="0"/>
        <w:tabs>
          <w:tab w:val="left" w:pos="8640"/>
        </w:tabs>
        <w:autoSpaceDE w:val="0"/>
        <w:autoSpaceDN w:val="0"/>
        <w:adjustRightInd w:val="0"/>
        <w:spacing w:line="276" w:lineRule="auto"/>
        <w:jc w:val="both"/>
        <w:rPr>
          <w:b/>
        </w:rPr>
      </w:pPr>
    </w:p>
    <w:p w14:paraId="411BD07B" w14:textId="77777777" w:rsidR="002A4EC1" w:rsidRPr="00840AAE" w:rsidRDefault="009E0803">
      <w:pPr>
        <w:widowControl w:val="0"/>
        <w:tabs>
          <w:tab w:val="left" w:pos="720"/>
          <w:tab w:val="left" w:pos="8640"/>
        </w:tabs>
        <w:autoSpaceDE w:val="0"/>
        <w:autoSpaceDN w:val="0"/>
        <w:adjustRightInd w:val="0"/>
        <w:spacing w:line="276" w:lineRule="auto"/>
        <w:jc w:val="both"/>
      </w:pPr>
      <w:r w:rsidRPr="00840AAE">
        <w:rPr>
          <w:b/>
        </w:rPr>
        <w:t xml:space="preserve">7.1 </w:t>
      </w:r>
      <w:r w:rsidRPr="00840AAE">
        <w:rPr>
          <w:b/>
        </w:rPr>
        <w:tab/>
      </w:r>
      <w:r w:rsidRPr="00840AAE">
        <w:rPr>
          <w:b/>
          <w:u w:val="single"/>
        </w:rPr>
        <w:t>Interconnection</w:t>
      </w:r>
    </w:p>
    <w:p w14:paraId="6319CB55" w14:textId="77777777" w:rsidR="002A4EC1" w:rsidRPr="00840AAE" w:rsidRDefault="002A4EC1">
      <w:pPr>
        <w:widowControl w:val="0"/>
        <w:tabs>
          <w:tab w:val="left" w:pos="1480"/>
          <w:tab w:val="left" w:pos="8640"/>
        </w:tabs>
        <w:autoSpaceDE w:val="0"/>
        <w:autoSpaceDN w:val="0"/>
        <w:adjustRightInd w:val="0"/>
        <w:spacing w:line="276" w:lineRule="auto"/>
        <w:ind w:left="360"/>
        <w:jc w:val="both"/>
      </w:pPr>
    </w:p>
    <w:p w14:paraId="6F9A751C" w14:textId="73BAAE83" w:rsidR="002A4EC1" w:rsidRPr="00840AAE" w:rsidRDefault="009E0803">
      <w:pPr>
        <w:widowControl w:val="0"/>
        <w:tabs>
          <w:tab w:val="left" w:pos="1480"/>
          <w:tab w:val="left" w:pos="8640"/>
        </w:tabs>
        <w:autoSpaceDE w:val="0"/>
        <w:autoSpaceDN w:val="0"/>
        <w:adjustRightInd w:val="0"/>
        <w:spacing w:line="276" w:lineRule="auto"/>
        <w:ind w:left="720"/>
        <w:jc w:val="both"/>
      </w:pPr>
      <w:r w:rsidRPr="00840AAE">
        <w:t xml:space="preserve">Each Facility shall interconnect with </w:t>
      </w:r>
      <w:r w:rsidR="006D40FF" w:rsidRPr="00840AAE">
        <w:t>FENAKA</w:t>
      </w:r>
      <w:r w:rsidRPr="00840AAE">
        <w:t xml:space="preserve">'s Electric System at or near the applicable Delivery Point on </w:t>
      </w:r>
      <w:r w:rsidR="006D40FF" w:rsidRPr="00840AAE">
        <w:t>FENAKA</w:t>
      </w:r>
      <w:r w:rsidRPr="00840AAE">
        <w:t xml:space="preserve">'s Electric System indicated on </w:t>
      </w:r>
      <w:r w:rsidRPr="00840AAE">
        <w:rPr>
          <w:u w:val="single"/>
        </w:rPr>
        <w:t>Exhibit B</w:t>
      </w:r>
      <w:r w:rsidRPr="00840AAE">
        <w:t xml:space="preserve">, or such other location as may be determined in accordance with the Interconnection Requirements. </w:t>
      </w:r>
      <w:r w:rsidRPr="00840AAE">
        <w:rPr>
          <w:bCs/>
        </w:rPr>
        <w:t xml:space="preserve">Seller shall </w:t>
      </w:r>
      <w:r w:rsidRPr="00840AAE">
        <w:t>comply with the requirements set forth in the Interconnection Requirements, at least thirty (30) Days prior to the Commercial Operation Date of any Facility.</w:t>
      </w:r>
    </w:p>
    <w:p w14:paraId="138BAF55" w14:textId="77777777" w:rsidR="002A4EC1" w:rsidRPr="00840AAE" w:rsidRDefault="009E0803">
      <w:pPr>
        <w:widowControl w:val="0"/>
        <w:tabs>
          <w:tab w:val="left" w:pos="1480"/>
          <w:tab w:val="left" w:pos="8640"/>
        </w:tabs>
        <w:autoSpaceDE w:val="0"/>
        <w:autoSpaceDN w:val="0"/>
        <w:adjustRightInd w:val="0"/>
        <w:spacing w:line="276" w:lineRule="auto"/>
        <w:ind w:left="720"/>
        <w:jc w:val="both"/>
        <w:rPr>
          <w:b/>
        </w:rPr>
      </w:pPr>
      <w:r w:rsidRPr="00840AAE">
        <w:t xml:space="preserve">   </w:t>
      </w:r>
    </w:p>
    <w:p w14:paraId="70D2029A" w14:textId="77777777" w:rsidR="002A4EC1" w:rsidRPr="00840AAE" w:rsidRDefault="009E0803">
      <w:pPr>
        <w:widowControl w:val="0"/>
        <w:tabs>
          <w:tab w:val="left" w:pos="720"/>
          <w:tab w:val="left" w:pos="8640"/>
        </w:tabs>
        <w:autoSpaceDE w:val="0"/>
        <w:autoSpaceDN w:val="0"/>
        <w:adjustRightInd w:val="0"/>
        <w:spacing w:line="276" w:lineRule="auto"/>
        <w:jc w:val="both"/>
      </w:pPr>
      <w:r w:rsidRPr="00840AAE">
        <w:rPr>
          <w:b/>
        </w:rPr>
        <w:t xml:space="preserve">7.2 </w:t>
      </w:r>
      <w:r w:rsidRPr="00840AAE">
        <w:rPr>
          <w:b/>
        </w:rPr>
        <w:tab/>
      </w:r>
      <w:r w:rsidRPr="00840AAE">
        <w:rPr>
          <w:b/>
          <w:u w:val="single"/>
        </w:rPr>
        <w:t>Interconnection Facilities</w:t>
      </w:r>
    </w:p>
    <w:p w14:paraId="43BACD06" w14:textId="77777777" w:rsidR="002A4EC1" w:rsidRPr="00840AAE" w:rsidRDefault="002A4EC1">
      <w:pPr>
        <w:widowControl w:val="0"/>
        <w:tabs>
          <w:tab w:val="left" w:pos="1480"/>
          <w:tab w:val="left" w:pos="8640"/>
        </w:tabs>
        <w:autoSpaceDE w:val="0"/>
        <w:autoSpaceDN w:val="0"/>
        <w:adjustRightInd w:val="0"/>
        <w:spacing w:line="276" w:lineRule="auto"/>
        <w:ind w:left="720"/>
        <w:jc w:val="both"/>
      </w:pPr>
    </w:p>
    <w:p w14:paraId="70583B6A" w14:textId="06C6FA38" w:rsidR="002A4EC1" w:rsidRPr="00840AAE" w:rsidRDefault="009E0803" w:rsidP="5FDCB1CC">
      <w:pPr>
        <w:widowControl w:val="0"/>
        <w:tabs>
          <w:tab w:val="left" w:pos="1480"/>
          <w:tab w:val="left" w:pos="8640"/>
        </w:tabs>
        <w:autoSpaceDE w:val="0"/>
        <w:autoSpaceDN w:val="0"/>
        <w:adjustRightInd w:val="0"/>
        <w:spacing w:line="276" w:lineRule="auto"/>
        <w:ind w:left="720"/>
        <w:jc w:val="both"/>
        <w:rPr>
          <w:b/>
          <w:bCs/>
        </w:rPr>
      </w:pPr>
      <w:r w:rsidRPr="00840AAE">
        <w:t xml:space="preserve">Seller shall be responsible for the development, design, permitting, engineering, procurement, construction, installation, completion, and testing of the various portions of the Interconnection Facilities, as set forth in the Interconnection Requirements.  Seller shall use commercially reasonable efforts to complete such work within the time frame determined in the Interconnection Requirements.  Seller will be solely responsible for the costs of development, design, permitting, engineering, procurement, construction, installation, completion and testing of the Interconnection Facilities, consistent with the Interconnection Requirements. </w:t>
      </w:r>
    </w:p>
    <w:p w14:paraId="03EC425B" w14:textId="77777777" w:rsidR="002A4EC1" w:rsidRPr="00840AAE" w:rsidRDefault="002A4EC1">
      <w:pPr>
        <w:widowControl w:val="0"/>
        <w:tabs>
          <w:tab w:val="left" w:pos="8640"/>
        </w:tabs>
        <w:autoSpaceDE w:val="0"/>
        <w:autoSpaceDN w:val="0"/>
        <w:adjustRightInd w:val="0"/>
        <w:spacing w:line="276" w:lineRule="auto"/>
        <w:jc w:val="both"/>
      </w:pPr>
    </w:p>
    <w:p w14:paraId="19BA3F74" w14:textId="77777777" w:rsidR="002A4EC1" w:rsidRPr="00840AAE" w:rsidRDefault="009E0803">
      <w:pPr>
        <w:widowControl w:val="0"/>
        <w:tabs>
          <w:tab w:val="left" w:pos="720"/>
          <w:tab w:val="left" w:pos="8640"/>
        </w:tabs>
        <w:autoSpaceDE w:val="0"/>
        <w:autoSpaceDN w:val="0"/>
        <w:adjustRightInd w:val="0"/>
        <w:spacing w:line="276" w:lineRule="auto"/>
        <w:jc w:val="both"/>
        <w:rPr>
          <w:b/>
        </w:rPr>
      </w:pPr>
      <w:r w:rsidRPr="00840AAE">
        <w:rPr>
          <w:b/>
        </w:rPr>
        <w:t xml:space="preserve">7.3 </w:t>
      </w:r>
      <w:r w:rsidRPr="00840AAE">
        <w:rPr>
          <w:b/>
        </w:rPr>
        <w:tab/>
      </w:r>
      <w:r w:rsidRPr="00840AAE">
        <w:rPr>
          <w:b/>
          <w:u w:val="single"/>
        </w:rPr>
        <w:t>Operation and Maintenance Obligations</w:t>
      </w:r>
    </w:p>
    <w:p w14:paraId="192106EE" w14:textId="77777777" w:rsidR="002A4EC1" w:rsidRPr="00840AAE" w:rsidRDefault="002A4EC1">
      <w:pPr>
        <w:widowControl w:val="0"/>
        <w:tabs>
          <w:tab w:val="left" w:pos="8640"/>
        </w:tabs>
        <w:autoSpaceDE w:val="0"/>
        <w:autoSpaceDN w:val="0"/>
        <w:adjustRightInd w:val="0"/>
        <w:spacing w:line="276" w:lineRule="auto"/>
        <w:jc w:val="both"/>
      </w:pPr>
    </w:p>
    <w:p w14:paraId="23139E5F" w14:textId="77777777" w:rsidR="002A4EC1" w:rsidRPr="00840AAE" w:rsidRDefault="009E0803">
      <w:pPr>
        <w:pStyle w:val="ListParagraph"/>
        <w:widowControl w:val="0"/>
        <w:numPr>
          <w:ilvl w:val="0"/>
          <w:numId w:val="28"/>
        </w:numPr>
        <w:tabs>
          <w:tab w:val="left" w:pos="2776"/>
          <w:tab w:val="left" w:pos="8640"/>
        </w:tabs>
        <w:autoSpaceDE w:val="0"/>
        <w:autoSpaceDN w:val="0"/>
        <w:adjustRightInd w:val="0"/>
        <w:spacing w:line="276" w:lineRule="auto"/>
        <w:ind w:hanging="720"/>
        <w:contextualSpacing w:val="0"/>
        <w:jc w:val="both"/>
      </w:pPr>
      <w:r w:rsidRPr="00840AAE">
        <w:rPr>
          <w:u w:val="single"/>
        </w:rPr>
        <w:t>Operation and Maintenance</w:t>
      </w:r>
    </w:p>
    <w:p w14:paraId="42AF680C"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5E375D6A" w14:textId="680502E6" w:rsidR="002A4EC1" w:rsidRPr="00840AAE" w:rsidRDefault="009E0803" w:rsidP="007301A1">
      <w:pPr>
        <w:widowControl w:val="0"/>
        <w:tabs>
          <w:tab w:val="left" w:pos="1480"/>
          <w:tab w:val="left" w:pos="8640"/>
        </w:tabs>
        <w:autoSpaceDE w:val="0"/>
        <w:autoSpaceDN w:val="0"/>
        <w:adjustRightInd w:val="0"/>
        <w:spacing w:line="276" w:lineRule="auto"/>
        <w:ind w:left="720"/>
        <w:jc w:val="both"/>
      </w:pPr>
      <w:r w:rsidRPr="00840AAE">
        <w:t>Seller shall be responsible for the maintenance and operation of Seller’s Interconnection Facilities, at its own expense, in accordance with the Interconnecti</w:t>
      </w:r>
      <w:r w:rsidR="00DF5CF8" w:rsidRPr="00840AAE">
        <w:t>on Requirements, as applicable.</w:t>
      </w:r>
      <w:r w:rsidRPr="00840AAE">
        <w:t xml:space="preserve"> </w:t>
      </w:r>
      <w:r w:rsidR="006D40FF" w:rsidRPr="00840AAE">
        <w:t>FENAKA</w:t>
      </w:r>
      <w:r w:rsidRPr="00840AAE">
        <w:t xml:space="preserve"> shall be responsible for the maintenance and operation of </w:t>
      </w:r>
      <w:r w:rsidR="006D40FF" w:rsidRPr="00840AAE">
        <w:t>FENAKA</w:t>
      </w:r>
      <w:r w:rsidRPr="00840AAE">
        <w:t>'s Interconnection Facilities, at its own expense</w:t>
      </w:r>
      <w:r w:rsidR="007301A1" w:rsidRPr="00840AAE">
        <w:t>.</w:t>
      </w:r>
    </w:p>
    <w:p w14:paraId="0D07892C" w14:textId="77777777" w:rsidR="002A4EC1" w:rsidRPr="00840AAE" w:rsidRDefault="002A4EC1">
      <w:pPr>
        <w:widowControl w:val="0"/>
        <w:tabs>
          <w:tab w:val="left" w:pos="8640"/>
        </w:tabs>
        <w:autoSpaceDE w:val="0"/>
        <w:autoSpaceDN w:val="0"/>
        <w:adjustRightInd w:val="0"/>
        <w:spacing w:line="276" w:lineRule="auto"/>
        <w:jc w:val="both"/>
      </w:pPr>
    </w:p>
    <w:p w14:paraId="75261268" w14:textId="77777777" w:rsidR="002A4EC1" w:rsidRPr="00840AAE" w:rsidRDefault="009E0803">
      <w:pPr>
        <w:pStyle w:val="ListParagraph"/>
        <w:widowControl w:val="0"/>
        <w:numPr>
          <w:ilvl w:val="0"/>
          <w:numId w:val="28"/>
        </w:numPr>
        <w:tabs>
          <w:tab w:val="left" w:pos="2776"/>
          <w:tab w:val="left" w:pos="8640"/>
        </w:tabs>
        <w:autoSpaceDE w:val="0"/>
        <w:autoSpaceDN w:val="0"/>
        <w:adjustRightInd w:val="0"/>
        <w:spacing w:line="276" w:lineRule="auto"/>
        <w:ind w:hanging="720"/>
        <w:contextualSpacing w:val="0"/>
        <w:jc w:val="both"/>
      </w:pPr>
      <w:r w:rsidRPr="00840AAE">
        <w:rPr>
          <w:u w:val="single"/>
        </w:rPr>
        <w:t>Meteorological Data</w:t>
      </w:r>
    </w:p>
    <w:p w14:paraId="509D0D2D" w14:textId="77777777" w:rsidR="002A4EC1" w:rsidRPr="00840AAE" w:rsidRDefault="002A4EC1">
      <w:pPr>
        <w:widowControl w:val="0"/>
        <w:tabs>
          <w:tab w:val="left" w:pos="1480"/>
          <w:tab w:val="left" w:pos="8640"/>
        </w:tabs>
        <w:autoSpaceDE w:val="0"/>
        <w:autoSpaceDN w:val="0"/>
        <w:adjustRightInd w:val="0"/>
        <w:spacing w:line="276" w:lineRule="auto"/>
        <w:ind w:left="720"/>
        <w:jc w:val="both"/>
      </w:pPr>
    </w:p>
    <w:p w14:paraId="340F58AE" w14:textId="3D400526" w:rsidR="002A4EC1" w:rsidRPr="00840AAE" w:rsidRDefault="009E0803" w:rsidP="00DF5CF8">
      <w:pPr>
        <w:widowControl w:val="0"/>
        <w:tabs>
          <w:tab w:val="left" w:pos="1480"/>
          <w:tab w:val="left" w:pos="8640"/>
        </w:tabs>
        <w:autoSpaceDE w:val="0"/>
        <w:autoSpaceDN w:val="0"/>
        <w:adjustRightInd w:val="0"/>
        <w:spacing w:line="276" w:lineRule="auto"/>
        <w:ind w:left="720"/>
        <w:jc w:val="both"/>
      </w:pPr>
      <w:r w:rsidRPr="00840AAE">
        <w:t>Seller shall install and maintain</w:t>
      </w:r>
      <w:r w:rsidR="003A2E37" w:rsidRPr="00840AAE">
        <w:t xml:space="preserve">, </w:t>
      </w:r>
      <w:r w:rsidR="005D1638" w:rsidRPr="00840AAE">
        <w:t>for</w:t>
      </w:r>
      <w:r w:rsidR="00C86EC7" w:rsidRPr="00840AAE">
        <w:t xml:space="preserve"> Facilities</w:t>
      </w:r>
      <w:r w:rsidR="00770017" w:rsidRPr="00840AAE">
        <w:t xml:space="preserve"> of Seller’</w:t>
      </w:r>
      <w:r w:rsidR="007C2C2A" w:rsidRPr="00840AAE">
        <w:t>s choice</w:t>
      </w:r>
      <w:r w:rsidR="00770017" w:rsidRPr="00840AAE">
        <w:t>,</w:t>
      </w:r>
      <w:r w:rsidR="00C86EC7" w:rsidRPr="00840AAE">
        <w:t xml:space="preserve"> </w:t>
      </w:r>
      <w:r w:rsidR="003A2E37" w:rsidRPr="00840AAE">
        <w:t xml:space="preserve">in </w:t>
      </w:r>
      <w:r w:rsidR="00DF5CF8" w:rsidRPr="00840AAE">
        <w:t>the islands where the Sites are located</w:t>
      </w:r>
      <w:r w:rsidR="005C7599" w:rsidRPr="00840AAE">
        <w:t>,</w:t>
      </w:r>
      <w:r w:rsidRPr="00840AAE">
        <w:t xml:space="preserve"> meteorological station</w:t>
      </w:r>
      <w:r w:rsidR="003A2E37" w:rsidRPr="00840AAE">
        <w:t>s</w:t>
      </w:r>
      <w:r w:rsidRPr="00840AAE">
        <w:t xml:space="preserve"> to monitor and report solar irradiance and meteorological data.  Seller shall also provide a two (2) year pre-paid remote communication package for each such meteorological station (to be renewed biannually) and shall provide </w:t>
      </w:r>
      <w:r w:rsidR="006D40FF" w:rsidRPr="00840AAE">
        <w:t>FENAKA</w:t>
      </w:r>
      <w:r w:rsidRPr="00840AAE">
        <w:t xml:space="preserve"> with real-time electronic access to the meteorological data collected at such </w:t>
      </w:r>
      <w:r w:rsidR="003A2E37" w:rsidRPr="00840AAE">
        <w:t>stations</w:t>
      </w:r>
      <w:r w:rsidRPr="00840AAE">
        <w:t>.  Seller shall be responsible for maintaining and paying the costs associated with the meteorological station</w:t>
      </w:r>
      <w:r w:rsidR="003A2E37" w:rsidRPr="00840AAE">
        <w:t>s</w:t>
      </w:r>
      <w:r w:rsidRPr="00840AAE">
        <w:t xml:space="preserve">.  Either Party may install and maintain such </w:t>
      </w:r>
      <w:r w:rsidRPr="00840AAE">
        <w:lastRenderedPageBreak/>
        <w:t xml:space="preserve">equipment at its own cost for any Facility. </w:t>
      </w:r>
      <w:r w:rsidR="006D40FF" w:rsidRPr="00840AAE">
        <w:t>FENAKA</w:t>
      </w:r>
      <w:r w:rsidRPr="00840AAE">
        <w:t xml:space="preserve"> shall have the right to inspect the meteorological station</w:t>
      </w:r>
      <w:r w:rsidR="009865BF" w:rsidRPr="00840AAE">
        <w:t>s</w:t>
      </w:r>
      <w:r w:rsidRPr="00840AAE">
        <w:t xml:space="preserve"> installed at the Sites, with prior written notice of at least one (1) Business Day.  </w:t>
      </w:r>
    </w:p>
    <w:p w14:paraId="4BC9E32D" w14:textId="77777777" w:rsidR="002A4EC1" w:rsidRPr="00840AAE" w:rsidRDefault="002A4EC1">
      <w:pPr>
        <w:widowControl w:val="0"/>
        <w:tabs>
          <w:tab w:val="left" w:pos="8640"/>
        </w:tabs>
        <w:autoSpaceDE w:val="0"/>
        <w:autoSpaceDN w:val="0"/>
        <w:adjustRightInd w:val="0"/>
        <w:spacing w:line="276" w:lineRule="auto"/>
        <w:jc w:val="both"/>
        <w:rPr>
          <w:lang w:eastAsia="zh-CN"/>
        </w:rPr>
      </w:pPr>
    </w:p>
    <w:p w14:paraId="1B1D18A1" w14:textId="77777777" w:rsidR="002A4EC1" w:rsidRPr="00840AAE" w:rsidRDefault="009E0803">
      <w:pPr>
        <w:pStyle w:val="ListParagraph"/>
        <w:widowControl w:val="0"/>
        <w:numPr>
          <w:ilvl w:val="0"/>
          <w:numId w:val="28"/>
        </w:numPr>
        <w:tabs>
          <w:tab w:val="left" w:pos="2776"/>
          <w:tab w:val="left" w:pos="8640"/>
        </w:tabs>
        <w:autoSpaceDE w:val="0"/>
        <w:autoSpaceDN w:val="0"/>
        <w:adjustRightInd w:val="0"/>
        <w:spacing w:line="276" w:lineRule="auto"/>
        <w:ind w:hanging="720"/>
        <w:contextualSpacing w:val="0"/>
        <w:jc w:val="both"/>
        <w:rPr>
          <w:u w:val="single"/>
        </w:rPr>
      </w:pPr>
      <w:r w:rsidRPr="00840AAE">
        <w:rPr>
          <w:u w:val="single"/>
        </w:rPr>
        <w:t>Electric System Emergencies</w:t>
      </w:r>
    </w:p>
    <w:p w14:paraId="4646A5D0"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1F5407CA" w14:textId="6CF6131A" w:rsidR="002A4EC1" w:rsidRPr="00840AAE" w:rsidRDefault="006D40FF">
      <w:pPr>
        <w:widowControl w:val="0"/>
        <w:tabs>
          <w:tab w:val="left" w:pos="1480"/>
          <w:tab w:val="left" w:pos="8640"/>
        </w:tabs>
        <w:autoSpaceDE w:val="0"/>
        <w:autoSpaceDN w:val="0"/>
        <w:adjustRightInd w:val="0"/>
        <w:spacing w:line="276" w:lineRule="auto"/>
        <w:ind w:left="720"/>
        <w:jc w:val="both"/>
      </w:pPr>
      <w:r w:rsidRPr="00840AAE">
        <w:t>FENAKA</w:t>
      </w:r>
      <w:r w:rsidR="009E0803" w:rsidRPr="00840AAE">
        <w:t xml:space="preserve"> shall notify Seller promptly by telephone, or as may be agreed in the Project Management Procedures, when it becomes aware of an Electric System Emergency that affects </w:t>
      </w:r>
      <w:r w:rsidRPr="00840AAE">
        <w:t>FENAKA</w:t>
      </w:r>
      <w:r w:rsidR="009E0803" w:rsidRPr="00840AAE">
        <w:t xml:space="preserve">'s Interconnection Facilities or </w:t>
      </w:r>
      <w:r w:rsidRPr="00840AAE">
        <w:t>FENAKA</w:t>
      </w:r>
      <w:r w:rsidR="009E0803" w:rsidRPr="00840AAE">
        <w:t xml:space="preserve">'s Electric System that may reasonably be expected to affect Seller's operation of a Facility or Seller's Interconnection Facilities.  Seller shall notify </w:t>
      </w:r>
      <w:r w:rsidRPr="00840AAE">
        <w:t>FENAKA</w:t>
      </w:r>
      <w:r w:rsidR="009E0803" w:rsidRPr="00840AAE">
        <w:t xml:space="preserve"> promptly by telephone, or as may be agreed in the Project Management Procedures, when it becomes aware of an Electric System Emergency that affects a Facility or Seller's Interconnection Facilities that may reasonably be expected to affect </w:t>
      </w:r>
      <w:r w:rsidRPr="00840AAE">
        <w:t>FENAKA</w:t>
      </w:r>
      <w:r w:rsidR="009E0803" w:rsidRPr="00840AAE">
        <w:t xml:space="preserve">'s Electric System or </w:t>
      </w:r>
      <w:r w:rsidRPr="00840AAE">
        <w:t>FENAKA</w:t>
      </w:r>
      <w:r w:rsidR="009E0803" w:rsidRPr="00840AAE">
        <w:t xml:space="preserve">'s Interconnection Facilities.  To the extent such information is known, the notification shall describe the Electric System Emergency, the extent of the damage or deficiency, the expected effect on the operation of Seller’s or </w:t>
      </w:r>
      <w:r w:rsidRPr="00840AAE">
        <w:t>FENAKA</w:t>
      </w:r>
      <w:r w:rsidR="009E0803" w:rsidRPr="00840AAE">
        <w:t xml:space="preserve">’s facilities and operations, its anticipated duration and the corrective action taken or to be taken. The initial notice shall be followed as soon as practicable with written notice.  For avoidance of doubt, the provisions of this </w:t>
      </w:r>
      <w:r w:rsidR="009E0803" w:rsidRPr="00840AAE">
        <w:rPr>
          <w:u w:val="single"/>
        </w:rPr>
        <w:t>Article 7.3(c)</w:t>
      </w:r>
      <w:r w:rsidR="009E0803" w:rsidRPr="00840AAE">
        <w:t xml:space="preserve"> shall not limit the obligations of the Parties with respect to Electric System Emergencies set forth in the Interconnection Requirements, as applicable. </w:t>
      </w:r>
    </w:p>
    <w:p w14:paraId="75BB8115" w14:textId="77777777" w:rsidR="002A4EC1" w:rsidRPr="00840AAE" w:rsidRDefault="002A4EC1">
      <w:pPr>
        <w:widowControl w:val="0"/>
        <w:tabs>
          <w:tab w:val="left" w:pos="1480"/>
          <w:tab w:val="left" w:pos="8640"/>
        </w:tabs>
        <w:autoSpaceDE w:val="0"/>
        <w:autoSpaceDN w:val="0"/>
        <w:adjustRightInd w:val="0"/>
        <w:spacing w:line="276" w:lineRule="auto"/>
        <w:ind w:left="720"/>
        <w:jc w:val="both"/>
      </w:pPr>
    </w:p>
    <w:p w14:paraId="35540561" w14:textId="77777777" w:rsidR="002A4EC1" w:rsidRPr="00840AAE" w:rsidRDefault="009E0803">
      <w:pPr>
        <w:widowControl w:val="0"/>
        <w:tabs>
          <w:tab w:val="left" w:pos="720"/>
          <w:tab w:val="left" w:pos="2621"/>
          <w:tab w:val="left" w:pos="8640"/>
        </w:tabs>
        <w:autoSpaceDE w:val="0"/>
        <w:autoSpaceDN w:val="0"/>
        <w:adjustRightInd w:val="0"/>
        <w:spacing w:line="276" w:lineRule="auto"/>
        <w:jc w:val="both"/>
      </w:pPr>
      <w:r w:rsidRPr="00840AAE">
        <w:rPr>
          <w:b/>
        </w:rPr>
        <w:t xml:space="preserve">7.4 </w:t>
      </w:r>
      <w:r w:rsidRPr="00840AAE">
        <w:rPr>
          <w:b/>
        </w:rPr>
        <w:tab/>
      </w:r>
      <w:r w:rsidRPr="00840AAE">
        <w:rPr>
          <w:b/>
          <w:u w:val="single"/>
        </w:rPr>
        <w:t>Site Access</w:t>
      </w:r>
    </w:p>
    <w:p w14:paraId="735F32BA" w14:textId="77777777" w:rsidR="002A4EC1" w:rsidRPr="00840AAE" w:rsidRDefault="002A4EC1">
      <w:pPr>
        <w:widowControl w:val="0"/>
        <w:tabs>
          <w:tab w:val="left" w:pos="1480"/>
          <w:tab w:val="left" w:pos="8640"/>
        </w:tabs>
        <w:autoSpaceDE w:val="0"/>
        <w:autoSpaceDN w:val="0"/>
        <w:adjustRightInd w:val="0"/>
        <w:spacing w:line="276" w:lineRule="auto"/>
        <w:ind w:left="720"/>
        <w:jc w:val="both"/>
      </w:pPr>
    </w:p>
    <w:p w14:paraId="2629F744" w14:textId="1A3EFF49" w:rsidR="002A4EC1" w:rsidRPr="00840AAE" w:rsidRDefault="009E0803" w:rsidP="00EB2C29">
      <w:pPr>
        <w:widowControl w:val="0"/>
        <w:tabs>
          <w:tab w:val="left" w:pos="1480"/>
          <w:tab w:val="left" w:pos="8640"/>
        </w:tabs>
        <w:autoSpaceDE w:val="0"/>
        <w:autoSpaceDN w:val="0"/>
        <w:adjustRightInd w:val="0"/>
        <w:spacing w:line="276" w:lineRule="auto"/>
        <w:ind w:left="720"/>
        <w:jc w:val="both"/>
        <w:rPr>
          <w:b/>
          <w:bCs/>
        </w:rPr>
      </w:pPr>
      <w:r w:rsidRPr="00840AAE">
        <w:t xml:space="preserve">In order to help ensure the continuous, safe, reliable and compatible operation of each Facility with </w:t>
      </w:r>
      <w:r w:rsidR="006D40FF" w:rsidRPr="00840AAE">
        <w:t>FENAKA</w:t>
      </w:r>
      <w:r w:rsidRPr="00840AAE">
        <w:t xml:space="preserve">’s Electric System, Seller hereby grants </w:t>
      </w:r>
      <w:r w:rsidR="006D40FF" w:rsidRPr="00840AAE">
        <w:t>FENAKA</w:t>
      </w:r>
      <w:r w:rsidRPr="00840AAE">
        <w:t xml:space="preserve"> for the period of interconnection, the reasonable right of ingress and egress, consistent with safe operation of each Facility, over </w:t>
      </w:r>
      <w:r w:rsidR="00EB2C29" w:rsidRPr="00840AAE">
        <w:t>Site</w:t>
      </w:r>
      <w:r w:rsidR="0082116E" w:rsidRPr="00840AAE">
        <w:t>(s)</w:t>
      </w:r>
      <w:r w:rsidR="00EB2C29" w:rsidRPr="00840AAE">
        <w:t xml:space="preserve"> licens</w:t>
      </w:r>
      <w:r w:rsidRPr="00840AAE">
        <w:t xml:space="preserve">ed or otherwise controlled or used by Seller for the Project, to the extent </w:t>
      </w:r>
      <w:r w:rsidR="006D40FF" w:rsidRPr="00840AAE">
        <w:t>FENAKA</w:t>
      </w:r>
      <w:r w:rsidRPr="00840AAE">
        <w:t xml:space="preserve"> deems such ingress and egress reasonably necessary in order to examine, test, calibrate, coordinate, operate, maintain, or repair any interconnection equipment involved in the parallel operation of the Facilities and </w:t>
      </w:r>
      <w:r w:rsidR="006D40FF" w:rsidRPr="00840AAE">
        <w:t>FENAKA</w:t>
      </w:r>
      <w:r w:rsidRPr="00840AAE">
        <w:t xml:space="preserve">’s Electric System, including the Metering Devices and any </w:t>
      </w:r>
      <w:r w:rsidR="006D40FF" w:rsidRPr="00840AAE">
        <w:t>FENAKA</w:t>
      </w:r>
      <w:r w:rsidRPr="00840AAE">
        <w:t xml:space="preserve"> meteorological equipment.  Seller, in the</w:t>
      </w:r>
      <w:r w:rsidRPr="00840AAE">
        <w:rPr>
          <w:lang w:eastAsia="zh-CN"/>
        </w:rPr>
        <w:t xml:space="preserve"> </w:t>
      </w:r>
      <w:r w:rsidR="00DB5482" w:rsidRPr="00840AAE">
        <w:t>Site Agreements</w:t>
      </w:r>
      <w:r w:rsidRPr="00840AAE">
        <w:t xml:space="preserve">, shall secure for </w:t>
      </w:r>
      <w:r w:rsidR="006D40FF" w:rsidRPr="00840AAE">
        <w:t>FENAKA</w:t>
      </w:r>
      <w:r w:rsidRPr="00840AAE">
        <w:t xml:space="preserve"> such rights of ingress and egress.  Except in the event of </w:t>
      </w:r>
      <w:r w:rsidR="00CB78CE" w:rsidRPr="00840AAE">
        <w:t xml:space="preserve">an </w:t>
      </w:r>
      <w:r w:rsidRPr="00840AAE">
        <w:t xml:space="preserve">actual or pending Electric System Emergency, or as otherwise provided in the Interconnection Requirements, as applicable, </w:t>
      </w:r>
      <w:r w:rsidR="006D40FF" w:rsidRPr="00840AAE">
        <w:t>FENAKA</w:t>
      </w:r>
      <w:r w:rsidRPr="00840AAE">
        <w:t xml:space="preserve"> shall give reasonable prior notice to Seller prior to such ingress or egress. </w:t>
      </w:r>
      <w:r w:rsidRPr="00840AAE">
        <w:rPr>
          <w:b/>
          <w:bCs/>
        </w:rPr>
        <w:br w:type="page"/>
      </w:r>
    </w:p>
    <w:p w14:paraId="32FFC28C"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ARTICLE 8</w:t>
      </w:r>
    </w:p>
    <w:p w14:paraId="18D73C58"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OPERATION AND MAINTENANCE</w:t>
      </w:r>
    </w:p>
    <w:p w14:paraId="1432BA63" w14:textId="77777777" w:rsidR="002A4EC1" w:rsidRPr="00840AAE" w:rsidRDefault="002A4EC1">
      <w:pPr>
        <w:widowControl w:val="0"/>
        <w:tabs>
          <w:tab w:val="left" w:pos="8640"/>
        </w:tabs>
        <w:autoSpaceDE w:val="0"/>
        <w:autoSpaceDN w:val="0"/>
        <w:adjustRightInd w:val="0"/>
        <w:spacing w:line="276" w:lineRule="auto"/>
        <w:jc w:val="both"/>
        <w:rPr>
          <w:b/>
        </w:rPr>
      </w:pPr>
    </w:p>
    <w:p w14:paraId="79252733" w14:textId="77777777" w:rsidR="002A4EC1" w:rsidRPr="00840AAE" w:rsidRDefault="009E0803">
      <w:pPr>
        <w:widowControl w:val="0"/>
        <w:tabs>
          <w:tab w:val="left" w:pos="720"/>
          <w:tab w:val="left" w:pos="8640"/>
        </w:tabs>
        <w:autoSpaceDE w:val="0"/>
        <w:autoSpaceDN w:val="0"/>
        <w:adjustRightInd w:val="0"/>
        <w:spacing w:line="276" w:lineRule="auto"/>
        <w:jc w:val="both"/>
      </w:pPr>
      <w:r w:rsidRPr="00840AAE">
        <w:rPr>
          <w:b/>
        </w:rPr>
        <w:t xml:space="preserve">8.1 </w:t>
      </w:r>
      <w:r w:rsidRPr="00840AAE">
        <w:rPr>
          <w:b/>
        </w:rPr>
        <w:tab/>
      </w:r>
      <w:r w:rsidRPr="00840AAE">
        <w:rPr>
          <w:b/>
          <w:u w:val="single"/>
        </w:rPr>
        <w:t>Forecasting</w:t>
      </w:r>
    </w:p>
    <w:p w14:paraId="215DDB6C" w14:textId="77777777" w:rsidR="002A4EC1" w:rsidRPr="00840AAE" w:rsidRDefault="002A4EC1">
      <w:pPr>
        <w:widowControl w:val="0"/>
        <w:tabs>
          <w:tab w:val="left" w:pos="8640"/>
        </w:tabs>
        <w:autoSpaceDE w:val="0"/>
        <w:autoSpaceDN w:val="0"/>
        <w:adjustRightInd w:val="0"/>
        <w:spacing w:line="276" w:lineRule="auto"/>
        <w:jc w:val="both"/>
      </w:pPr>
    </w:p>
    <w:p w14:paraId="28B77682" w14:textId="19C5F83C" w:rsidR="002A4EC1" w:rsidRPr="00840AAE" w:rsidRDefault="009E0803">
      <w:pPr>
        <w:pStyle w:val="ListParagraph"/>
        <w:widowControl w:val="0"/>
        <w:numPr>
          <w:ilvl w:val="0"/>
          <w:numId w:val="29"/>
        </w:numPr>
        <w:tabs>
          <w:tab w:val="left" w:pos="720"/>
          <w:tab w:val="left" w:pos="8640"/>
        </w:tabs>
        <w:autoSpaceDE w:val="0"/>
        <w:autoSpaceDN w:val="0"/>
        <w:adjustRightInd w:val="0"/>
        <w:spacing w:line="276" w:lineRule="auto"/>
        <w:ind w:hanging="720"/>
        <w:contextualSpacing w:val="0"/>
        <w:jc w:val="both"/>
      </w:pPr>
      <w:r w:rsidRPr="00840AAE">
        <w:t xml:space="preserve">For each Facility, Seller shall, not more than fifteen (15) Days prior to the end of each quarter of </w:t>
      </w:r>
      <w:r w:rsidR="006D40FF" w:rsidRPr="00840AAE">
        <w:t>FENAKA</w:t>
      </w:r>
      <w:r w:rsidRPr="00840AAE">
        <w:t xml:space="preserve"> Fiscal Year, provide </w:t>
      </w:r>
      <w:r w:rsidR="006D40FF" w:rsidRPr="00840AAE">
        <w:t>FENAKA</w:t>
      </w:r>
      <w:r w:rsidRPr="00840AAE">
        <w:t xml:space="preserve"> with an anticipated monthly forecast of the Electric Energy to be produced during each month of the immediately following quarter.   </w:t>
      </w:r>
    </w:p>
    <w:p w14:paraId="214A1C84" w14:textId="77777777" w:rsidR="002A4EC1" w:rsidRPr="00840AAE" w:rsidRDefault="002A4EC1">
      <w:pPr>
        <w:widowControl w:val="0"/>
        <w:tabs>
          <w:tab w:val="left" w:pos="720"/>
          <w:tab w:val="left" w:pos="8640"/>
        </w:tabs>
        <w:autoSpaceDE w:val="0"/>
        <w:autoSpaceDN w:val="0"/>
        <w:adjustRightInd w:val="0"/>
        <w:spacing w:line="276" w:lineRule="auto"/>
        <w:ind w:left="720" w:hanging="720"/>
        <w:jc w:val="both"/>
      </w:pPr>
    </w:p>
    <w:p w14:paraId="3334ABC7" w14:textId="77777777" w:rsidR="002A4EC1" w:rsidRPr="00840AAE" w:rsidRDefault="009E0803">
      <w:pPr>
        <w:pStyle w:val="ListParagraph"/>
        <w:widowControl w:val="0"/>
        <w:numPr>
          <w:ilvl w:val="0"/>
          <w:numId w:val="29"/>
        </w:numPr>
        <w:tabs>
          <w:tab w:val="left" w:pos="720"/>
          <w:tab w:val="left" w:pos="8640"/>
        </w:tabs>
        <w:autoSpaceDE w:val="0"/>
        <w:autoSpaceDN w:val="0"/>
        <w:adjustRightInd w:val="0"/>
        <w:spacing w:line="276" w:lineRule="auto"/>
        <w:ind w:hanging="720"/>
        <w:contextualSpacing w:val="0"/>
        <w:jc w:val="both"/>
      </w:pPr>
      <w:r w:rsidRPr="00840AAE">
        <w:t xml:space="preserve">The forecasts provided pursuant to </w:t>
      </w:r>
      <w:r w:rsidRPr="00840AAE">
        <w:rPr>
          <w:u w:val="single"/>
        </w:rPr>
        <w:t>Article 8.1(a)</w:t>
      </w:r>
      <w:r w:rsidRPr="00840AAE">
        <w:t xml:space="preserve"> shall be made by Seller in good faith based on information available to it at such time. As long as Seller acts in good faith such forecasts shall not be binding on Seller nor shall Seller be liable for any inaccuracies in such forecasts. </w:t>
      </w:r>
    </w:p>
    <w:p w14:paraId="06AEB123" w14:textId="77777777" w:rsidR="002A4EC1" w:rsidRPr="00840AAE" w:rsidRDefault="002A4EC1">
      <w:pPr>
        <w:widowControl w:val="0"/>
        <w:tabs>
          <w:tab w:val="left" w:pos="1480"/>
          <w:tab w:val="left" w:pos="4805"/>
          <w:tab w:val="left" w:pos="8640"/>
        </w:tabs>
        <w:autoSpaceDE w:val="0"/>
        <w:autoSpaceDN w:val="0"/>
        <w:adjustRightInd w:val="0"/>
        <w:spacing w:line="276" w:lineRule="auto"/>
        <w:jc w:val="both"/>
      </w:pPr>
    </w:p>
    <w:p w14:paraId="76CE35E5" w14:textId="77777777" w:rsidR="002A4EC1" w:rsidRPr="00840AAE" w:rsidRDefault="009E0803">
      <w:pPr>
        <w:widowControl w:val="0"/>
        <w:tabs>
          <w:tab w:val="left" w:pos="720"/>
          <w:tab w:val="left" w:pos="4805"/>
          <w:tab w:val="left" w:pos="8640"/>
        </w:tabs>
        <w:autoSpaceDE w:val="0"/>
        <w:autoSpaceDN w:val="0"/>
        <w:adjustRightInd w:val="0"/>
        <w:spacing w:line="276" w:lineRule="auto"/>
        <w:jc w:val="both"/>
      </w:pPr>
      <w:r w:rsidRPr="00840AAE">
        <w:rPr>
          <w:b/>
        </w:rPr>
        <w:t xml:space="preserve">8.2 </w:t>
      </w:r>
      <w:r w:rsidRPr="00840AAE">
        <w:rPr>
          <w:b/>
        </w:rPr>
        <w:tab/>
      </w:r>
      <w:r w:rsidRPr="00840AAE">
        <w:rPr>
          <w:b/>
          <w:u w:val="single"/>
        </w:rPr>
        <w:t>Capacity and Outage Reporting</w:t>
      </w:r>
    </w:p>
    <w:p w14:paraId="5FF69C82" w14:textId="77777777" w:rsidR="002A4EC1" w:rsidRPr="00840AAE" w:rsidRDefault="002A4EC1">
      <w:pPr>
        <w:widowControl w:val="0"/>
        <w:tabs>
          <w:tab w:val="left" w:pos="1480"/>
          <w:tab w:val="left" w:pos="4805"/>
          <w:tab w:val="left" w:pos="8640"/>
        </w:tabs>
        <w:autoSpaceDE w:val="0"/>
        <w:autoSpaceDN w:val="0"/>
        <w:adjustRightInd w:val="0"/>
        <w:spacing w:line="276" w:lineRule="auto"/>
        <w:jc w:val="both"/>
      </w:pPr>
    </w:p>
    <w:p w14:paraId="12DF0D0F" w14:textId="4AD8AF1C" w:rsidR="002A4EC1" w:rsidRPr="00840AAE" w:rsidRDefault="009E0803">
      <w:pPr>
        <w:widowControl w:val="0"/>
        <w:tabs>
          <w:tab w:val="left" w:pos="1480"/>
          <w:tab w:val="left" w:pos="4805"/>
          <w:tab w:val="left" w:pos="8640"/>
        </w:tabs>
        <w:autoSpaceDE w:val="0"/>
        <w:autoSpaceDN w:val="0"/>
        <w:adjustRightInd w:val="0"/>
        <w:spacing w:line="276" w:lineRule="auto"/>
        <w:ind w:left="720"/>
        <w:jc w:val="both"/>
      </w:pPr>
      <w:r w:rsidRPr="00840AAE">
        <w:t xml:space="preserve">Seller shall notify </w:t>
      </w:r>
      <w:r w:rsidR="006D40FF" w:rsidRPr="00840AAE">
        <w:t>FENAKA</w:t>
      </w:r>
      <w:r w:rsidRPr="00840AAE">
        <w:t xml:space="preserve"> as soon as practicable, but in no event later than twenty-four (24) hours, after the Electric Energy generated in a Day by a Facility falls below </w:t>
      </w:r>
      <w:r w:rsidR="00DB5482" w:rsidRPr="00840AAE">
        <w:t>eighty</w:t>
      </w:r>
      <w:r w:rsidRPr="00840AAE">
        <w:t xml:space="preserve"> percent (</w:t>
      </w:r>
      <w:r w:rsidR="00DB5482" w:rsidRPr="00840AAE">
        <w:t>80</w:t>
      </w:r>
      <w:r w:rsidRPr="00840AAE">
        <w:t xml:space="preserve">%) of the Facility’s Contract Energy. Seller shall notify </w:t>
      </w:r>
      <w:r w:rsidR="006D40FF" w:rsidRPr="00840AAE">
        <w:t>FENAKA</w:t>
      </w:r>
      <w:r w:rsidRPr="00840AAE">
        <w:t xml:space="preserve"> promptly (and in any event not more than one (1) Business Day) after (i) any emergency or unplanned outage or significant partial outage at any Facility, or (ii) the occurrence of any event that reasonably could be expected to reduce the Electric Capacity, production of Electric Energy compared to Contract Energy, or Availability Factor of any Facility or the Project by forty percent (40%) or more during any Billing Period.   </w:t>
      </w:r>
    </w:p>
    <w:p w14:paraId="1204A629" w14:textId="77777777" w:rsidR="002A4EC1" w:rsidRPr="00840AAE" w:rsidRDefault="002A4EC1">
      <w:pPr>
        <w:widowControl w:val="0"/>
        <w:tabs>
          <w:tab w:val="left" w:pos="8640"/>
        </w:tabs>
        <w:autoSpaceDE w:val="0"/>
        <w:autoSpaceDN w:val="0"/>
        <w:adjustRightInd w:val="0"/>
        <w:spacing w:line="276" w:lineRule="auto"/>
        <w:jc w:val="both"/>
      </w:pPr>
    </w:p>
    <w:p w14:paraId="57671EBA" w14:textId="77777777" w:rsidR="002A4EC1" w:rsidRPr="00840AAE" w:rsidRDefault="009E0803">
      <w:pPr>
        <w:widowControl w:val="0"/>
        <w:tabs>
          <w:tab w:val="left" w:pos="720"/>
          <w:tab w:val="left" w:pos="8640"/>
        </w:tabs>
        <w:autoSpaceDE w:val="0"/>
        <w:autoSpaceDN w:val="0"/>
        <w:adjustRightInd w:val="0"/>
        <w:spacing w:line="276" w:lineRule="auto"/>
        <w:jc w:val="both"/>
        <w:rPr>
          <w:b/>
        </w:rPr>
      </w:pPr>
      <w:r w:rsidRPr="00840AAE">
        <w:rPr>
          <w:b/>
        </w:rPr>
        <w:t xml:space="preserve">8.3 </w:t>
      </w:r>
      <w:r w:rsidRPr="00840AAE">
        <w:rPr>
          <w:b/>
        </w:rPr>
        <w:tab/>
      </w:r>
      <w:r w:rsidRPr="00840AAE">
        <w:rPr>
          <w:b/>
          <w:u w:val="single"/>
        </w:rPr>
        <w:t>Operations Schedule</w:t>
      </w:r>
    </w:p>
    <w:p w14:paraId="2A12A960" w14:textId="77777777" w:rsidR="002A4EC1" w:rsidRPr="00840AAE" w:rsidRDefault="002A4EC1">
      <w:pPr>
        <w:widowControl w:val="0"/>
        <w:tabs>
          <w:tab w:val="left" w:pos="8640"/>
        </w:tabs>
        <w:autoSpaceDE w:val="0"/>
        <w:autoSpaceDN w:val="0"/>
        <w:adjustRightInd w:val="0"/>
        <w:spacing w:line="276" w:lineRule="auto"/>
        <w:jc w:val="both"/>
      </w:pPr>
    </w:p>
    <w:p w14:paraId="28F89F9E" w14:textId="77777777" w:rsidR="002A4EC1" w:rsidRPr="00840AAE" w:rsidRDefault="009E0803">
      <w:pPr>
        <w:pStyle w:val="ListParagraph"/>
        <w:widowControl w:val="0"/>
        <w:numPr>
          <w:ilvl w:val="0"/>
          <w:numId w:val="30"/>
        </w:numPr>
        <w:tabs>
          <w:tab w:val="left" w:pos="2776"/>
          <w:tab w:val="left" w:pos="8640"/>
        </w:tabs>
        <w:autoSpaceDE w:val="0"/>
        <w:autoSpaceDN w:val="0"/>
        <w:adjustRightInd w:val="0"/>
        <w:spacing w:line="276" w:lineRule="auto"/>
        <w:ind w:hanging="720"/>
        <w:contextualSpacing w:val="0"/>
        <w:jc w:val="both"/>
      </w:pPr>
      <w:r w:rsidRPr="00840AAE">
        <w:rPr>
          <w:u w:val="single"/>
        </w:rPr>
        <w:t>Expected Operation and Maintenance Schedule</w:t>
      </w:r>
    </w:p>
    <w:p w14:paraId="65103EC6"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3B450B9F" w14:textId="713F019F" w:rsidR="002A4EC1" w:rsidRPr="00840AAE" w:rsidRDefault="009E0803">
      <w:pPr>
        <w:widowControl w:val="0"/>
        <w:tabs>
          <w:tab w:val="left" w:pos="1480"/>
          <w:tab w:val="left" w:pos="4805"/>
          <w:tab w:val="left" w:pos="8640"/>
        </w:tabs>
        <w:autoSpaceDE w:val="0"/>
        <w:autoSpaceDN w:val="0"/>
        <w:adjustRightInd w:val="0"/>
        <w:spacing w:line="276" w:lineRule="auto"/>
        <w:ind w:left="720"/>
        <w:jc w:val="both"/>
      </w:pPr>
      <w:r w:rsidRPr="00840AAE">
        <w:t xml:space="preserve">At least ninety (90) Days prior to the then-anticipated Commercial Operation Date, and at least ninety (90) Days prior to the end of each </w:t>
      </w:r>
      <w:r w:rsidR="006D40FF" w:rsidRPr="00840AAE">
        <w:t>FENAKA</w:t>
      </w:r>
      <w:r w:rsidRPr="00840AAE">
        <w:t xml:space="preserve"> Fiscal Year thereafter during the Contract Term, Seller shall provide in writing to </w:t>
      </w:r>
      <w:r w:rsidR="006D40FF" w:rsidRPr="00840AAE">
        <w:t>FENAKA</w:t>
      </w:r>
      <w:r w:rsidRPr="00840AAE">
        <w:t xml:space="preserve">, for </w:t>
      </w:r>
      <w:r w:rsidR="006D40FF" w:rsidRPr="00840AAE">
        <w:t>FENAKA</w:t>
      </w:r>
      <w:r w:rsidRPr="00840AAE">
        <w:t xml:space="preserve">’s approval, which approval shall not be unreasonably withheld, conditioned, or delayed, a schedule of: (i) its planned Scheduled Maintenance Outages for the immediately succeeding </w:t>
      </w:r>
      <w:r w:rsidR="006D40FF" w:rsidRPr="00840AAE">
        <w:t>FENAKA</w:t>
      </w:r>
      <w:r w:rsidRPr="00840AAE">
        <w:t xml:space="preserve"> Fiscal Year, (ii) the expected operation schedule of the Project for such immediately succeeding </w:t>
      </w:r>
      <w:r w:rsidR="006D40FF" w:rsidRPr="00840AAE">
        <w:t>FENAKA</w:t>
      </w:r>
      <w:r w:rsidRPr="00840AAE">
        <w:t xml:space="preserve"> Fiscal Year, and (iii)</w:t>
      </w:r>
      <w:r w:rsidR="00CB78CE" w:rsidRPr="00840AAE">
        <w:t xml:space="preserve"> </w:t>
      </w:r>
      <w:r w:rsidRPr="00840AAE">
        <w:t xml:space="preserve">its good faith, non-binding, estimate of the amount of Electric Energy to be generated by the Project and delivered to </w:t>
      </w:r>
      <w:r w:rsidR="006D40FF" w:rsidRPr="00840AAE">
        <w:t>FENAKA</w:t>
      </w:r>
      <w:r w:rsidRPr="00840AAE">
        <w:t xml:space="preserve"> in each Billing Period of such immediately succeeding </w:t>
      </w:r>
      <w:r w:rsidR="006D40FF" w:rsidRPr="00840AAE">
        <w:t>FENAKA</w:t>
      </w:r>
      <w:r w:rsidRPr="00840AAE">
        <w:t xml:space="preserve"> Fiscal Year.  Seller shall exercise all reasonable efforts to coordinate Scheduled Maintenance Outages with </w:t>
      </w:r>
      <w:r w:rsidR="006D40FF" w:rsidRPr="00840AAE">
        <w:lastRenderedPageBreak/>
        <w:t>FENAKA</w:t>
      </w:r>
      <w:r w:rsidRPr="00840AAE">
        <w:t xml:space="preserve"> to avoid overlap with </w:t>
      </w:r>
      <w:r w:rsidR="006D40FF" w:rsidRPr="00840AAE">
        <w:t>FENAKA</w:t>
      </w:r>
      <w:r w:rsidRPr="00840AAE">
        <w:t xml:space="preserve">’s planned outages of its generating units, and shall undertake its Scheduled Maintenance Outages in accordance with its schedule as shall have been approved by </w:t>
      </w:r>
      <w:r w:rsidR="006D40FF" w:rsidRPr="00840AAE">
        <w:t>FENAKA</w:t>
      </w:r>
      <w:r w:rsidRPr="00840AAE">
        <w:t xml:space="preserve"> in accordance with the preceding sentence.</w:t>
      </w:r>
    </w:p>
    <w:p w14:paraId="62DB967F" w14:textId="77777777" w:rsidR="002A4EC1" w:rsidRPr="00840AAE" w:rsidRDefault="002A4EC1">
      <w:pPr>
        <w:widowControl w:val="0"/>
        <w:tabs>
          <w:tab w:val="left" w:pos="8640"/>
        </w:tabs>
        <w:autoSpaceDE w:val="0"/>
        <w:autoSpaceDN w:val="0"/>
        <w:adjustRightInd w:val="0"/>
        <w:spacing w:line="276" w:lineRule="auto"/>
        <w:jc w:val="both"/>
      </w:pPr>
    </w:p>
    <w:p w14:paraId="1D2967C5" w14:textId="77777777" w:rsidR="002A4EC1" w:rsidRPr="00840AAE" w:rsidRDefault="009E0803">
      <w:pPr>
        <w:pStyle w:val="ListParagraph"/>
        <w:widowControl w:val="0"/>
        <w:numPr>
          <w:ilvl w:val="0"/>
          <w:numId w:val="30"/>
        </w:numPr>
        <w:tabs>
          <w:tab w:val="left" w:pos="2776"/>
          <w:tab w:val="left" w:pos="8640"/>
        </w:tabs>
        <w:autoSpaceDE w:val="0"/>
        <w:autoSpaceDN w:val="0"/>
        <w:adjustRightInd w:val="0"/>
        <w:spacing w:line="276" w:lineRule="auto"/>
        <w:ind w:hanging="720"/>
        <w:contextualSpacing w:val="0"/>
        <w:jc w:val="both"/>
        <w:rPr>
          <w:b/>
        </w:rPr>
      </w:pPr>
      <w:r w:rsidRPr="00840AAE">
        <w:rPr>
          <w:u w:val="single"/>
        </w:rPr>
        <w:t>Scheduling</w:t>
      </w:r>
    </w:p>
    <w:p w14:paraId="587EBE0B" w14:textId="77777777" w:rsidR="002A4EC1" w:rsidRPr="00840AAE" w:rsidRDefault="002A4EC1">
      <w:pPr>
        <w:pStyle w:val="ListParagraph"/>
        <w:widowControl w:val="0"/>
        <w:tabs>
          <w:tab w:val="left" w:pos="2776"/>
          <w:tab w:val="left" w:pos="8640"/>
        </w:tabs>
        <w:autoSpaceDE w:val="0"/>
        <w:autoSpaceDN w:val="0"/>
        <w:adjustRightInd w:val="0"/>
        <w:spacing w:line="276" w:lineRule="auto"/>
        <w:ind w:left="360"/>
        <w:contextualSpacing w:val="0"/>
        <w:jc w:val="both"/>
      </w:pPr>
    </w:p>
    <w:p w14:paraId="114D7ECC" w14:textId="59A93748" w:rsidR="002A4EC1" w:rsidRPr="00840AAE" w:rsidRDefault="009E0803">
      <w:pPr>
        <w:widowControl w:val="0"/>
        <w:tabs>
          <w:tab w:val="left" w:pos="1480"/>
          <w:tab w:val="left" w:pos="4805"/>
          <w:tab w:val="left" w:pos="8640"/>
        </w:tabs>
        <w:autoSpaceDE w:val="0"/>
        <w:autoSpaceDN w:val="0"/>
        <w:adjustRightInd w:val="0"/>
        <w:spacing w:line="276" w:lineRule="auto"/>
        <w:ind w:left="720"/>
        <w:jc w:val="both"/>
        <w:rPr>
          <w:b/>
        </w:rPr>
      </w:pPr>
      <w:r w:rsidRPr="00840AAE">
        <w:t xml:space="preserve">Seller may reschedule a Scheduled Maintenance Outage only upon </w:t>
      </w:r>
      <w:r w:rsidR="006D40FF" w:rsidRPr="00840AAE">
        <w:t>FENAKA</w:t>
      </w:r>
      <w:r w:rsidRPr="00840AAE">
        <w:t xml:space="preserve">’s prior written approval, which approval shall not be unreasonably withheld, conditioned, or delayed. Seller shall not schedule any Scheduled Maintenance Outages, except for Scheduled Maintenance Outages actually taken in accordance with the approved schedule in </w:t>
      </w:r>
      <w:r w:rsidRPr="00840AAE">
        <w:rPr>
          <w:u w:val="single"/>
        </w:rPr>
        <w:t>Article 8.3(a)</w:t>
      </w:r>
      <w:r w:rsidRPr="00840AAE">
        <w:t xml:space="preserve">, without the prior written approval of </w:t>
      </w:r>
      <w:r w:rsidR="006D40FF" w:rsidRPr="00840AAE">
        <w:t>FENAKA</w:t>
      </w:r>
      <w:r w:rsidRPr="00840AAE">
        <w:t>.</w:t>
      </w:r>
    </w:p>
    <w:p w14:paraId="65060092" w14:textId="77777777" w:rsidR="002A4EC1" w:rsidRPr="00840AAE" w:rsidRDefault="002A4EC1">
      <w:pPr>
        <w:widowControl w:val="0"/>
        <w:tabs>
          <w:tab w:val="left" w:pos="1480"/>
          <w:tab w:val="left" w:pos="4413"/>
          <w:tab w:val="left" w:pos="8640"/>
        </w:tabs>
        <w:autoSpaceDE w:val="0"/>
        <w:autoSpaceDN w:val="0"/>
        <w:adjustRightInd w:val="0"/>
        <w:spacing w:line="276" w:lineRule="auto"/>
        <w:jc w:val="both"/>
        <w:rPr>
          <w:b/>
        </w:rPr>
      </w:pPr>
    </w:p>
    <w:p w14:paraId="3250BE2D" w14:textId="77777777" w:rsidR="002A4EC1" w:rsidRPr="00840AAE" w:rsidRDefault="009E0803">
      <w:pPr>
        <w:widowControl w:val="0"/>
        <w:tabs>
          <w:tab w:val="left" w:pos="720"/>
          <w:tab w:val="left" w:pos="4413"/>
          <w:tab w:val="left" w:pos="8640"/>
        </w:tabs>
        <w:autoSpaceDE w:val="0"/>
        <w:autoSpaceDN w:val="0"/>
        <w:adjustRightInd w:val="0"/>
        <w:spacing w:line="276" w:lineRule="auto"/>
        <w:jc w:val="both"/>
      </w:pPr>
      <w:r w:rsidRPr="00840AAE">
        <w:rPr>
          <w:b/>
        </w:rPr>
        <w:t>8.4</w:t>
      </w:r>
      <w:r w:rsidRPr="00840AAE">
        <w:rPr>
          <w:b/>
        </w:rPr>
        <w:tab/>
      </w:r>
      <w:r w:rsidRPr="00840AAE">
        <w:rPr>
          <w:b/>
          <w:u w:val="single"/>
        </w:rPr>
        <w:t>Operation and Maintenance</w:t>
      </w:r>
    </w:p>
    <w:p w14:paraId="5E9C95B8" w14:textId="77777777" w:rsidR="002A4EC1" w:rsidRPr="00840AAE" w:rsidRDefault="002A4EC1">
      <w:pPr>
        <w:widowControl w:val="0"/>
        <w:tabs>
          <w:tab w:val="left" w:pos="1480"/>
          <w:tab w:val="left" w:pos="4413"/>
          <w:tab w:val="left" w:pos="8640"/>
        </w:tabs>
        <w:autoSpaceDE w:val="0"/>
        <w:autoSpaceDN w:val="0"/>
        <w:adjustRightInd w:val="0"/>
        <w:spacing w:line="276" w:lineRule="auto"/>
        <w:jc w:val="both"/>
      </w:pPr>
    </w:p>
    <w:p w14:paraId="382897B9" w14:textId="691D2E7B" w:rsidR="002A4EC1" w:rsidRPr="00840AAE" w:rsidRDefault="009E0803">
      <w:pPr>
        <w:widowControl w:val="0"/>
        <w:tabs>
          <w:tab w:val="left" w:pos="1480"/>
          <w:tab w:val="left" w:pos="4413"/>
          <w:tab w:val="left" w:pos="8640"/>
        </w:tabs>
        <w:autoSpaceDE w:val="0"/>
        <w:autoSpaceDN w:val="0"/>
        <w:adjustRightInd w:val="0"/>
        <w:spacing w:line="276" w:lineRule="auto"/>
        <w:ind w:left="720"/>
        <w:jc w:val="both"/>
      </w:pPr>
      <w:r w:rsidRPr="00840AAE">
        <w:t xml:space="preserve">Seller shall operate and maintain each Facility in accordance with </w:t>
      </w:r>
      <w:r w:rsidR="005201B5" w:rsidRPr="00840AAE">
        <w:t xml:space="preserve">all applicable Environmental and Social Safeguards Documents, </w:t>
      </w:r>
      <w:r w:rsidRPr="00840AAE">
        <w:t xml:space="preserve">Good Engineering and Operating Practice, the Codes and Standards, and Applicable Laws, including applicable Environmental Laws.  </w:t>
      </w:r>
    </w:p>
    <w:p w14:paraId="085172EC" w14:textId="77777777" w:rsidR="002A4EC1" w:rsidRPr="00840AAE" w:rsidRDefault="002A4EC1">
      <w:pPr>
        <w:widowControl w:val="0"/>
        <w:tabs>
          <w:tab w:val="left" w:pos="1480"/>
          <w:tab w:val="left" w:pos="4413"/>
          <w:tab w:val="left" w:pos="8640"/>
        </w:tabs>
        <w:autoSpaceDE w:val="0"/>
        <w:autoSpaceDN w:val="0"/>
        <w:adjustRightInd w:val="0"/>
        <w:spacing w:line="276" w:lineRule="auto"/>
        <w:ind w:left="360"/>
        <w:jc w:val="both"/>
      </w:pPr>
    </w:p>
    <w:p w14:paraId="37B26BA0" w14:textId="77777777" w:rsidR="002A4EC1" w:rsidRPr="00840AAE" w:rsidRDefault="009E0803">
      <w:pPr>
        <w:keepNext/>
        <w:widowControl w:val="0"/>
        <w:tabs>
          <w:tab w:val="left" w:pos="720"/>
          <w:tab w:val="left" w:pos="8640"/>
        </w:tabs>
        <w:autoSpaceDE w:val="0"/>
        <w:autoSpaceDN w:val="0"/>
        <w:adjustRightInd w:val="0"/>
        <w:spacing w:line="276" w:lineRule="auto"/>
        <w:jc w:val="both"/>
        <w:rPr>
          <w:b/>
        </w:rPr>
      </w:pPr>
      <w:r w:rsidRPr="00840AAE">
        <w:rPr>
          <w:b/>
        </w:rPr>
        <w:t>8.5</w:t>
      </w:r>
      <w:r w:rsidRPr="00840AAE">
        <w:rPr>
          <w:b/>
        </w:rPr>
        <w:tab/>
      </w:r>
      <w:r w:rsidRPr="00840AAE">
        <w:rPr>
          <w:b/>
          <w:u w:val="single"/>
        </w:rPr>
        <w:t>Operating Representatives</w:t>
      </w:r>
    </w:p>
    <w:p w14:paraId="52D7B330" w14:textId="77777777" w:rsidR="002A4EC1" w:rsidRPr="00840AAE" w:rsidRDefault="002A4EC1">
      <w:pPr>
        <w:keepNext/>
        <w:widowControl w:val="0"/>
        <w:tabs>
          <w:tab w:val="left" w:pos="8640"/>
        </w:tabs>
        <w:autoSpaceDE w:val="0"/>
        <w:autoSpaceDN w:val="0"/>
        <w:adjustRightInd w:val="0"/>
        <w:spacing w:line="276" w:lineRule="auto"/>
        <w:jc w:val="both"/>
      </w:pPr>
    </w:p>
    <w:p w14:paraId="38021F04" w14:textId="5BC5C954" w:rsidR="002A4EC1" w:rsidRPr="00840AAE" w:rsidRDefault="009E0803" w:rsidP="00B85144">
      <w:pPr>
        <w:pStyle w:val="ListParagraph"/>
        <w:keepNext/>
        <w:widowControl w:val="0"/>
        <w:numPr>
          <w:ilvl w:val="0"/>
          <w:numId w:val="31"/>
        </w:numPr>
        <w:tabs>
          <w:tab w:val="left" w:pos="8640"/>
        </w:tabs>
        <w:autoSpaceDE w:val="0"/>
        <w:autoSpaceDN w:val="0"/>
        <w:adjustRightInd w:val="0"/>
        <w:spacing w:line="276" w:lineRule="auto"/>
        <w:ind w:hanging="720"/>
        <w:contextualSpacing w:val="0"/>
        <w:jc w:val="both"/>
      </w:pPr>
      <w:r w:rsidRPr="00840AAE">
        <w:t xml:space="preserve">Not later than </w:t>
      </w:r>
      <w:r w:rsidR="00B85144" w:rsidRPr="00840AAE">
        <w:t>ten (</w:t>
      </w:r>
      <w:r w:rsidR="00B85144" w:rsidRPr="00840AAE">
        <w:rPr>
          <w:sz w:val="22"/>
          <w:szCs w:val="22"/>
        </w:rPr>
        <w:t xml:space="preserve">10) </w:t>
      </w:r>
      <w:r w:rsidRPr="00840AAE">
        <w:t xml:space="preserve">Days after the </w:t>
      </w:r>
      <w:r w:rsidR="00CA5F91" w:rsidRPr="00840AAE">
        <w:t>Effective</w:t>
      </w:r>
      <w:r w:rsidRPr="00840AAE">
        <w:t xml:space="preserve"> Date, each Party shall appoint a nominee and an alternate nominee as operating representatives and provide written notice of such appointments to the other Party (“</w:t>
      </w:r>
      <w:r w:rsidRPr="00840AAE">
        <w:rPr>
          <w:u w:val="single"/>
        </w:rPr>
        <w:t>Operating Representatives</w:t>
      </w:r>
      <w:r w:rsidRPr="00840AAE">
        <w:t xml:space="preserve">”).  Such appointments may be changed at any time by similar written notice.  The respective Operating Representatives shall meet as necessary at mutually agreeable times and places upon prior written notice.  Each Operating Representative and alternate shall be a responsible person working with the day-to-day operations of, in the case of </w:t>
      </w:r>
      <w:r w:rsidR="006D40FF" w:rsidRPr="00840AAE">
        <w:t>FENAKA</w:t>
      </w:r>
      <w:r w:rsidRPr="00840AAE">
        <w:t xml:space="preserve">, </w:t>
      </w:r>
      <w:r w:rsidR="006D40FF" w:rsidRPr="00840AAE">
        <w:t>FENAKA</w:t>
      </w:r>
      <w:r w:rsidRPr="00840AAE">
        <w:t xml:space="preserve">’s Electric System and, in the case of Seller, the Project.   </w:t>
      </w:r>
    </w:p>
    <w:p w14:paraId="446CA97B" w14:textId="77777777" w:rsidR="002A4EC1" w:rsidRPr="00840AAE" w:rsidRDefault="002A4EC1">
      <w:pPr>
        <w:pStyle w:val="ListParagraph"/>
        <w:widowControl w:val="0"/>
        <w:tabs>
          <w:tab w:val="left" w:pos="8640"/>
        </w:tabs>
        <w:autoSpaceDE w:val="0"/>
        <w:autoSpaceDN w:val="0"/>
        <w:adjustRightInd w:val="0"/>
        <w:spacing w:line="276" w:lineRule="auto"/>
        <w:ind w:hanging="720"/>
        <w:contextualSpacing w:val="0"/>
        <w:jc w:val="both"/>
      </w:pPr>
    </w:p>
    <w:p w14:paraId="17AEA309" w14:textId="77777777" w:rsidR="002A4EC1" w:rsidRPr="00840AAE" w:rsidRDefault="009E0803">
      <w:pPr>
        <w:pStyle w:val="ListParagraph"/>
        <w:widowControl w:val="0"/>
        <w:numPr>
          <w:ilvl w:val="0"/>
          <w:numId w:val="31"/>
        </w:numPr>
        <w:tabs>
          <w:tab w:val="left" w:pos="8640"/>
        </w:tabs>
        <w:autoSpaceDE w:val="0"/>
        <w:autoSpaceDN w:val="0"/>
        <w:adjustRightInd w:val="0"/>
        <w:spacing w:line="276" w:lineRule="auto"/>
        <w:ind w:hanging="720"/>
        <w:contextualSpacing w:val="0"/>
        <w:jc w:val="both"/>
      </w:pPr>
      <w:r w:rsidRPr="00840AAE">
        <w:t xml:space="preserve">The duties of the Operating Representatives shall include such duties as may be delegated to them by mutual agreement of the Parties; provided, that such Operating Representatives shall not have the authority to amend this Agreement. </w:t>
      </w:r>
    </w:p>
    <w:p w14:paraId="21B15176"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2A8ED065" w14:textId="77777777" w:rsidR="002A4EC1" w:rsidRPr="00840AAE" w:rsidRDefault="009E0803">
      <w:pPr>
        <w:pStyle w:val="ListParagraph"/>
        <w:widowControl w:val="0"/>
        <w:numPr>
          <w:ilvl w:val="0"/>
          <w:numId w:val="31"/>
        </w:numPr>
        <w:tabs>
          <w:tab w:val="left" w:pos="8640"/>
        </w:tabs>
        <w:autoSpaceDE w:val="0"/>
        <w:autoSpaceDN w:val="0"/>
        <w:adjustRightInd w:val="0"/>
        <w:spacing w:line="276" w:lineRule="auto"/>
        <w:ind w:hanging="720"/>
        <w:contextualSpacing w:val="0"/>
        <w:jc w:val="both"/>
      </w:pPr>
      <w:r w:rsidRPr="00840AAE">
        <w:t xml:space="preserve">Each Party shall cooperate in providing to the Operating Representatives all information required in the performance of their duties.  If the Operating Representatives are unable to agree on any matter that may be delegated to them in accordance with this Agreement, such matter shall be referred by the Operating Representatives to their principals for decision.  All decisions made by the Operating Representatives or principals shall be evidenced in writing. </w:t>
      </w:r>
    </w:p>
    <w:p w14:paraId="43DD72D5" w14:textId="77777777" w:rsidR="002A4EC1" w:rsidRPr="00840AAE" w:rsidRDefault="002A4EC1">
      <w:pPr>
        <w:pStyle w:val="ListParagraph"/>
        <w:spacing w:line="276" w:lineRule="auto"/>
        <w:jc w:val="both"/>
      </w:pPr>
    </w:p>
    <w:p w14:paraId="218B1B70" w14:textId="77777777" w:rsidR="002A4EC1" w:rsidRPr="00840AAE" w:rsidRDefault="009E0803">
      <w:pPr>
        <w:widowControl w:val="0"/>
        <w:tabs>
          <w:tab w:val="left" w:pos="720"/>
          <w:tab w:val="left" w:pos="4874"/>
          <w:tab w:val="left" w:pos="8640"/>
        </w:tabs>
        <w:autoSpaceDE w:val="0"/>
        <w:autoSpaceDN w:val="0"/>
        <w:adjustRightInd w:val="0"/>
        <w:spacing w:line="276" w:lineRule="auto"/>
        <w:jc w:val="both"/>
      </w:pPr>
      <w:r w:rsidRPr="00840AAE">
        <w:rPr>
          <w:b/>
        </w:rPr>
        <w:t>8.6</w:t>
      </w:r>
      <w:r w:rsidRPr="00840AAE">
        <w:rPr>
          <w:b/>
        </w:rPr>
        <w:tab/>
      </w:r>
      <w:r w:rsidRPr="00840AAE">
        <w:rPr>
          <w:b/>
          <w:u w:val="single"/>
        </w:rPr>
        <w:t>Project Management Procedures</w:t>
      </w:r>
    </w:p>
    <w:p w14:paraId="70A86B28" w14:textId="77777777" w:rsidR="002A4EC1" w:rsidRPr="00840AAE" w:rsidRDefault="002A4EC1">
      <w:pPr>
        <w:widowControl w:val="0"/>
        <w:tabs>
          <w:tab w:val="left" w:pos="1480"/>
          <w:tab w:val="left" w:pos="4874"/>
          <w:tab w:val="left" w:pos="8640"/>
        </w:tabs>
        <w:autoSpaceDE w:val="0"/>
        <w:autoSpaceDN w:val="0"/>
        <w:adjustRightInd w:val="0"/>
        <w:spacing w:line="276" w:lineRule="auto"/>
        <w:ind w:left="360"/>
        <w:jc w:val="both"/>
      </w:pPr>
    </w:p>
    <w:p w14:paraId="0823C4B6" w14:textId="77777777" w:rsidR="002A4EC1" w:rsidRPr="00840AAE" w:rsidRDefault="009E0803">
      <w:pPr>
        <w:widowControl w:val="0"/>
        <w:tabs>
          <w:tab w:val="left" w:pos="1480"/>
          <w:tab w:val="left" w:pos="4874"/>
          <w:tab w:val="left" w:pos="8640"/>
        </w:tabs>
        <w:autoSpaceDE w:val="0"/>
        <w:autoSpaceDN w:val="0"/>
        <w:adjustRightInd w:val="0"/>
        <w:spacing w:line="276" w:lineRule="auto"/>
        <w:ind w:left="720"/>
        <w:jc w:val="both"/>
      </w:pPr>
      <w:r w:rsidRPr="00840AAE">
        <w:t>The Parties may, from time to time, agree in writing on standing procedures, consistent with this Agreement, respecting such matters as coordination, scheduling, or rescheduling of planned outages of their respective facilities; metering; reporting; and such other matters as may be contemplated by this Agreement or the Parties otherwise may agree therein (the “</w:t>
      </w:r>
      <w:r w:rsidRPr="00840AAE">
        <w:rPr>
          <w:u w:val="single"/>
        </w:rPr>
        <w:t>Project Management Procedures</w:t>
      </w:r>
      <w:r w:rsidRPr="00840AAE">
        <w:t>”).  In the event of any conflict between the provisions of this Agreement and the Project Management Procedures, this Agreement shall prevail.</w:t>
      </w:r>
    </w:p>
    <w:p w14:paraId="5F3E323D" w14:textId="77777777" w:rsidR="002A4EC1" w:rsidRPr="00840AAE" w:rsidRDefault="009E0803">
      <w:pPr>
        <w:widowControl w:val="0"/>
        <w:tabs>
          <w:tab w:val="left" w:pos="1480"/>
          <w:tab w:val="left" w:pos="4874"/>
          <w:tab w:val="left" w:pos="8640"/>
        </w:tabs>
        <w:autoSpaceDE w:val="0"/>
        <w:autoSpaceDN w:val="0"/>
        <w:adjustRightInd w:val="0"/>
        <w:spacing w:line="276" w:lineRule="auto"/>
        <w:ind w:left="720"/>
        <w:jc w:val="both"/>
        <w:rPr>
          <w:b/>
        </w:rPr>
      </w:pPr>
      <w:r w:rsidRPr="00840AAE">
        <w:t xml:space="preserve"> </w:t>
      </w:r>
    </w:p>
    <w:p w14:paraId="701A29DF" w14:textId="77777777" w:rsidR="002A4EC1" w:rsidRPr="00840AAE" w:rsidRDefault="009E0803">
      <w:pPr>
        <w:widowControl w:val="0"/>
        <w:tabs>
          <w:tab w:val="left" w:pos="720"/>
          <w:tab w:val="left" w:pos="8640"/>
        </w:tabs>
        <w:autoSpaceDE w:val="0"/>
        <w:autoSpaceDN w:val="0"/>
        <w:adjustRightInd w:val="0"/>
        <w:spacing w:line="276" w:lineRule="auto"/>
        <w:jc w:val="both"/>
        <w:rPr>
          <w:b/>
        </w:rPr>
      </w:pPr>
      <w:r w:rsidRPr="00840AAE">
        <w:rPr>
          <w:b/>
        </w:rPr>
        <w:t xml:space="preserve">8.7 </w:t>
      </w:r>
      <w:r w:rsidRPr="00840AAE">
        <w:rPr>
          <w:b/>
        </w:rPr>
        <w:tab/>
      </w:r>
      <w:r w:rsidRPr="00840AAE">
        <w:rPr>
          <w:b/>
          <w:u w:val="single"/>
        </w:rPr>
        <w:t>Environmental Attributes and Other Products</w:t>
      </w:r>
    </w:p>
    <w:p w14:paraId="36C53671" w14:textId="77777777" w:rsidR="002A4EC1" w:rsidRPr="00840AAE" w:rsidRDefault="002A4EC1">
      <w:pPr>
        <w:widowControl w:val="0"/>
        <w:tabs>
          <w:tab w:val="left" w:pos="2776"/>
          <w:tab w:val="left" w:pos="8640"/>
        </w:tabs>
        <w:autoSpaceDE w:val="0"/>
        <w:autoSpaceDN w:val="0"/>
        <w:adjustRightInd w:val="0"/>
        <w:spacing w:line="276" w:lineRule="auto"/>
        <w:jc w:val="both"/>
        <w:rPr>
          <w:i/>
          <w:u w:val="single"/>
        </w:rPr>
      </w:pPr>
    </w:p>
    <w:p w14:paraId="46C64C37" w14:textId="77777777" w:rsidR="002A4EC1" w:rsidRPr="00840AAE" w:rsidRDefault="009E0803">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jc w:val="both"/>
        <w:rPr>
          <w:u w:val="single"/>
        </w:rPr>
      </w:pPr>
      <w:r w:rsidRPr="00840AAE">
        <w:rPr>
          <w:u w:val="single"/>
        </w:rPr>
        <w:t>Environmental Attributes and Renewable Energy Benefits</w:t>
      </w:r>
    </w:p>
    <w:p w14:paraId="4066B88A" w14:textId="77777777" w:rsidR="002A4EC1" w:rsidRPr="00840AAE" w:rsidRDefault="002A4EC1">
      <w:pPr>
        <w:widowControl w:val="0"/>
        <w:tabs>
          <w:tab w:val="left" w:pos="2776"/>
          <w:tab w:val="left" w:pos="8640"/>
        </w:tabs>
        <w:autoSpaceDE w:val="0"/>
        <w:autoSpaceDN w:val="0"/>
        <w:adjustRightInd w:val="0"/>
        <w:spacing w:line="276" w:lineRule="auto"/>
        <w:jc w:val="both"/>
      </w:pPr>
    </w:p>
    <w:p w14:paraId="3FC268D0" w14:textId="0271126F" w:rsidR="002A4EC1" w:rsidRPr="00840AAE" w:rsidRDefault="009E0803">
      <w:pPr>
        <w:widowControl w:val="0"/>
        <w:tabs>
          <w:tab w:val="left" w:pos="1480"/>
          <w:tab w:val="left" w:pos="4874"/>
          <w:tab w:val="left" w:pos="8640"/>
        </w:tabs>
        <w:autoSpaceDE w:val="0"/>
        <w:autoSpaceDN w:val="0"/>
        <w:adjustRightInd w:val="0"/>
        <w:spacing w:line="276" w:lineRule="auto"/>
        <w:ind w:left="720"/>
        <w:jc w:val="both"/>
      </w:pPr>
      <w:r w:rsidRPr="00840AAE">
        <w:t xml:space="preserve">The Parties acknowledge that current Applicable Laws, as well as future Change in Law, may create value in the ownership, use or allocation of Environmental Attributes.  To the extent applicable, </w:t>
      </w:r>
      <w:r w:rsidR="006D40FF" w:rsidRPr="00840AAE">
        <w:t>FENAKA</w:t>
      </w:r>
      <w:r w:rsidRPr="00840AAE">
        <w:t xml:space="preserve"> shall own or be entitled to claim, and Seller for no additional consideration hereby conveys, or upon the award, registration, certification, or other allocation of such Environmental Attributes shall convey, to </w:t>
      </w:r>
      <w:r w:rsidR="006D40FF" w:rsidRPr="00840AAE">
        <w:t>FENAKA</w:t>
      </w:r>
      <w:r w:rsidRPr="00840AAE">
        <w:t xml:space="preserve"> fifty per cent (50%) of the economic value of all Environmental Attributes resulting from Seller's generation at or delivery of Electric Energy or Electric Capacity from the Project during the Contract Term.  </w:t>
      </w:r>
    </w:p>
    <w:p w14:paraId="203BD5DF" w14:textId="77777777" w:rsidR="002A4EC1" w:rsidRPr="00840AAE" w:rsidRDefault="002A4EC1">
      <w:pPr>
        <w:widowControl w:val="0"/>
        <w:tabs>
          <w:tab w:val="left" w:pos="2776"/>
          <w:tab w:val="left" w:pos="8640"/>
        </w:tabs>
        <w:autoSpaceDE w:val="0"/>
        <w:autoSpaceDN w:val="0"/>
        <w:adjustRightInd w:val="0"/>
        <w:spacing w:line="276" w:lineRule="auto"/>
        <w:ind w:left="360"/>
        <w:jc w:val="both"/>
      </w:pPr>
    </w:p>
    <w:p w14:paraId="32888B7A" w14:textId="19FBE29A" w:rsidR="002A4EC1" w:rsidRPr="00840AAE" w:rsidRDefault="006D40FF">
      <w:pPr>
        <w:widowControl w:val="0"/>
        <w:tabs>
          <w:tab w:val="left" w:pos="1480"/>
          <w:tab w:val="left" w:pos="4874"/>
          <w:tab w:val="left" w:pos="8640"/>
        </w:tabs>
        <w:autoSpaceDE w:val="0"/>
        <w:autoSpaceDN w:val="0"/>
        <w:adjustRightInd w:val="0"/>
        <w:spacing w:line="276" w:lineRule="auto"/>
        <w:ind w:left="720"/>
        <w:jc w:val="both"/>
      </w:pPr>
      <w:r w:rsidRPr="00840AAE">
        <w:t>FENAKA</w:t>
      </w:r>
      <w:r w:rsidR="009E0803" w:rsidRPr="00840AAE">
        <w:t xml:space="preserve"> shall be entitled to claim any benefit or credit from the generation of electricity at the Project under any renewable energy, clean energy, or other similar requirements that may be imposed on </w:t>
      </w:r>
      <w:r w:rsidRPr="00840AAE">
        <w:t>FENAKA</w:t>
      </w:r>
      <w:r w:rsidR="009E0803" w:rsidRPr="00840AAE">
        <w:t xml:space="preserve"> by Applicable Laws or otherwise, subject to the entitlement of the Seller to fifty per cent (50%) of the economic value in the Environmental Attributes. </w:t>
      </w:r>
    </w:p>
    <w:p w14:paraId="3B5B9B64" w14:textId="77777777" w:rsidR="002A4EC1" w:rsidRPr="00840AAE" w:rsidRDefault="002A4EC1">
      <w:pPr>
        <w:widowControl w:val="0"/>
        <w:tabs>
          <w:tab w:val="left" w:pos="2776"/>
          <w:tab w:val="left" w:pos="8640"/>
        </w:tabs>
        <w:autoSpaceDE w:val="0"/>
        <w:autoSpaceDN w:val="0"/>
        <w:adjustRightInd w:val="0"/>
        <w:spacing w:line="276" w:lineRule="auto"/>
        <w:jc w:val="both"/>
      </w:pPr>
    </w:p>
    <w:p w14:paraId="44651D86" w14:textId="77777777" w:rsidR="002A4EC1" w:rsidRPr="00840AAE" w:rsidRDefault="009E0803">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jc w:val="both"/>
        <w:rPr>
          <w:u w:val="single"/>
        </w:rPr>
      </w:pPr>
      <w:r w:rsidRPr="00840AAE">
        <w:rPr>
          <w:u w:val="single"/>
        </w:rPr>
        <w:t>Other Products</w:t>
      </w:r>
    </w:p>
    <w:p w14:paraId="762A817B" w14:textId="77777777" w:rsidR="002A4EC1" w:rsidRPr="00840AAE" w:rsidRDefault="002A4EC1">
      <w:pPr>
        <w:pStyle w:val="ListParagraph"/>
        <w:widowControl w:val="0"/>
        <w:tabs>
          <w:tab w:val="left" w:pos="2776"/>
          <w:tab w:val="left" w:pos="8640"/>
        </w:tabs>
        <w:autoSpaceDE w:val="0"/>
        <w:autoSpaceDN w:val="0"/>
        <w:adjustRightInd w:val="0"/>
        <w:spacing w:line="276" w:lineRule="auto"/>
        <w:contextualSpacing w:val="0"/>
        <w:jc w:val="both"/>
      </w:pPr>
    </w:p>
    <w:p w14:paraId="57B649C9" w14:textId="4113E01B" w:rsidR="002A4EC1" w:rsidRPr="00840AAE" w:rsidRDefault="006D40FF">
      <w:pPr>
        <w:widowControl w:val="0"/>
        <w:tabs>
          <w:tab w:val="left" w:pos="1480"/>
          <w:tab w:val="left" w:pos="4874"/>
          <w:tab w:val="left" w:pos="8640"/>
        </w:tabs>
        <w:autoSpaceDE w:val="0"/>
        <w:autoSpaceDN w:val="0"/>
        <w:adjustRightInd w:val="0"/>
        <w:spacing w:line="276" w:lineRule="auto"/>
        <w:ind w:left="720"/>
        <w:jc w:val="both"/>
      </w:pPr>
      <w:r w:rsidRPr="00840AAE">
        <w:t>FENAKA</w:t>
      </w:r>
      <w:r w:rsidR="009E0803" w:rsidRPr="00840AAE">
        <w:t xml:space="preserve"> shall be entitled to claim any Capacity Benefits, ancillary products, and other Products resulting from the generation of electricity at the Project under any requirements that may be imposed or become available under Applicable Laws or otherwise. </w:t>
      </w:r>
    </w:p>
    <w:p w14:paraId="073998D6" w14:textId="77777777" w:rsidR="002A4EC1" w:rsidRPr="00840AAE" w:rsidRDefault="002A4EC1">
      <w:pPr>
        <w:widowControl w:val="0"/>
        <w:tabs>
          <w:tab w:val="left" w:pos="8640"/>
        </w:tabs>
        <w:autoSpaceDE w:val="0"/>
        <w:autoSpaceDN w:val="0"/>
        <w:adjustRightInd w:val="0"/>
        <w:spacing w:line="276" w:lineRule="auto"/>
        <w:jc w:val="both"/>
      </w:pPr>
    </w:p>
    <w:p w14:paraId="47A90409" w14:textId="77777777" w:rsidR="002A4EC1" w:rsidRPr="00840AAE" w:rsidRDefault="009E0803">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jc w:val="both"/>
        <w:rPr>
          <w:u w:val="single"/>
        </w:rPr>
      </w:pPr>
      <w:r w:rsidRPr="00840AAE">
        <w:rPr>
          <w:u w:val="single"/>
        </w:rPr>
        <w:t>Qualification for Benefits</w:t>
      </w:r>
    </w:p>
    <w:p w14:paraId="3A0CB33F" w14:textId="77777777" w:rsidR="002A4EC1" w:rsidRPr="00840AAE" w:rsidRDefault="002A4EC1">
      <w:pPr>
        <w:pStyle w:val="ListParagraph"/>
        <w:widowControl w:val="0"/>
        <w:tabs>
          <w:tab w:val="left" w:pos="2776"/>
          <w:tab w:val="left" w:pos="8640"/>
        </w:tabs>
        <w:autoSpaceDE w:val="0"/>
        <w:autoSpaceDN w:val="0"/>
        <w:adjustRightInd w:val="0"/>
        <w:spacing w:line="276" w:lineRule="auto"/>
        <w:contextualSpacing w:val="0"/>
        <w:jc w:val="both"/>
        <w:rPr>
          <w:u w:val="single"/>
        </w:rPr>
      </w:pPr>
    </w:p>
    <w:p w14:paraId="144559E5" w14:textId="5CDEC67A" w:rsidR="002A4EC1" w:rsidRPr="00840AAE" w:rsidRDefault="009E0803">
      <w:pPr>
        <w:widowControl w:val="0"/>
        <w:tabs>
          <w:tab w:val="left" w:pos="1480"/>
          <w:tab w:val="left" w:pos="4874"/>
          <w:tab w:val="left" w:pos="8640"/>
        </w:tabs>
        <w:autoSpaceDE w:val="0"/>
        <w:autoSpaceDN w:val="0"/>
        <w:adjustRightInd w:val="0"/>
        <w:spacing w:line="276" w:lineRule="auto"/>
        <w:ind w:left="720"/>
        <w:jc w:val="both"/>
      </w:pPr>
      <w:r w:rsidRPr="00840AAE">
        <w:t xml:space="preserve">Seller shall use commercially reasonable efforts to cause the Facilities to qualify for any Environmental Attributes, Capacity Benefits, or other Products or to meet any clean energy standards, renewable portfolio standards, installed capacity resource adequacy, or other similar benefits, standards or requirements, and, if requested by </w:t>
      </w:r>
      <w:r w:rsidR="006D40FF" w:rsidRPr="00840AAE">
        <w:t>FENAKA</w:t>
      </w:r>
      <w:r w:rsidRPr="00840AAE">
        <w:t xml:space="preserve"> and at the cost </w:t>
      </w:r>
      <w:r w:rsidRPr="00840AAE">
        <w:lastRenderedPageBreak/>
        <w:t xml:space="preserve">of </w:t>
      </w:r>
      <w:r w:rsidR="006D40FF" w:rsidRPr="00840AAE">
        <w:t>FENAKA</w:t>
      </w:r>
      <w:r w:rsidRPr="00840AAE">
        <w:t xml:space="preserve">, shall take all further measures reasonably necessary to allow </w:t>
      </w:r>
      <w:r w:rsidR="006D40FF" w:rsidRPr="00840AAE">
        <w:t>FENAKA</w:t>
      </w:r>
      <w:r w:rsidRPr="00840AAE">
        <w:t xml:space="preserve"> to qualify for, claim, register, certify, or be allocated such benefits or credits. </w:t>
      </w:r>
    </w:p>
    <w:p w14:paraId="50ABFEF1" w14:textId="4D4AA43C" w:rsidR="002A4EC1" w:rsidRPr="00840AAE" w:rsidRDefault="009E0803" w:rsidP="008C2C85">
      <w:pPr>
        <w:tabs>
          <w:tab w:val="left" w:pos="8640"/>
        </w:tabs>
        <w:spacing w:line="276" w:lineRule="auto"/>
        <w:jc w:val="both"/>
        <w:rPr>
          <w:b/>
        </w:rPr>
      </w:pPr>
      <w:r w:rsidRPr="00840AAE">
        <w:rPr>
          <w:b/>
        </w:rPr>
        <w:br w:type="page"/>
      </w:r>
    </w:p>
    <w:p w14:paraId="71604A6D" w14:textId="462F3718" w:rsidR="002A4EC1" w:rsidRPr="00840AAE" w:rsidRDefault="002A4EC1">
      <w:pPr>
        <w:tabs>
          <w:tab w:val="left" w:pos="8640"/>
        </w:tabs>
        <w:spacing w:line="276" w:lineRule="auto"/>
        <w:jc w:val="both"/>
        <w:rPr>
          <w:b/>
        </w:rPr>
      </w:pPr>
    </w:p>
    <w:p w14:paraId="16142080" w14:textId="1C61749B" w:rsidR="002A4EC1" w:rsidRPr="00840AAE" w:rsidRDefault="009E0803">
      <w:pPr>
        <w:widowControl w:val="0"/>
        <w:tabs>
          <w:tab w:val="left" w:pos="8640"/>
        </w:tabs>
        <w:autoSpaceDE w:val="0"/>
        <w:autoSpaceDN w:val="0"/>
        <w:adjustRightInd w:val="0"/>
        <w:spacing w:line="276" w:lineRule="auto"/>
        <w:jc w:val="center"/>
        <w:rPr>
          <w:b/>
        </w:rPr>
      </w:pPr>
      <w:r w:rsidRPr="00840AAE">
        <w:rPr>
          <w:b/>
        </w:rPr>
        <w:t xml:space="preserve">ARTICLE </w:t>
      </w:r>
      <w:r w:rsidR="00834EB3" w:rsidRPr="00840AAE">
        <w:rPr>
          <w:b/>
        </w:rPr>
        <w:t>9</w:t>
      </w:r>
    </w:p>
    <w:p w14:paraId="1D2F8D5E"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RECORDS AND THIRD PARTY RIGHTS</w:t>
      </w:r>
    </w:p>
    <w:p w14:paraId="444F11D6" w14:textId="77777777" w:rsidR="002A4EC1" w:rsidRPr="00840AAE" w:rsidRDefault="002A4EC1">
      <w:pPr>
        <w:widowControl w:val="0"/>
        <w:tabs>
          <w:tab w:val="left" w:pos="8640"/>
        </w:tabs>
        <w:autoSpaceDE w:val="0"/>
        <w:autoSpaceDN w:val="0"/>
        <w:adjustRightInd w:val="0"/>
        <w:spacing w:line="276" w:lineRule="auto"/>
        <w:jc w:val="both"/>
        <w:rPr>
          <w:b/>
        </w:rPr>
      </w:pPr>
    </w:p>
    <w:p w14:paraId="286C0B8C" w14:textId="61C30C76" w:rsidR="002A4EC1" w:rsidRPr="00840AAE" w:rsidRDefault="00834EB3">
      <w:pPr>
        <w:widowControl w:val="0"/>
        <w:tabs>
          <w:tab w:val="left" w:pos="720"/>
          <w:tab w:val="left" w:pos="3468"/>
          <w:tab w:val="left" w:pos="8640"/>
        </w:tabs>
        <w:autoSpaceDE w:val="0"/>
        <w:autoSpaceDN w:val="0"/>
        <w:adjustRightInd w:val="0"/>
        <w:spacing w:line="276" w:lineRule="auto"/>
        <w:jc w:val="both"/>
      </w:pPr>
      <w:r w:rsidRPr="00840AAE">
        <w:rPr>
          <w:b/>
        </w:rPr>
        <w:t>9</w:t>
      </w:r>
      <w:r w:rsidR="009E0803" w:rsidRPr="00840AAE">
        <w:rPr>
          <w:b/>
        </w:rPr>
        <w:t xml:space="preserve">.1 </w:t>
      </w:r>
      <w:r w:rsidR="009E0803" w:rsidRPr="00840AAE">
        <w:rPr>
          <w:b/>
        </w:rPr>
        <w:tab/>
      </w:r>
      <w:r w:rsidR="009E0803" w:rsidRPr="00840AAE">
        <w:rPr>
          <w:b/>
          <w:u w:val="single"/>
        </w:rPr>
        <w:t>Operating Records</w:t>
      </w:r>
    </w:p>
    <w:p w14:paraId="5403B44D" w14:textId="77777777" w:rsidR="002A4EC1" w:rsidRPr="00840AAE" w:rsidRDefault="002A4EC1">
      <w:pPr>
        <w:widowControl w:val="0"/>
        <w:tabs>
          <w:tab w:val="left" w:pos="1480"/>
          <w:tab w:val="left" w:pos="3468"/>
          <w:tab w:val="left" w:pos="8640"/>
        </w:tabs>
        <w:autoSpaceDE w:val="0"/>
        <w:autoSpaceDN w:val="0"/>
        <w:adjustRightInd w:val="0"/>
        <w:spacing w:line="276" w:lineRule="auto"/>
        <w:jc w:val="both"/>
      </w:pPr>
    </w:p>
    <w:p w14:paraId="2D28E1E3" w14:textId="48E0C51B" w:rsidR="002A4EC1" w:rsidRPr="00840AAE" w:rsidRDefault="009E0803">
      <w:pPr>
        <w:widowControl w:val="0"/>
        <w:tabs>
          <w:tab w:val="left" w:pos="720"/>
          <w:tab w:val="left" w:pos="3468"/>
          <w:tab w:val="left" w:pos="8640"/>
        </w:tabs>
        <w:autoSpaceDE w:val="0"/>
        <w:autoSpaceDN w:val="0"/>
        <w:adjustRightInd w:val="0"/>
        <w:spacing w:line="276" w:lineRule="auto"/>
        <w:ind w:left="720"/>
        <w:jc w:val="both"/>
      </w:pPr>
      <w:r w:rsidRPr="00840AAE">
        <w:t xml:space="preserve">Seller and </w:t>
      </w:r>
      <w:r w:rsidR="006D40FF" w:rsidRPr="00840AAE">
        <w:t>FENAKA</w:t>
      </w:r>
      <w:r w:rsidRPr="00840AAE">
        <w:t xml:space="preserve"> shall each keep complete and accurate records and all other data required by each of them for the purposes of proper administration of this Agreement, including such records as may be required under Applicable Law or by Governmental Authorities. </w:t>
      </w:r>
      <w:r w:rsidR="006D40FF" w:rsidRPr="00840AAE">
        <w:t>FENAKA</w:t>
      </w:r>
      <w:r w:rsidRPr="00840AAE">
        <w:t xml:space="preserve"> reserves the right to audit any records necessary to evaluate and verify Seller's compliance with this Agreement and </w:t>
      </w:r>
      <w:r w:rsidR="006D40FF" w:rsidRPr="00840AAE">
        <w:t>FENAKA</w:t>
      </w:r>
      <w:r w:rsidRPr="00840AAE">
        <w:t xml:space="preserve">’s business ethics policies as may be provided from time to time by </w:t>
      </w:r>
      <w:r w:rsidR="006D40FF" w:rsidRPr="00840AAE">
        <w:t>FENAKA</w:t>
      </w:r>
      <w:r w:rsidRPr="00840AAE">
        <w:t xml:space="preserve"> to Seller. </w:t>
      </w:r>
    </w:p>
    <w:p w14:paraId="146E9B3B" w14:textId="77777777" w:rsidR="002A4EC1" w:rsidRPr="00840AAE" w:rsidRDefault="002A4EC1">
      <w:pPr>
        <w:widowControl w:val="0"/>
        <w:tabs>
          <w:tab w:val="left" w:pos="8640"/>
        </w:tabs>
        <w:autoSpaceDE w:val="0"/>
        <w:autoSpaceDN w:val="0"/>
        <w:adjustRightInd w:val="0"/>
        <w:spacing w:line="276" w:lineRule="auto"/>
        <w:jc w:val="both"/>
      </w:pPr>
    </w:p>
    <w:p w14:paraId="7245F122" w14:textId="12C206E0" w:rsidR="002A4EC1" w:rsidRPr="00840AAE" w:rsidRDefault="00834EB3">
      <w:pPr>
        <w:widowControl w:val="0"/>
        <w:tabs>
          <w:tab w:val="left" w:pos="720"/>
          <w:tab w:val="left" w:pos="3016"/>
          <w:tab w:val="left" w:pos="8640"/>
        </w:tabs>
        <w:autoSpaceDE w:val="0"/>
        <w:autoSpaceDN w:val="0"/>
        <w:adjustRightInd w:val="0"/>
        <w:spacing w:line="276" w:lineRule="auto"/>
        <w:jc w:val="both"/>
      </w:pPr>
      <w:r w:rsidRPr="00840AAE">
        <w:rPr>
          <w:b/>
        </w:rPr>
        <w:t>9</w:t>
      </w:r>
      <w:r w:rsidR="009E0803" w:rsidRPr="00840AAE">
        <w:rPr>
          <w:b/>
        </w:rPr>
        <w:t xml:space="preserve">.2 </w:t>
      </w:r>
      <w:r w:rsidR="009E0803" w:rsidRPr="00840AAE">
        <w:rPr>
          <w:b/>
        </w:rPr>
        <w:tab/>
      </w:r>
      <w:r w:rsidR="009E0803" w:rsidRPr="00840AAE">
        <w:rPr>
          <w:b/>
          <w:u w:val="single"/>
        </w:rPr>
        <w:t>Operating Log</w:t>
      </w:r>
    </w:p>
    <w:p w14:paraId="0040A93B" w14:textId="77777777" w:rsidR="002A4EC1" w:rsidRPr="00840AAE" w:rsidRDefault="002A4EC1">
      <w:pPr>
        <w:widowControl w:val="0"/>
        <w:tabs>
          <w:tab w:val="left" w:pos="1480"/>
          <w:tab w:val="left" w:pos="3016"/>
          <w:tab w:val="left" w:pos="8640"/>
        </w:tabs>
        <w:autoSpaceDE w:val="0"/>
        <w:autoSpaceDN w:val="0"/>
        <w:adjustRightInd w:val="0"/>
        <w:spacing w:line="276" w:lineRule="auto"/>
        <w:jc w:val="both"/>
      </w:pPr>
    </w:p>
    <w:p w14:paraId="4BA8E3EC" w14:textId="77777777" w:rsidR="002A4EC1" w:rsidRPr="00840AAE" w:rsidRDefault="009E0803">
      <w:pPr>
        <w:widowControl w:val="0"/>
        <w:tabs>
          <w:tab w:val="left" w:pos="720"/>
          <w:tab w:val="left" w:pos="3468"/>
          <w:tab w:val="left" w:pos="8640"/>
        </w:tabs>
        <w:autoSpaceDE w:val="0"/>
        <w:autoSpaceDN w:val="0"/>
        <w:adjustRightInd w:val="0"/>
        <w:spacing w:line="276" w:lineRule="auto"/>
        <w:ind w:left="720"/>
        <w:jc w:val="both"/>
      </w:pPr>
      <w:r w:rsidRPr="00840AAE">
        <w:t xml:space="preserve">Seller shall maintain an accurate and up-to-date operating log, in electronic format with records of real production for each hour; changes in operating status; scheduled maintenance and forced outages; and any unusual conditions found during inspections. Seller shall maintain accurate and up-to-date logs of delivered energy, including Test Energy, and other records needed in order to comply with this Agreement.   </w:t>
      </w:r>
    </w:p>
    <w:p w14:paraId="293CA403" w14:textId="77777777" w:rsidR="002A4EC1" w:rsidRPr="00840AAE" w:rsidRDefault="002A4EC1">
      <w:pPr>
        <w:widowControl w:val="0"/>
        <w:tabs>
          <w:tab w:val="left" w:pos="8640"/>
        </w:tabs>
        <w:autoSpaceDE w:val="0"/>
        <w:autoSpaceDN w:val="0"/>
        <w:adjustRightInd w:val="0"/>
        <w:spacing w:line="276" w:lineRule="auto"/>
        <w:jc w:val="both"/>
      </w:pPr>
    </w:p>
    <w:p w14:paraId="166CCFB3" w14:textId="388E8A74" w:rsidR="002A4EC1" w:rsidRPr="00840AAE" w:rsidRDefault="00834EB3">
      <w:pPr>
        <w:widowControl w:val="0"/>
        <w:tabs>
          <w:tab w:val="left" w:pos="720"/>
          <w:tab w:val="left" w:pos="4667"/>
          <w:tab w:val="left" w:pos="8640"/>
        </w:tabs>
        <w:autoSpaceDE w:val="0"/>
        <w:autoSpaceDN w:val="0"/>
        <w:adjustRightInd w:val="0"/>
        <w:spacing w:line="276" w:lineRule="auto"/>
        <w:jc w:val="both"/>
      </w:pPr>
      <w:r w:rsidRPr="00840AAE">
        <w:rPr>
          <w:b/>
        </w:rPr>
        <w:t>9</w:t>
      </w:r>
      <w:r w:rsidR="009E0803" w:rsidRPr="00840AAE">
        <w:rPr>
          <w:b/>
        </w:rPr>
        <w:t xml:space="preserve">.3 </w:t>
      </w:r>
      <w:r w:rsidR="009E0803" w:rsidRPr="00840AAE">
        <w:rPr>
          <w:b/>
        </w:rPr>
        <w:tab/>
      </w:r>
      <w:r w:rsidR="009E0803" w:rsidRPr="00840AAE">
        <w:rPr>
          <w:b/>
          <w:u w:val="single"/>
        </w:rPr>
        <w:t>Billing and Payment Records</w:t>
      </w:r>
    </w:p>
    <w:p w14:paraId="6768B9E0" w14:textId="77777777" w:rsidR="002A4EC1" w:rsidRPr="00840AAE" w:rsidRDefault="002A4EC1">
      <w:pPr>
        <w:widowControl w:val="0"/>
        <w:tabs>
          <w:tab w:val="left" w:pos="1480"/>
          <w:tab w:val="left" w:pos="4667"/>
          <w:tab w:val="left" w:pos="8640"/>
        </w:tabs>
        <w:autoSpaceDE w:val="0"/>
        <w:autoSpaceDN w:val="0"/>
        <w:adjustRightInd w:val="0"/>
        <w:spacing w:line="276" w:lineRule="auto"/>
        <w:jc w:val="both"/>
      </w:pPr>
    </w:p>
    <w:p w14:paraId="37AFBAE4" w14:textId="568BA5E0" w:rsidR="002A4EC1" w:rsidRPr="00840AAE" w:rsidRDefault="009E0803">
      <w:pPr>
        <w:widowControl w:val="0"/>
        <w:tabs>
          <w:tab w:val="left" w:pos="720"/>
          <w:tab w:val="left" w:pos="3468"/>
          <w:tab w:val="left" w:pos="8640"/>
        </w:tabs>
        <w:autoSpaceDE w:val="0"/>
        <w:autoSpaceDN w:val="0"/>
        <w:adjustRightInd w:val="0"/>
        <w:spacing w:line="276" w:lineRule="auto"/>
        <w:ind w:left="720"/>
        <w:jc w:val="both"/>
      </w:pPr>
      <w:r w:rsidRPr="00840AAE">
        <w:t xml:space="preserve">To facilitate payment and audit, Seller and </w:t>
      </w:r>
      <w:r w:rsidR="006D40FF" w:rsidRPr="00840AAE">
        <w:t>FENAKA</w:t>
      </w:r>
      <w:r w:rsidRPr="00840AAE">
        <w:t xml:space="preserve"> shall keep all books and records necessary for billing and payments in accordance with this Agreement.  Seller shall advise </w:t>
      </w:r>
      <w:r w:rsidR="006D40FF" w:rsidRPr="00840AAE">
        <w:t>FENAKA</w:t>
      </w:r>
      <w:r w:rsidRPr="00840AAE">
        <w:t xml:space="preserve"> in writing of the location at which such records are maintained, and of any change in its location within thirty (30) Days of such change. </w:t>
      </w:r>
    </w:p>
    <w:p w14:paraId="6BA1819C" w14:textId="77777777" w:rsidR="002A4EC1" w:rsidRPr="00840AAE" w:rsidRDefault="002A4EC1">
      <w:pPr>
        <w:widowControl w:val="0"/>
        <w:tabs>
          <w:tab w:val="left" w:pos="720"/>
          <w:tab w:val="left" w:pos="3468"/>
          <w:tab w:val="left" w:pos="8640"/>
        </w:tabs>
        <w:autoSpaceDE w:val="0"/>
        <w:autoSpaceDN w:val="0"/>
        <w:adjustRightInd w:val="0"/>
        <w:spacing w:line="276" w:lineRule="auto"/>
        <w:ind w:left="720"/>
        <w:jc w:val="both"/>
      </w:pPr>
    </w:p>
    <w:p w14:paraId="2DF63423" w14:textId="4F625E21" w:rsidR="002A4EC1" w:rsidRPr="00840AAE" w:rsidRDefault="00834EB3">
      <w:pPr>
        <w:spacing w:line="276" w:lineRule="auto"/>
        <w:jc w:val="both"/>
        <w:rPr>
          <w:b/>
        </w:rPr>
      </w:pPr>
      <w:r w:rsidRPr="00840AAE">
        <w:rPr>
          <w:b/>
        </w:rPr>
        <w:t>9</w:t>
      </w:r>
      <w:r w:rsidR="009E0803" w:rsidRPr="00840AAE">
        <w:rPr>
          <w:b/>
        </w:rPr>
        <w:t xml:space="preserve">.4 </w:t>
      </w:r>
      <w:r w:rsidR="009E0803" w:rsidRPr="00840AAE">
        <w:rPr>
          <w:b/>
        </w:rPr>
        <w:tab/>
      </w:r>
      <w:r w:rsidR="009E0803" w:rsidRPr="00840AAE">
        <w:rPr>
          <w:b/>
          <w:u w:val="single"/>
        </w:rPr>
        <w:t>Financial Management, Audit and Inspection</w:t>
      </w:r>
    </w:p>
    <w:p w14:paraId="593ADCEF" w14:textId="77777777" w:rsidR="002A4EC1" w:rsidRPr="00840AAE" w:rsidRDefault="002A4EC1">
      <w:pPr>
        <w:spacing w:line="276" w:lineRule="auto"/>
        <w:jc w:val="both"/>
        <w:rPr>
          <w:b/>
        </w:rPr>
      </w:pPr>
    </w:p>
    <w:p w14:paraId="423A9BD5" w14:textId="77777777" w:rsidR="002A4EC1" w:rsidRPr="00840AAE" w:rsidRDefault="009E0803">
      <w:pPr>
        <w:pStyle w:val="ListParagraph"/>
        <w:numPr>
          <w:ilvl w:val="0"/>
          <w:numId w:val="56"/>
        </w:numPr>
        <w:spacing w:line="276" w:lineRule="auto"/>
        <w:ind w:left="720" w:hanging="720"/>
        <w:contextualSpacing w:val="0"/>
        <w:jc w:val="both"/>
      </w:pPr>
      <w:r w:rsidRPr="00840AAE">
        <w:t>The Seller shall maintain a financial management system and prepare financial statements in accordance with accounting standards (i) applicable to it under Applicable Laws; and (ii) acceptable to the World Bank. The financial statements shall reflect the true and correct view of the operations, resources and expenditures related to the Project.</w:t>
      </w:r>
    </w:p>
    <w:p w14:paraId="5D792081" w14:textId="77777777" w:rsidR="002A4EC1" w:rsidRPr="00840AAE" w:rsidRDefault="002A4EC1">
      <w:pPr>
        <w:pStyle w:val="ListParagraph"/>
        <w:spacing w:line="276" w:lineRule="auto"/>
        <w:contextualSpacing w:val="0"/>
        <w:jc w:val="both"/>
      </w:pPr>
    </w:p>
    <w:p w14:paraId="0AE0E4CF" w14:textId="059743AD" w:rsidR="002A4EC1" w:rsidRPr="00840AAE" w:rsidRDefault="009E0803">
      <w:pPr>
        <w:pStyle w:val="ListParagraph"/>
        <w:numPr>
          <w:ilvl w:val="0"/>
          <w:numId w:val="56"/>
        </w:numPr>
        <w:spacing w:line="276" w:lineRule="auto"/>
        <w:ind w:left="720" w:hanging="720"/>
        <w:contextualSpacing w:val="0"/>
        <w:jc w:val="both"/>
      </w:pPr>
      <w:r w:rsidRPr="00840AAE">
        <w:t xml:space="preserve">Seller shall have the right, upon reasonable notice and during normal business hours, to audit relevant information provided by </w:t>
      </w:r>
      <w:r w:rsidR="006D40FF" w:rsidRPr="00840AAE">
        <w:t>FENAKA</w:t>
      </w:r>
      <w:r w:rsidRPr="00840AAE">
        <w:t xml:space="preserve"> for Seller’s preparation of any Invoice(s).</w:t>
      </w:r>
    </w:p>
    <w:p w14:paraId="70B69AE9" w14:textId="77777777" w:rsidR="002A4EC1" w:rsidRPr="00840AAE" w:rsidRDefault="002A4EC1">
      <w:pPr>
        <w:pStyle w:val="ListParagraph"/>
        <w:spacing w:line="276" w:lineRule="auto"/>
        <w:jc w:val="both"/>
      </w:pPr>
    </w:p>
    <w:p w14:paraId="2861C1F3" w14:textId="1CBE3DCD" w:rsidR="002A4EC1" w:rsidRPr="00840AAE" w:rsidRDefault="009E0803">
      <w:pPr>
        <w:pStyle w:val="ListParagraph"/>
        <w:numPr>
          <w:ilvl w:val="0"/>
          <w:numId w:val="56"/>
        </w:numPr>
        <w:spacing w:line="276" w:lineRule="auto"/>
        <w:ind w:left="720" w:hanging="720"/>
        <w:contextualSpacing w:val="0"/>
        <w:jc w:val="both"/>
      </w:pPr>
      <w:r w:rsidRPr="00840AAE">
        <w:t xml:space="preserve">During the Contract Term and for five (5) years thereafter, </w:t>
      </w:r>
      <w:r w:rsidR="006D40FF" w:rsidRPr="00840AAE">
        <w:t>FENAKA</w:t>
      </w:r>
      <w:r w:rsidRPr="00840AAE">
        <w:t xml:space="preserve"> shall have the right, upon reasonable notice and during normal business hours, to audit relevant electric </w:t>
      </w:r>
      <w:r w:rsidRPr="00840AAE">
        <w:lastRenderedPageBreak/>
        <w:t xml:space="preserve">generation and other information relevant to the performance of Seller’s obligations hereunder and the calculation of any amounts payable by </w:t>
      </w:r>
      <w:r w:rsidR="006D40FF" w:rsidRPr="00840AAE">
        <w:t>FENAKA</w:t>
      </w:r>
      <w:r w:rsidRPr="00840AAE">
        <w:t xml:space="preserve"> hereunder and all the information required to be maintained hereunder.  The Parties shall provide each other with copies of records in computer – readable format as well as hard copies.  In the event that </w:t>
      </w:r>
      <w:r w:rsidR="006D40FF" w:rsidRPr="00840AAE">
        <w:t>FENAKA</w:t>
      </w:r>
      <w:r w:rsidRPr="00840AAE">
        <w:t xml:space="preserve">’s audit uncovers overcharges in excess of one percent (1%) of any Invoice, Seller shall reimburse </w:t>
      </w:r>
      <w:r w:rsidR="006D40FF" w:rsidRPr="00840AAE">
        <w:t>FENAKA</w:t>
      </w:r>
      <w:r w:rsidRPr="00840AAE">
        <w:t xml:space="preserve"> for the costs incurred in connection with such audit.</w:t>
      </w:r>
    </w:p>
    <w:p w14:paraId="495A50EE" w14:textId="77777777" w:rsidR="002A4EC1" w:rsidRPr="00840AAE" w:rsidRDefault="002A4EC1">
      <w:pPr>
        <w:pStyle w:val="ListParagraph"/>
        <w:spacing w:line="276" w:lineRule="auto"/>
        <w:contextualSpacing w:val="0"/>
        <w:jc w:val="both"/>
      </w:pPr>
    </w:p>
    <w:p w14:paraId="28DFA982" w14:textId="0BC1F79A" w:rsidR="002A4EC1" w:rsidRPr="00840AAE" w:rsidRDefault="00834EB3">
      <w:pPr>
        <w:widowControl w:val="0"/>
        <w:tabs>
          <w:tab w:val="left" w:pos="720"/>
          <w:tab w:val="left" w:pos="2837"/>
          <w:tab w:val="left" w:pos="8640"/>
        </w:tabs>
        <w:autoSpaceDE w:val="0"/>
        <w:autoSpaceDN w:val="0"/>
        <w:adjustRightInd w:val="0"/>
        <w:spacing w:line="276" w:lineRule="auto"/>
        <w:jc w:val="both"/>
        <w:rPr>
          <w:b/>
          <w:bCs/>
        </w:rPr>
      </w:pPr>
      <w:r w:rsidRPr="00840AAE">
        <w:rPr>
          <w:b/>
          <w:bCs/>
        </w:rPr>
        <w:t>9</w:t>
      </w:r>
      <w:r w:rsidR="009E0803" w:rsidRPr="00840AAE">
        <w:rPr>
          <w:b/>
          <w:bCs/>
        </w:rPr>
        <w:t>.5</w:t>
      </w:r>
      <w:r w:rsidR="009E0803" w:rsidRPr="00840AAE">
        <w:rPr>
          <w:b/>
          <w:bCs/>
        </w:rPr>
        <w:tab/>
      </w:r>
      <w:r w:rsidR="009E0803" w:rsidRPr="00840AAE">
        <w:rPr>
          <w:b/>
          <w:bCs/>
          <w:u w:val="single"/>
        </w:rPr>
        <w:t>Third Party Rights</w:t>
      </w:r>
    </w:p>
    <w:p w14:paraId="27769B0C" w14:textId="77777777" w:rsidR="002A4EC1" w:rsidRPr="00840AAE" w:rsidRDefault="002A4EC1">
      <w:pPr>
        <w:pStyle w:val="ListParagraph"/>
        <w:spacing w:line="276" w:lineRule="auto"/>
        <w:contextualSpacing w:val="0"/>
        <w:jc w:val="both"/>
      </w:pPr>
    </w:p>
    <w:p w14:paraId="0C26E564" w14:textId="3ABBD2CD" w:rsidR="002A4EC1" w:rsidRPr="00840AAE" w:rsidRDefault="009E0803">
      <w:pPr>
        <w:pStyle w:val="ListParagraph"/>
        <w:numPr>
          <w:ilvl w:val="0"/>
          <w:numId w:val="57"/>
        </w:numPr>
        <w:spacing w:line="276" w:lineRule="auto"/>
        <w:ind w:left="720" w:hanging="720"/>
        <w:contextualSpacing w:val="0"/>
        <w:jc w:val="both"/>
      </w:pPr>
      <w:r w:rsidRPr="00840AAE">
        <w:t xml:space="preserve">The Seller shall, as and when required by Government or the World Bank, </w:t>
      </w:r>
      <w:r w:rsidR="005102AC" w:rsidRPr="00840AAE">
        <w:t xml:space="preserve">have </w:t>
      </w:r>
      <w:r w:rsidRPr="00840AAE">
        <w:t>its financial statements audited by independent auditors acceptable to the World Bank, in accordance with consistently applied auditing standards acceptable to the World Bank. Further, the Seller shall promptly, upon a request in writing, furnish the audited statements to the Government and the World Bank.</w:t>
      </w:r>
    </w:p>
    <w:p w14:paraId="4B3AF27D" w14:textId="77777777" w:rsidR="002A4EC1" w:rsidRPr="00840AAE" w:rsidRDefault="002A4EC1">
      <w:pPr>
        <w:pStyle w:val="ListParagraph"/>
        <w:spacing w:line="276" w:lineRule="auto"/>
        <w:contextualSpacing w:val="0"/>
        <w:jc w:val="both"/>
      </w:pPr>
    </w:p>
    <w:p w14:paraId="2F7571FD" w14:textId="77777777" w:rsidR="002A4EC1" w:rsidRPr="00840AAE" w:rsidRDefault="009E0803">
      <w:pPr>
        <w:pStyle w:val="ListParagraph"/>
        <w:numPr>
          <w:ilvl w:val="0"/>
          <w:numId w:val="57"/>
        </w:numPr>
        <w:spacing w:line="276" w:lineRule="auto"/>
        <w:ind w:left="720" w:hanging="720"/>
        <w:contextualSpacing w:val="0"/>
        <w:jc w:val="both"/>
      </w:pPr>
      <w:r w:rsidRPr="00840AAE">
        <w:t>The Seller shall enable and permit Government and the World Bank to inspect the Project, and any records and documents in relation to the Project.</w:t>
      </w:r>
    </w:p>
    <w:p w14:paraId="47A2C2D0" w14:textId="77777777" w:rsidR="002A4EC1" w:rsidRPr="00840AAE" w:rsidRDefault="002A4EC1">
      <w:pPr>
        <w:pStyle w:val="ListParagraph"/>
        <w:spacing w:line="276" w:lineRule="auto"/>
        <w:jc w:val="both"/>
      </w:pPr>
    </w:p>
    <w:p w14:paraId="4A187F7A" w14:textId="77777777" w:rsidR="002A4EC1" w:rsidRPr="00840AAE" w:rsidRDefault="009E0803">
      <w:pPr>
        <w:pStyle w:val="ListParagraph"/>
        <w:numPr>
          <w:ilvl w:val="0"/>
          <w:numId w:val="57"/>
        </w:numPr>
        <w:spacing w:line="276" w:lineRule="auto"/>
        <w:ind w:left="720" w:hanging="720"/>
        <w:contextualSpacing w:val="0"/>
        <w:jc w:val="both"/>
      </w:pPr>
      <w:r w:rsidRPr="00840AAE">
        <w:t>The Seller shall prepare and furnish to the Government and the World Bank all such information in relation to the Project as Government or the World Bank may reasonably request in this regard.</w:t>
      </w:r>
    </w:p>
    <w:p w14:paraId="28DF43F6" w14:textId="77777777" w:rsidR="002A4EC1" w:rsidRPr="00840AAE" w:rsidRDefault="002A4EC1">
      <w:pPr>
        <w:widowControl w:val="0"/>
        <w:tabs>
          <w:tab w:val="left" w:pos="8640"/>
        </w:tabs>
        <w:autoSpaceDE w:val="0"/>
        <w:autoSpaceDN w:val="0"/>
        <w:adjustRightInd w:val="0"/>
        <w:spacing w:line="276" w:lineRule="auto"/>
        <w:jc w:val="both"/>
      </w:pPr>
    </w:p>
    <w:p w14:paraId="183F09A3" w14:textId="77777777" w:rsidR="002A4EC1" w:rsidRPr="00840AAE" w:rsidRDefault="009E0803">
      <w:pPr>
        <w:tabs>
          <w:tab w:val="left" w:pos="8640"/>
        </w:tabs>
        <w:spacing w:line="276" w:lineRule="auto"/>
        <w:jc w:val="both"/>
        <w:rPr>
          <w:b/>
        </w:rPr>
      </w:pPr>
      <w:r w:rsidRPr="00840AAE">
        <w:rPr>
          <w:b/>
        </w:rPr>
        <w:br w:type="page"/>
      </w:r>
    </w:p>
    <w:p w14:paraId="456180D1" w14:textId="2B4479BB"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 xml:space="preserve">ARTICLE </w:t>
      </w:r>
      <w:r w:rsidR="00834EB3" w:rsidRPr="00840AAE">
        <w:rPr>
          <w:b/>
        </w:rPr>
        <w:t>10</w:t>
      </w:r>
    </w:p>
    <w:p w14:paraId="48979A28"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INSURANCE</w:t>
      </w:r>
    </w:p>
    <w:p w14:paraId="7B01CE43" w14:textId="77777777" w:rsidR="002A4EC1" w:rsidRPr="00840AAE" w:rsidRDefault="002A4EC1">
      <w:pPr>
        <w:widowControl w:val="0"/>
        <w:tabs>
          <w:tab w:val="left" w:pos="8640"/>
        </w:tabs>
        <w:autoSpaceDE w:val="0"/>
        <w:autoSpaceDN w:val="0"/>
        <w:adjustRightInd w:val="0"/>
        <w:spacing w:line="276" w:lineRule="auto"/>
        <w:jc w:val="both"/>
      </w:pPr>
    </w:p>
    <w:p w14:paraId="0F52E976" w14:textId="7CFEC9E8" w:rsidR="002A4EC1" w:rsidRPr="00840AAE" w:rsidRDefault="00834EB3">
      <w:pPr>
        <w:widowControl w:val="0"/>
        <w:tabs>
          <w:tab w:val="left" w:pos="720"/>
          <w:tab w:val="left" w:pos="8640"/>
        </w:tabs>
        <w:autoSpaceDE w:val="0"/>
        <w:autoSpaceDN w:val="0"/>
        <w:adjustRightInd w:val="0"/>
        <w:spacing w:line="276" w:lineRule="auto"/>
        <w:jc w:val="both"/>
        <w:rPr>
          <w:b/>
        </w:rPr>
      </w:pPr>
      <w:r w:rsidRPr="00840AAE">
        <w:rPr>
          <w:b/>
        </w:rPr>
        <w:t>10</w:t>
      </w:r>
      <w:r w:rsidR="009E0803" w:rsidRPr="00840AAE">
        <w:rPr>
          <w:b/>
        </w:rPr>
        <w:t xml:space="preserve">.1 </w:t>
      </w:r>
      <w:r w:rsidR="009E0803" w:rsidRPr="00840AAE">
        <w:rPr>
          <w:b/>
        </w:rPr>
        <w:tab/>
      </w:r>
      <w:r w:rsidR="009E0803" w:rsidRPr="00840AAE">
        <w:rPr>
          <w:b/>
          <w:u w:val="single"/>
        </w:rPr>
        <w:t>Evidence of Insurance</w:t>
      </w:r>
    </w:p>
    <w:p w14:paraId="7AD316ED" w14:textId="77777777" w:rsidR="002A4EC1" w:rsidRPr="00840AAE" w:rsidRDefault="002A4EC1">
      <w:pPr>
        <w:widowControl w:val="0"/>
        <w:tabs>
          <w:tab w:val="left" w:pos="8640"/>
        </w:tabs>
        <w:autoSpaceDE w:val="0"/>
        <w:autoSpaceDN w:val="0"/>
        <w:adjustRightInd w:val="0"/>
        <w:spacing w:line="276" w:lineRule="auto"/>
        <w:jc w:val="both"/>
      </w:pPr>
    </w:p>
    <w:p w14:paraId="0F2371BE" w14:textId="73AD3B08" w:rsidR="002A4EC1" w:rsidRPr="00840AAE" w:rsidRDefault="009E0803" w:rsidP="00B85144">
      <w:pPr>
        <w:pStyle w:val="ListParagraph"/>
        <w:widowControl w:val="0"/>
        <w:numPr>
          <w:ilvl w:val="0"/>
          <w:numId w:val="32"/>
        </w:numPr>
        <w:tabs>
          <w:tab w:val="left" w:pos="2776"/>
          <w:tab w:val="left" w:pos="8640"/>
        </w:tabs>
        <w:autoSpaceDE w:val="0"/>
        <w:autoSpaceDN w:val="0"/>
        <w:adjustRightInd w:val="0"/>
        <w:spacing w:line="276" w:lineRule="auto"/>
        <w:ind w:hanging="720"/>
        <w:contextualSpacing w:val="0"/>
        <w:jc w:val="both"/>
      </w:pPr>
      <w:r w:rsidRPr="00840AAE">
        <w:t>Seller shall, on or before th</w:t>
      </w:r>
      <w:r w:rsidR="005102AC" w:rsidRPr="00840AAE">
        <w:t>e</w:t>
      </w:r>
      <w:r w:rsidRPr="00840AAE">
        <w:t xml:space="preserve"> date (the “</w:t>
      </w:r>
      <w:r w:rsidRPr="00840AAE">
        <w:rPr>
          <w:u w:val="single"/>
        </w:rPr>
        <w:t>Insurance Date</w:t>
      </w:r>
      <w:r w:rsidRPr="00840AAE">
        <w:t xml:space="preserve">”) that is (i) with respect to the commercial general liability insurance, not later than the date five (5) Business Days after execution of </w:t>
      </w:r>
      <w:r w:rsidR="00B85144" w:rsidRPr="00840AAE">
        <w:t>the Site Agreements</w:t>
      </w:r>
      <w:r w:rsidR="00805857" w:rsidRPr="00840AAE">
        <w:t xml:space="preserve">, </w:t>
      </w:r>
      <w:r w:rsidRPr="00840AAE">
        <w:t xml:space="preserve">and (ii) with respect to each other policy, not later than the earlier of (A) the date ten (10) Business Days prior to commencement of work on such Site, or (B) the date set forth on </w:t>
      </w:r>
      <w:r w:rsidRPr="00840AAE">
        <w:rPr>
          <w:u w:val="single"/>
        </w:rPr>
        <w:t>Schedule 4</w:t>
      </w:r>
      <w:r w:rsidRPr="00840AAE">
        <w:t xml:space="preserve">, and on or before June 1 of each year following such earlier date, provide </w:t>
      </w:r>
      <w:r w:rsidR="006D40FF" w:rsidRPr="00840AAE">
        <w:t>FENAKA</w:t>
      </w:r>
      <w:r w:rsidRPr="00840AAE">
        <w:t xml:space="preserve"> with two (2) copies of evidence of insurance as provided in </w:t>
      </w:r>
      <w:r w:rsidRPr="00840AAE">
        <w:rPr>
          <w:u w:val="single"/>
        </w:rPr>
        <w:t>Schedule 4</w:t>
      </w:r>
      <w:r w:rsidRPr="00840AAE">
        <w:t xml:space="preserve"> documenting that insurance coverage for the Project </w:t>
      </w:r>
      <w:r w:rsidR="005102AC" w:rsidRPr="00840AAE">
        <w:t xml:space="preserve">is </w:t>
      </w:r>
      <w:r w:rsidRPr="00840AAE">
        <w:t xml:space="preserve">in compliance with the specifications for insurance coverage set forth in </w:t>
      </w:r>
      <w:r w:rsidRPr="00840AAE">
        <w:rPr>
          <w:u w:val="single"/>
        </w:rPr>
        <w:t>Schedule 4</w:t>
      </w:r>
      <w:r w:rsidRPr="00840AAE">
        <w:t xml:space="preserve">.  Such evidence of insurance shall be in compliance with the requirements set forth in </w:t>
      </w:r>
      <w:r w:rsidRPr="00840AAE">
        <w:rPr>
          <w:u w:val="single"/>
        </w:rPr>
        <w:t>Schedule 4</w:t>
      </w:r>
      <w:r w:rsidRPr="00840AAE">
        <w:t xml:space="preserve">. </w:t>
      </w:r>
    </w:p>
    <w:p w14:paraId="5DCF5260" w14:textId="77777777" w:rsidR="002A4EC1" w:rsidRPr="00840AAE" w:rsidRDefault="002A4EC1">
      <w:pPr>
        <w:pStyle w:val="ListParagraph"/>
        <w:widowControl w:val="0"/>
        <w:tabs>
          <w:tab w:val="left" w:pos="2776"/>
          <w:tab w:val="left" w:pos="8640"/>
        </w:tabs>
        <w:autoSpaceDE w:val="0"/>
        <w:autoSpaceDN w:val="0"/>
        <w:adjustRightInd w:val="0"/>
        <w:spacing w:line="276" w:lineRule="auto"/>
        <w:contextualSpacing w:val="0"/>
        <w:jc w:val="both"/>
      </w:pPr>
    </w:p>
    <w:p w14:paraId="75980A3C" w14:textId="77777777" w:rsidR="002A4EC1" w:rsidRPr="00840AAE" w:rsidRDefault="009E0803">
      <w:pPr>
        <w:pStyle w:val="ListParagraph"/>
        <w:widowControl w:val="0"/>
        <w:numPr>
          <w:ilvl w:val="0"/>
          <w:numId w:val="32"/>
        </w:numPr>
        <w:tabs>
          <w:tab w:val="left" w:pos="2776"/>
          <w:tab w:val="left" w:pos="8640"/>
        </w:tabs>
        <w:autoSpaceDE w:val="0"/>
        <w:autoSpaceDN w:val="0"/>
        <w:adjustRightInd w:val="0"/>
        <w:spacing w:line="276" w:lineRule="auto"/>
        <w:ind w:hanging="720"/>
        <w:contextualSpacing w:val="0"/>
        <w:jc w:val="both"/>
      </w:pPr>
      <w:r w:rsidRPr="00840AAE">
        <w:t xml:space="preserve">Seller's liability under this Agreement is not limited to the amount of insurance coverage required herein. </w:t>
      </w:r>
    </w:p>
    <w:p w14:paraId="64CD8612"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3B9D5E7E" w14:textId="3897A64E" w:rsidR="002A4EC1" w:rsidRPr="00840AAE" w:rsidRDefault="006D40FF">
      <w:pPr>
        <w:pStyle w:val="ListParagraph"/>
        <w:widowControl w:val="0"/>
        <w:numPr>
          <w:ilvl w:val="0"/>
          <w:numId w:val="32"/>
        </w:numPr>
        <w:tabs>
          <w:tab w:val="left" w:pos="2776"/>
          <w:tab w:val="left" w:pos="8640"/>
        </w:tabs>
        <w:autoSpaceDE w:val="0"/>
        <w:autoSpaceDN w:val="0"/>
        <w:adjustRightInd w:val="0"/>
        <w:spacing w:line="276" w:lineRule="auto"/>
        <w:ind w:hanging="720"/>
        <w:contextualSpacing w:val="0"/>
        <w:jc w:val="both"/>
      </w:pPr>
      <w:r w:rsidRPr="00840AAE">
        <w:t>FENAKA</w:t>
      </w:r>
      <w:r w:rsidR="009E0803" w:rsidRPr="00840AAE">
        <w:t xml:space="preserve"> shall have the right, at times deemed appropriate to </w:t>
      </w:r>
      <w:r w:rsidRPr="00840AAE">
        <w:t>FENAKA</w:t>
      </w:r>
      <w:r w:rsidR="009E0803" w:rsidRPr="00840AAE">
        <w:t xml:space="preserve"> during the Contract Term, to request Seller to modify the insurance minimum limits specified in </w:t>
      </w:r>
      <w:r w:rsidR="009E0803" w:rsidRPr="00840AAE">
        <w:rPr>
          <w:u w:val="single"/>
        </w:rPr>
        <w:t>Schedule 4</w:t>
      </w:r>
      <w:r w:rsidR="009E0803" w:rsidRPr="00840AAE">
        <w:t xml:space="preserve"> in order to maintain reasonable coverage amounts consistent with then-current industry standards and to the extent such limits are commercially available at commercially reasonable rates.  Seller shall make all commercially reasonable efforts to comply with any such request. </w:t>
      </w:r>
    </w:p>
    <w:p w14:paraId="1F3EEE94" w14:textId="77777777" w:rsidR="002A4EC1" w:rsidRPr="00840AAE" w:rsidRDefault="002A4EC1">
      <w:pPr>
        <w:pStyle w:val="ListParagraph"/>
        <w:spacing w:line="276" w:lineRule="auto"/>
        <w:jc w:val="both"/>
      </w:pPr>
    </w:p>
    <w:p w14:paraId="4C535F55" w14:textId="77777777" w:rsidR="002A4EC1" w:rsidRPr="00840AAE" w:rsidRDefault="009E0803">
      <w:pPr>
        <w:pStyle w:val="ListParagraph"/>
        <w:widowControl w:val="0"/>
        <w:numPr>
          <w:ilvl w:val="0"/>
          <w:numId w:val="32"/>
        </w:numPr>
        <w:tabs>
          <w:tab w:val="left" w:pos="2776"/>
          <w:tab w:val="left" w:pos="8640"/>
        </w:tabs>
        <w:autoSpaceDE w:val="0"/>
        <w:autoSpaceDN w:val="0"/>
        <w:adjustRightInd w:val="0"/>
        <w:spacing w:line="276" w:lineRule="auto"/>
        <w:ind w:hanging="720"/>
        <w:contextualSpacing w:val="0"/>
        <w:jc w:val="both"/>
      </w:pPr>
      <w:r w:rsidRPr="00840AAE">
        <w:t xml:space="preserve">For any insurance required under </w:t>
      </w:r>
      <w:r w:rsidRPr="00840AAE">
        <w:rPr>
          <w:u w:val="single"/>
        </w:rPr>
        <w:t>Schedule 4</w:t>
      </w:r>
      <w:r w:rsidRPr="00840AAE">
        <w:t xml:space="preserve">, Seller shall be responsible for all deductibles, retentions, coinsurance, and the difference between any sub-limits and the limits set out in </w:t>
      </w:r>
      <w:r w:rsidRPr="00840AAE">
        <w:rPr>
          <w:u w:val="single"/>
        </w:rPr>
        <w:t>Schedule 4</w:t>
      </w:r>
      <w:r w:rsidRPr="00840AAE">
        <w:t xml:space="preserve">. </w:t>
      </w:r>
    </w:p>
    <w:p w14:paraId="357D293B" w14:textId="77777777" w:rsidR="002A4EC1" w:rsidRPr="00840AAE" w:rsidRDefault="002A4EC1">
      <w:pPr>
        <w:pStyle w:val="ListParagraph"/>
        <w:widowControl w:val="0"/>
        <w:tabs>
          <w:tab w:val="left" w:pos="2776"/>
          <w:tab w:val="left" w:pos="8640"/>
        </w:tabs>
        <w:autoSpaceDE w:val="0"/>
        <w:autoSpaceDN w:val="0"/>
        <w:adjustRightInd w:val="0"/>
        <w:spacing w:line="276" w:lineRule="auto"/>
        <w:contextualSpacing w:val="0"/>
        <w:jc w:val="both"/>
      </w:pPr>
    </w:p>
    <w:p w14:paraId="1DA37EBF" w14:textId="5594B45A" w:rsidR="002A4EC1" w:rsidRPr="00840AAE" w:rsidRDefault="00834EB3">
      <w:pPr>
        <w:widowControl w:val="0"/>
        <w:tabs>
          <w:tab w:val="left" w:pos="720"/>
          <w:tab w:val="left" w:pos="5576"/>
          <w:tab w:val="left" w:pos="8640"/>
        </w:tabs>
        <w:autoSpaceDE w:val="0"/>
        <w:autoSpaceDN w:val="0"/>
        <w:adjustRightInd w:val="0"/>
        <w:spacing w:line="276" w:lineRule="auto"/>
        <w:jc w:val="both"/>
      </w:pPr>
      <w:r w:rsidRPr="00840AAE">
        <w:rPr>
          <w:b/>
        </w:rPr>
        <w:t>10</w:t>
      </w:r>
      <w:r w:rsidR="009E0803" w:rsidRPr="00840AAE">
        <w:rPr>
          <w:b/>
        </w:rPr>
        <w:t xml:space="preserve">.2 </w:t>
      </w:r>
      <w:r w:rsidR="009E0803" w:rsidRPr="00840AAE">
        <w:rPr>
          <w:b/>
        </w:rPr>
        <w:tab/>
      </w:r>
      <w:r w:rsidR="009E0803" w:rsidRPr="00840AAE">
        <w:rPr>
          <w:b/>
          <w:u w:val="single"/>
        </w:rPr>
        <w:t>Term and Modification of Insurance</w:t>
      </w:r>
    </w:p>
    <w:p w14:paraId="244235B6" w14:textId="77777777" w:rsidR="002A4EC1" w:rsidRPr="00840AAE" w:rsidRDefault="002A4EC1">
      <w:pPr>
        <w:widowControl w:val="0"/>
        <w:tabs>
          <w:tab w:val="left" w:pos="1480"/>
          <w:tab w:val="left" w:pos="5576"/>
          <w:tab w:val="left" w:pos="8640"/>
        </w:tabs>
        <w:autoSpaceDE w:val="0"/>
        <w:autoSpaceDN w:val="0"/>
        <w:adjustRightInd w:val="0"/>
        <w:spacing w:line="276" w:lineRule="auto"/>
        <w:ind w:left="360"/>
        <w:jc w:val="both"/>
      </w:pPr>
    </w:p>
    <w:p w14:paraId="1B13562B" w14:textId="77777777" w:rsidR="002A4EC1" w:rsidRPr="00840AAE" w:rsidRDefault="009E0803">
      <w:pPr>
        <w:widowControl w:val="0"/>
        <w:tabs>
          <w:tab w:val="left" w:pos="1480"/>
          <w:tab w:val="left" w:pos="5576"/>
          <w:tab w:val="left" w:pos="8640"/>
        </w:tabs>
        <w:autoSpaceDE w:val="0"/>
        <w:autoSpaceDN w:val="0"/>
        <w:adjustRightInd w:val="0"/>
        <w:spacing w:line="276" w:lineRule="auto"/>
        <w:ind w:left="720"/>
        <w:jc w:val="both"/>
      </w:pPr>
      <w:r w:rsidRPr="00840AAE">
        <w:t xml:space="preserve">All insurance required under this Agreement shall cover occurrences arising on and after the applicable Insurance Date and continuing during the Contract Term; provided, that the commercial general liability insurance required under </w:t>
      </w:r>
      <w:r w:rsidRPr="00840AAE">
        <w:rPr>
          <w:u w:val="single"/>
        </w:rPr>
        <w:t>Schedule 4</w:t>
      </w:r>
      <w:r w:rsidRPr="00840AAE">
        <w:t xml:space="preserve"> shall cover occurrences during the Contract Term and for a period of two (2) years after the expiration of the Contract Term.  In the event that any insurance as required herein is commercially available only on a “claims-made” basis, such insurance shall provide for a retroactive date not later than the applicable Insurance Date and such insurance shall be maintained by Seller, with a retroactive date not later than the retroactive date required above, for a minimum of five </w:t>
      </w:r>
      <w:r w:rsidRPr="00840AAE">
        <w:lastRenderedPageBreak/>
        <w:t>(5) years after the Contract Term.</w:t>
      </w:r>
    </w:p>
    <w:p w14:paraId="4FDD7B4C" w14:textId="77777777" w:rsidR="002A4EC1" w:rsidRPr="00840AAE" w:rsidRDefault="002A4EC1">
      <w:pPr>
        <w:widowControl w:val="0"/>
        <w:tabs>
          <w:tab w:val="left" w:pos="8640"/>
        </w:tabs>
        <w:autoSpaceDE w:val="0"/>
        <w:autoSpaceDN w:val="0"/>
        <w:adjustRightInd w:val="0"/>
        <w:spacing w:line="276" w:lineRule="auto"/>
        <w:jc w:val="both"/>
      </w:pPr>
    </w:p>
    <w:p w14:paraId="7ECFFDFA" w14:textId="44D7D043" w:rsidR="002A4EC1" w:rsidRPr="00840AAE" w:rsidRDefault="00834EB3">
      <w:pPr>
        <w:widowControl w:val="0"/>
        <w:tabs>
          <w:tab w:val="left" w:pos="720"/>
        </w:tabs>
        <w:autoSpaceDE w:val="0"/>
        <w:autoSpaceDN w:val="0"/>
        <w:adjustRightInd w:val="0"/>
        <w:spacing w:line="276" w:lineRule="auto"/>
        <w:jc w:val="both"/>
        <w:rPr>
          <w:b/>
          <w:bCs/>
          <w:u w:val="single"/>
        </w:rPr>
      </w:pPr>
      <w:r w:rsidRPr="00840AAE">
        <w:rPr>
          <w:b/>
          <w:bCs/>
        </w:rPr>
        <w:t>10</w:t>
      </w:r>
      <w:r w:rsidR="009E0803" w:rsidRPr="00840AAE">
        <w:rPr>
          <w:b/>
          <w:bCs/>
        </w:rPr>
        <w:t xml:space="preserve">.3  </w:t>
      </w:r>
      <w:r w:rsidR="009E0803" w:rsidRPr="00840AAE">
        <w:rPr>
          <w:b/>
          <w:bCs/>
        </w:rPr>
        <w:tab/>
      </w:r>
      <w:r w:rsidR="009E0803" w:rsidRPr="00840AAE">
        <w:rPr>
          <w:b/>
          <w:bCs/>
          <w:u w:val="single"/>
        </w:rPr>
        <w:t>Application of Proceeds of Insurance</w:t>
      </w:r>
    </w:p>
    <w:p w14:paraId="0C4F6B31" w14:textId="77777777" w:rsidR="002A4EC1" w:rsidRPr="00840AAE" w:rsidRDefault="002A4EC1">
      <w:pPr>
        <w:widowControl w:val="0"/>
        <w:tabs>
          <w:tab w:val="left" w:pos="8640"/>
        </w:tabs>
        <w:autoSpaceDE w:val="0"/>
        <w:autoSpaceDN w:val="0"/>
        <w:adjustRightInd w:val="0"/>
        <w:spacing w:line="276" w:lineRule="auto"/>
        <w:jc w:val="both"/>
      </w:pPr>
    </w:p>
    <w:p w14:paraId="5DCFE495" w14:textId="001849D2" w:rsidR="002A4EC1" w:rsidRPr="00840AAE" w:rsidRDefault="009E0803">
      <w:pPr>
        <w:pStyle w:val="ListParagraph"/>
        <w:widowControl w:val="0"/>
        <w:numPr>
          <w:ilvl w:val="0"/>
          <w:numId w:val="33"/>
        </w:numPr>
        <w:tabs>
          <w:tab w:val="left" w:pos="720"/>
        </w:tabs>
        <w:autoSpaceDE w:val="0"/>
        <w:autoSpaceDN w:val="0"/>
        <w:adjustRightInd w:val="0"/>
        <w:spacing w:line="276" w:lineRule="auto"/>
        <w:ind w:hanging="720"/>
        <w:contextualSpacing w:val="0"/>
        <w:jc w:val="both"/>
      </w:pPr>
      <w:r w:rsidRPr="00840AAE">
        <w:t>If insurance proceeds are claimed by the Seller, except in the case of a Force Majeure Event affecting the Seller,</w:t>
      </w:r>
    </w:p>
    <w:p w14:paraId="0B81014C" w14:textId="71F66736" w:rsidR="002A4EC1" w:rsidRPr="00840AAE" w:rsidRDefault="009E0803">
      <w:pPr>
        <w:pStyle w:val="ListParagraph"/>
        <w:widowControl w:val="0"/>
        <w:numPr>
          <w:ilvl w:val="1"/>
          <w:numId w:val="33"/>
        </w:numPr>
        <w:tabs>
          <w:tab w:val="left" w:pos="8640"/>
        </w:tabs>
        <w:autoSpaceDE w:val="0"/>
        <w:autoSpaceDN w:val="0"/>
        <w:adjustRightInd w:val="0"/>
        <w:spacing w:line="276" w:lineRule="auto"/>
        <w:ind w:left="1260"/>
        <w:contextualSpacing w:val="0"/>
        <w:jc w:val="both"/>
      </w:pPr>
      <w:r w:rsidRPr="00840AAE">
        <w:t xml:space="preserve">except in case of total loss, proceeds of insurance with respect to the breakdown, damage or destruction of structures, plant and equipment comprised in the Facility or the Project shall be promptly applied to the repair and replacement (temporary or permanent) of the Facilities, or any part thereof, or shall otherwise be adjustable from the price payable to the Seller upon purchase of the Facilities or Project by </w:t>
      </w:r>
      <w:r w:rsidR="006D40FF" w:rsidRPr="00840AAE">
        <w:t>FENAKA</w:t>
      </w:r>
      <w:r w:rsidRPr="00840AAE">
        <w:t>, in accordance with this Agreement;</w:t>
      </w:r>
    </w:p>
    <w:p w14:paraId="6F1B79ED" w14:textId="77777777" w:rsidR="002A4EC1" w:rsidRPr="00840AAE" w:rsidRDefault="002A4EC1">
      <w:pPr>
        <w:pStyle w:val="ListParagraph"/>
        <w:widowControl w:val="0"/>
        <w:tabs>
          <w:tab w:val="left" w:pos="8640"/>
        </w:tabs>
        <w:autoSpaceDE w:val="0"/>
        <w:autoSpaceDN w:val="0"/>
        <w:adjustRightInd w:val="0"/>
        <w:spacing w:line="276" w:lineRule="auto"/>
        <w:ind w:left="1260"/>
        <w:contextualSpacing w:val="0"/>
        <w:jc w:val="both"/>
      </w:pPr>
    </w:p>
    <w:p w14:paraId="0C217795" w14:textId="5DCEAB53" w:rsidR="002A4EC1" w:rsidRPr="00840AAE" w:rsidRDefault="009E0803">
      <w:pPr>
        <w:pStyle w:val="ListParagraph"/>
        <w:widowControl w:val="0"/>
        <w:numPr>
          <w:ilvl w:val="1"/>
          <w:numId w:val="33"/>
        </w:numPr>
        <w:tabs>
          <w:tab w:val="left" w:pos="8640"/>
        </w:tabs>
        <w:autoSpaceDE w:val="0"/>
        <w:autoSpaceDN w:val="0"/>
        <w:adjustRightInd w:val="0"/>
        <w:spacing w:line="276" w:lineRule="auto"/>
        <w:ind w:left="1260"/>
        <w:contextualSpacing w:val="0"/>
        <w:jc w:val="both"/>
      </w:pPr>
      <w:r w:rsidRPr="00840AAE">
        <w:t xml:space="preserve">in the case of total loss, which is caused by a reason other than Force Majeure Event, the insurance proceeds shall, at the option of </w:t>
      </w:r>
      <w:r w:rsidR="006D40FF" w:rsidRPr="00840AAE">
        <w:t>FENAKA</w:t>
      </w:r>
      <w:r w:rsidRPr="00840AAE">
        <w:t xml:space="preserve"> be applied towards either replacement of the Facilities or payment of any liabilities that the Seller may have towards </w:t>
      </w:r>
      <w:r w:rsidR="006D40FF" w:rsidRPr="00840AAE">
        <w:t>FENAKA</w:t>
      </w:r>
      <w:r w:rsidRPr="00840AAE">
        <w:t xml:space="preserve">.  </w:t>
      </w:r>
    </w:p>
    <w:p w14:paraId="7AF5339E" w14:textId="77777777" w:rsidR="002A4EC1" w:rsidRPr="00840AAE" w:rsidRDefault="002A4EC1">
      <w:pPr>
        <w:pStyle w:val="ListParagraph"/>
        <w:widowControl w:val="0"/>
        <w:tabs>
          <w:tab w:val="left" w:pos="8640"/>
        </w:tabs>
        <w:autoSpaceDE w:val="0"/>
        <w:autoSpaceDN w:val="0"/>
        <w:adjustRightInd w:val="0"/>
        <w:spacing w:line="276" w:lineRule="auto"/>
        <w:ind w:left="360"/>
        <w:contextualSpacing w:val="0"/>
        <w:jc w:val="both"/>
      </w:pPr>
    </w:p>
    <w:p w14:paraId="2BCA1FD9" w14:textId="265D85F0" w:rsidR="002A4EC1" w:rsidRPr="00840AAE" w:rsidRDefault="009E0803">
      <w:pPr>
        <w:pStyle w:val="ListParagraph"/>
        <w:widowControl w:val="0"/>
        <w:numPr>
          <w:ilvl w:val="0"/>
          <w:numId w:val="33"/>
        </w:numPr>
        <w:tabs>
          <w:tab w:val="left" w:pos="8640"/>
        </w:tabs>
        <w:autoSpaceDE w:val="0"/>
        <w:autoSpaceDN w:val="0"/>
        <w:adjustRightInd w:val="0"/>
        <w:spacing w:line="276" w:lineRule="auto"/>
        <w:ind w:hanging="720"/>
        <w:contextualSpacing w:val="0"/>
        <w:jc w:val="both"/>
      </w:pPr>
      <w:r w:rsidRPr="00840AAE">
        <w:t xml:space="preserve">In the event of a Force Majeure Event, the application of insurance proceeds shall be subject to the provisions of </w:t>
      </w:r>
      <w:r w:rsidRPr="00840AAE">
        <w:rPr>
          <w:u w:val="single"/>
        </w:rPr>
        <w:t>Article 1</w:t>
      </w:r>
      <w:r w:rsidR="00536D19" w:rsidRPr="00840AAE">
        <w:rPr>
          <w:u w:val="single"/>
        </w:rPr>
        <w:t>2</w:t>
      </w:r>
      <w:r w:rsidRPr="00840AAE">
        <w:rPr>
          <w:u w:val="single"/>
        </w:rPr>
        <w:t>.5</w:t>
      </w:r>
      <w:r w:rsidRPr="00840AAE">
        <w:t xml:space="preserve">.  </w:t>
      </w:r>
    </w:p>
    <w:p w14:paraId="04348D98" w14:textId="77777777" w:rsidR="002A4EC1" w:rsidRPr="00840AAE" w:rsidRDefault="009E0803">
      <w:pPr>
        <w:tabs>
          <w:tab w:val="left" w:pos="8640"/>
        </w:tabs>
        <w:spacing w:line="276" w:lineRule="auto"/>
        <w:jc w:val="both"/>
        <w:rPr>
          <w:b/>
        </w:rPr>
      </w:pPr>
      <w:r w:rsidRPr="00840AAE">
        <w:rPr>
          <w:b/>
        </w:rPr>
        <w:br w:type="page"/>
      </w:r>
    </w:p>
    <w:p w14:paraId="6F28B7D0" w14:textId="6CE81BBB"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 xml:space="preserve">ARTICLE </w:t>
      </w:r>
      <w:r w:rsidR="00834EB3" w:rsidRPr="00840AAE">
        <w:rPr>
          <w:b/>
        </w:rPr>
        <w:t>11</w:t>
      </w:r>
    </w:p>
    <w:p w14:paraId="08209E3A"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FORCE MAJEURE EVENT AND CHANGE IN LAW</w:t>
      </w:r>
    </w:p>
    <w:p w14:paraId="6662CDB1" w14:textId="77777777" w:rsidR="002A4EC1" w:rsidRPr="00840AAE" w:rsidRDefault="002A4EC1">
      <w:pPr>
        <w:widowControl w:val="0"/>
        <w:tabs>
          <w:tab w:val="left" w:pos="8640"/>
        </w:tabs>
        <w:autoSpaceDE w:val="0"/>
        <w:autoSpaceDN w:val="0"/>
        <w:adjustRightInd w:val="0"/>
        <w:spacing w:line="276" w:lineRule="auto"/>
        <w:jc w:val="both"/>
        <w:rPr>
          <w:b/>
        </w:rPr>
      </w:pPr>
    </w:p>
    <w:p w14:paraId="7779E919" w14:textId="1F7CC315" w:rsidR="002A4EC1" w:rsidRPr="00840AAE" w:rsidRDefault="00834EB3">
      <w:pPr>
        <w:widowControl w:val="0"/>
        <w:tabs>
          <w:tab w:val="left" w:pos="720"/>
          <w:tab w:val="left" w:pos="5585"/>
          <w:tab w:val="left" w:pos="8640"/>
        </w:tabs>
        <w:autoSpaceDE w:val="0"/>
        <w:autoSpaceDN w:val="0"/>
        <w:adjustRightInd w:val="0"/>
        <w:spacing w:line="276" w:lineRule="auto"/>
        <w:jc w:val="both"/>
        <w:rPr>
          <w:b/>
          <w:bCs/>
        </w:rPr>
      </w:pPr>
      <w:r w:rsidRPr="00840AAE">
        <w:rPr>
          <w:b/>
        </w:rPr>
        <w:t>11</w:t>
      </w:r>
      <w:r w:rsidR="009E0803" w:rsidRPr="00840AAE">
        <w:rPr>
          <w:b/>
        </w:rPr>
        <w:t xml:space="preserve">.1 </w:t>
      </w:r>
      <w:r w:rsidR="009E0803" w:rsidRPr="00840AAE">
        <w:rPr>
          <w:b/>
        </w:rPr>
        <w:tab/>
      </w:r>
      <w:r w:rsidR="009E0803" w:rsidRPr="00840AAE">
        <w:rPr>
          <w:b/>
          <w:bCs/>
          <w:u w:val="single"/>
        </w:rPr>
        <w:t>Force Majeure Event</w:t>
      </w:r>
    </w:p>
    <w:p w14:paraId="1AF05035" w14:textId="77777777" w:rsidR="002A4EC1" w:rsidRPr="00840AAE" w:rsidRDefault="002A4EC1">
      <w:pPr>
        <w:widowControl w:val="0"/>
        <w:tabs>
          <w:tab w:val="left" w:pos="1480"/>
          <w:tab w:val="left" w:pos="5585"/>
          <w:tab w:val="left" w:pos="8640"/>
        </w:tabs>
        <w:autoSpaceDE w:val="0"/>
        <w:autoSpaceDN w:val="0"/>
        <w:adjustRightInd w:val="0"/>
        <w:spacing w:line="276" w:lineRule="auto"/>
        <w:jc w:val="both"/>
      </w:pPr>
    </w:p>
    <w:p w14:paraId="1041B8EE" w14:textId="1054B0B5" w:rsidR="002A4EC1" w:rsidRPr="00840AAE" w:rsidRDefault="009E0803">
      <w:pPr>
        <w:widowControl w:val="0"/>
        <w:tabs>
          <w:tab w:val="left" w:pos="1480"/>
          <w:tab w:val="left" w:pos="5585"/>
          <w:tab w:val="left" w:pos="8640"/>
        </w:tabs>
        <w:autoSpaceDE w:val="0"/>
        <w:autoSpaceDN w:val="0"/>
        <w:adjustRightInd w:val="0"/>
        <w:spacing w:line="276" w:lineRule="auto"/>
        <w:ind w:left="720"/>
        <w:jc w:val="both"/>
        <w:rPr>
          <w:lang w:val="en-GB"/>
        </w:rPr>
      </w:pPr>
      <w:r w:rsidRPr="00840AAE">
        <w:t>The term “</w:t>
      </w:r>
      <w:r w:rsidRPr="00840AAE">
        <w:rPr>
          <w:bCs/>
          <w:u w:val="single"/>
        </w:rPr>
        <w:t>Force Majeure Event</w:t>
      </w:r>
      <w:r w:rsidRPr="00840AAE">
        <w:t xml:space="preserve">”, as used in this Agreement, shall subject to </w:t>
      </w:r>
      <w:r w:rsidRPr="00840AAE">
        <w:rPr>
          <w:u w:val="single"/>
        </w:rPr>
        <w:t xml:space="preserve">Article </w:t>
      </w:r>
      <w:r w:rsidR="00536D19" w:rsidRPr="00840AAE">
        <w:rPr>
          <w:u w:val="single"/>
        </w:rPr>
        <w:t>11</w:t>
      </w:r>
      <w:r w:rsidRPr="00840AAE">
        <w:rPr>
          <w:u w:val="single"/>
        </w:rPr>
        <w:t>.4</w:t>
      </w:r>
      <w:r w:rsidRPr="00840AAE">
        <w:t xml:space="preserve"> mean any circumstance, event or condition (or combination thereof) beyond the reasonable control, directly or indirectly, of the Affected Party but only to the extent that:</w:t>
      </w:r>
    </w:p>
    <w:p w14:paraId="4460345D"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39C5AC93" w14:textId="77777777"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such circumstance, event or condition, despite the, exercise of due care, diligence and application of Good Engineering and Operating Practices, could not be prevented, avoided or overcome by the Affected Party</w:t>
      </w:r>
      <w:r w:rsidRPr="00840AAE">
        <w:rPr>
          <w:szCs w:val="24"/>
          <w:lang w:val="en-GB"/>
        </w:rPr>
        <w:t xml:space="preserve">; </w:t>
      </w:r>
    </w:p>
    <w:p w14:paraId="6F7A669B"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45BF3508" w14:textId="77777777"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such circumstance, event or condition prevents the performance by the Affected Party of its obligations under or pursuant to this Agreement (save for payment obligations);</w:t>
      </w:r>
    </w:p>
    <w:p w14:paraId="53623CF6" w14:textId="77777777" w:rsidR="002A4EC1" w:rsidRPr="00840AAE" w:rsidRDefault="002A4EC1">
      <w:pPr>
        <w:pStyle w:val="ListParagraph"/>
        <w:spacing w:line="276" w:lineRule="auto"/>
        <w:jc w:val="both"/>
        <w:rPr>
          <w:lang w:val="en-GB"/>
        </w:rPr>
      </w:pPr>
    </w:p>
    <w:p w14:paraId="7AC98706" w14:textId="77777777"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the Affected Party has taken all reasonable precautions, due care and measures to prevent, avoid or overcome the effect of such circumstance, event or condition on its ability to perform its obligations under this Agreement and to mitigate its consequences;</w:t>
      </w:r>
    </w:p>
    <w:p w14:paraId="204DF355"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697CCAFC" w14:textId="77777777"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such circumstance, event or condition is not the direct or indirect result of a breach or failure by the Affected Party to perform any of its obligations under this Agreement;</w:t>
      </w:r>
    </w:p>
    <w:p w14:paraId="73840DD8" w14:textId="77777777" w:rsidR="002A4EC1" w:rsidRPr="00840AAE" w:rsidRDefault="002A4EC1">
      <w:pPr>
        <w:pStyle w:val="ListParagraph"/>
        <w:spacing w:line="276" w:lineRule="auto"/>
        <w:jc w:val="both"/>
        <w:rPr>
          <w:lang w:val="en-GB"/>
        </w:rPr>
      </w:pPr>
    </w:p>
    <w:p w14:paraId="2C1411AE" w14:textId="77777777"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such circumstance, event or condition is not as a result of the fault or negligence of the Affected Party; and</w:t>
      </w:r>
    </w:p>
    <w:p w14:paraId="18F6FD94"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566AE78A" w14:textId="1C0BCC73" w:rsidR="002A4EC1" w:rsidRPr="00840AAE" w:rsidRDefault="009E0803">
      <w:pPr>
        <w:pStyle w:val="MTVFL4Car"/>
        <w:numPr>
          <w:ilvl w:val="0"/>
          <w:numId w:val="34"/>
        </w:numPr>
        <w:tabs>
          <w:tab w:val="clear" w:pos="720"/>
          <w:tab w:val="left" w:pos="8640"/>
        </w:tabs>
        <w:spacing w:after="0" w:line="276" w:lineRule="auto"/>
        <w:ind w:left="720" w:hanging="720"/>
        <w:rPr>
          <w:szCs w:val="24"/>
          <w:lang w:val="en-GB"/>
        </w:rPr>
      </w:pPr>
      <w:r w:rsidRPr="00840AAE">
        <w:rPr>
          <w:szCs w:val="24"/>
        </w:rPr>
        <w:t xml:space="preserve">the Affected Party has given the other Party notice in accordance with </w:t>
      </w:r>
      <w:r w:rsidRPr="00840AAE">
        <w:rPr>
          <w:szCs w:val="24"/>
          <w:u w:val="single"/>
        </w:rPr>
        <w:t xml:space="preserve">Article </w:t>
      </w:r>
      <w:r w:rsidR="00536D19" w:rsidRPr="00840AAE">
        <w:rPr>
          <w:szCs w:val="24"/>
          <w:u w:val="single"/>
        </w:rPr>
        <w:t>11</w:t>
      </w:r>
      <w:r w:rsidRPr="00840AAE">
        <w:rPr>
          <w:szCs w:val="24"/>
          <w:u w:val="single"/>
        </w:rPr>
        <w:t>.5(a)</w:t>
      </w:r>
      <w:r w:rsidRPr="00840AAE">
        <w:rPr>
          <w:szCs w:val="24"/>
        </w:rPr>
        <w:t xml:space="preserve">, </w:t>
      </w:r>
    </w:p>
    <w:p w14:paraId="5E416BA1" w14:textId="77777777" w:rsidR="002A4EC1" w:rsidRPr="00840AAE" w:rsidRDefault="002A4EC1">
      <w:pPr>
        <w:pStyle w:val="MT4"/>
        <w:keepNext/>
        <w:tabs>
          <w:tab w:val="clear" w:pos="10959"/>
          <w:tab w:val="left" w:pos="0"/>
          <w:tab w:val="left" w:pos="8640"/>
        </w:tabs>
        <w:spacing w:after="0" w:line="276" w:lineRule="auto"/>
        <w:ind w:left="0" w:firstLine="0"/>
        <w:outlineLvl w:val="1"/>
        <w:rPr>
          <w:szCs w:val="24"/>
          <w:lang w:val="en-CA"/>
        </w:rPr>
      </w:pPr>
    </w:p>
    <w:p w14:paraId="0ECAD8CE" w14:textId="0BAF1034" w:rsidR="002A4EC1" w:rsidRPr="00840AAE" w:rsidRDefault="009E0803">
      <w:pPr>
        <w:pStyle w:val="MT4"/>
        <w:keepNext/>
        <w:tabs>
          <w:tab w:val="clear" w:pos="10959"/>
          <w:tab w:val="left" w:pos="720"/>
          <w:tab w:val="left" w:pos="8640"/>
        </w:tabs>
        <w:spacing w:after="0" w:line="276" w:lineRule="auto"/>
        <w:ind w:left="720" w:firstLine="0"/>
        <w:outlineLvl w:val="1"/>
        <w:rPr>
          <w:szCs w:val="24"/>
          <w:lang w:val="en-CA"/>
        </w:rPr>
      </w:pPr>
      <w:r w:rsidRPr="00840AAE">
        <w:rPr>
          <w:szCs w:val="24"/>
          <w:lang w:val="en-CA"/>
        </w:rPr>
        <w:t xml:space="preserve">and shall consist of “Natural Force Majeure” and “Political Force Majeure”, provided that (i) an event shall be classified as a Natural Force Majeure Event or a Political Force Majeure Event only to the extent that such event, circumstance or combination of events and circumstances satisfy the conditions set out in this </w:t>
      </w:r>
      <w:r w:rsidRPr="00840AAE">
        <w:rPr>
          <w:szCs w:val="24"/>
          <w:u w:val="single"/>
          <w:lang w:val="en-CA"/>
        </w:rPr>
        <w:t xml:space="preserve">Article </w:t>
      </w:r>
      <w:r w:rsidR="00536D19" w:rsidRPr="00840AAE">
        <w:rPr>
          <w:szCs w:val="24"/>
          <w:u w:val="single"/>
          <w:lang w:val="en-CA"/>
        </w:rPr>
        <w:t>11</w:t>
      </w:r>
      <w:r w:rsidRPr="00840AAE">
        <w:rPr>
          <w:szCs w:val="24"/>
          <w:u w:val="single"/>
          <w:lang w:val="en-CA"/>
        </w:rPr>
        <w:t>.1</w:t>
      </w:r>
      <w:r w:rsidRPr="00840AAE">
        <w:rPr>
          <w:szCs w:val="24"/>
          <w:lang w:val="en-CA"/>
        </w:rPr>
        <w:t>, and (ii) a drop in or absence of irradiation shall not be considered a Force Majeure Event.</w:t>
      </w:r>
    </w:p>
    <w:p w14:paraId="16EC1E18" w14:textId="77777777" w:rsidR="002A4EC1" w:rsidRPr="00840AAE" w:rsidRDefault="002A4EC1">
      <w:pPr>
        <w:pStyle w:val="MT4"/>
        <w:keepNext/>
        <w:tabs>
          <w:tab w:val="clear" w:pos="10959"/>
          <w:tab w:val="left" w:pos="720"/>
          <w:tab w:val="left" w:pos="8640"/>
        </w:tabs>
        <w:spacing w:after="0" w:line="276" w:lineRule="auto"/>
        <w:ind w:left="720" w:firstLine="0"/>
        <w:outlineLvl w:val="1"/>
        <w:rPr>
          <w:szCs w:val="24"/>
          <w:lang w:val="en-CA"/>
        </w:rPr>
      </w:pPr>
    </w:p>
    <w:p w14:paraId="7B4B4E97" w14:textId="560D45C0" w:rsidR="002A4EC1" w:rsidRPr="00840AAE" w:rsidRDefault="00834EB3">
      <w:pPr>
        <w:widowControl w:val="0"/>
        <w:tabs>
          <w:tab w:val="left" w:pos="720"/>
          <w:tab w:val="left" w:pos="5585"/>
          <w:tab w:val="left" w:pos="8640"/>
        </w:tabs>
        <w:autoSpaceDE w:val="0"/>
        <w:autoSpaceDN w:val="0"/>
        <w:adjustRightInd w:val="0"/>
        <w:spacing w:line="276" w:lineRule="auto"/>
        <w:jc w:val="both"/>
        <w:rPr>
          <w:b/>
          <w:bCs/>
        </w:rPr>
      </w:pPr>
      <w:bookmarkStart w:id="2" w:name="_Ref231787853"/>
      <w:r w:rsidRPr="00840AAE">
        <w:rPr>
          <w:b/>
        </w:rPr>
        <w:t>11</w:t>
      </w:r>
      <w:r w:rsidR="009E0803" w:rsidRPr="00840AAE">
        <w:rPr>
          <w:b/>
        </w:rPr>
        <w:t xml:space="preserve">.2 </w:t>
      </w:r>
      <w:r w:rsidR="009E0803" w:rsidRPr="00840AAE">
        <w:rPr>
          <w:b/>
        </w:rPr>
        <w:tab/>
      </w:r>
      <w:r w:rsidR="009E0803" w:rsidRPr="00840AAE">
        <w:rPr>
          <w:b/>
          <w:bCs/>
          <w:u w:val="single"/>
        </w:rPr>
        <w:t>Natural Force Majeure Event</w:t>
      </w:r>
    </w:p>
    <w:p w14:paraId="1312E8D3" w14:textId="77777777" w:rsidR="002A4EC1" w:rsidRPr="00840AAE" w:rsidRDefault="002A4EC1">
      <w:pPr>
        <w:widowControl w:val="0"/>
        <w:tabs>
          <w:tab w:val="left" w:pos="1480"/>
          <w:tab w:val="left" w:pos="5585"/>
          <w:tab w:val="left" w:pos="8640"/>
        </w:tabs>
        <w:autoSpaceDE w:val="0"/>
        <w:autoSpaceDN w:val="0"/>
        <w:adjustRightInd w:val="0"/>
        <w:spacing w:line="276" w:lineRule="auto"/>
        <w:jc w:val="both"/>
      </w:pPr>
    </w:p>
    <w:p w14:paraId="577AA4C4" w14:textId="72AFE615" w:rsidR="002A4EC1" w:rsidRPr="00840AAE" w:rsidRDefault="009E0803" w:rsidP="00FA5BA3">
      <w:pPr>
        <w:widowControl w:val="0"/>
        <w:tabs>
          <w:tab w:val="left" w:pos="1480"/>
          <w:tab w:val="left" w:pos="5585"/>
          <w:tab w:val="left" w:pos="8640"/>
        </w:tabs>
        <w:autoSpaceDE w:val="0"/>
        <w:autoSpaceDN w:val="0"/>
        <w:adjustRightInd w:val="0"/>
        <w:spacing w:line="276" w:lineRule="auto"/>
        <w:ind w:left="720"/>
        <w:jc w:val="both"/>
      </w:pPr>
      <w:r w:rsidRPr="00840AAE">
        <w:t>The term “</w:t>
      </w:r>
      <w:r w:rsidRPr="00840AAE">
        <w:rPr>
          <w:u w:val="single"/>
        </w:rPr>
        <w:t>Natural Force Majeure Event</w:t>
      </w:r>
      <w:r w:rsidRPr="00840AAE">
        <w:t xml:space="preserve">” as used in this Agreement shall mean </w:t>
      </w:r>
      <w:bookmarkEnd w:id="2"/>
      <w:r w:rsidRPr="00840AAE">
        <w:t xml:space="preserve">a Force Majeure Event which is not a Political Force Majeure Event, including earthquake, tsunami, cyclone, volcanic eruption or ash cloud, lightning, fire, explosion, landslide, collapse, hurricane, storm, flood, drought, strong winds, extreme weather or environmental </w:t>
      </w:r>
      <w:r w:rsidRPr="00840AAE">
        <w:lastRenderedPageBreak/>
        <w:t>conditions (except where the only effect of such extreme weather or environmental conditions is a reduction in solar irradiation), meteorite, or other sudden acts of the elements.</w:t>
      </w:r>
    </w:p>
    <w:p w14:paraId="170FE34C" w14:textId="6644C2CE" w:rsidR="002A4EC1" w:rsidRPr="00840AAE" w:rsidRDefault="00FA5BA3" w:rsidP="00FA5BA3">
      <w:pPr>
        <w:widowControl w:val="0"/>
        <w:tabs>
          <w:tab w:val="left" w:pos="5970"/>
        </w:tabs>
        <w:autoSpaceDE w:val="0"/>
        <w:autoSpaceDN w:val="0"/>
        <w:adjustRightInd w:val="0"/>
        <w:spacing w:line="276" w:lineRule="auto"/>
        <w:ind w:left="360"/>
        <w:jc w:val="both"/>
      </w:pPr>
      <w:r w:rsidRPr="00840AAE">
        <w:tab/>
      </w:r>
    </w:p>
    <w:p w14:paraId="578FAA42" w14:textId="69315BBB" w:rsidR="002A4EC1" w:rsidRPr="00840AAE" w:rsidRDefault="00834EB3">
      <w:pPr>
        <w:pStyle w:val="MTFooter"/>
        <w:tabs>
          <w:tab w:val="left" w:pos="720"/>
          <w:tab w:val="left" w:pos="8640"/>
        </w:tabs>
        <w:spacing w:after="0" w:line="276" w:lineRule="auto"/>
        <w:jc w:val="both"/>
        <w:outlineLvl w:val="3"/>
        <w:rPr>
          <w:b/>
          <w:bCs/>
          <w:i w:val="0"/>
          <w:iCs/>
          <w:sz w:val="24"/>
          <w:szCs w:val="24"/>
          <w:u w:val="single"/>
        </w:rPr>
      </w:pPr>
      <w:r w:rsidRPr="00840AAE">
        <w:rPr>
          <w:b/>
          <w:bCs/>
          <w:i w:val="0"/>
          <w:iCs/>
          <w:sz w:val="24"/>
          <w:szCs w:val="24"/>
        </w:rPr>
        <w:t>11</w:t>
      </w:r>
      <w:r w:rsidR="009E0803" w:rsidRPr="00840AAE">
        <w:rPr>
          <w:b/>
          <w:bCs/>
          <w:i w:val="0"/>
          <w:iCs/>
          <w:sz w:val="24"/>
          <w:szCs w:val="24"/>
        </w:rPr>
        <w:t xml:space="preserve">.3 </w:t>
      </w:r>
      <w:r w:rsidR="009E0803" w:rsidRPr="00840AAE">
        <w:rPr>
          <w:b/>
          <w:bCs/>
          <w:i w:val="0"/>
          <w:iCs/>
          <w:sz w:val="24"/>
          <w:szCs w:val="24"/>
        </w:rPr>
        <w:tab/>
      </w:r>
      <w:r w:rsidR="009E0803" w:rsidRPr="00840AAE">
        <w:rPr>
          <w:b/>
          <w:bCs/>
          <w:i w:val="0"/>
          <w:iCs/>
          <w:sz w:val="24"/>
          <w:szCs w:val="24"/>
          <w:u w:val="single"/>
        </w:rPr>
        <w:t>Political Force Majeure Event</w:t>
      </w:r>
    </w:p>
    <w:p w14:paraId="3D83830A" w14:textId="77777777" w:rsidR="002A4EC1" w:rsidRPr="00840AAE" w:rsidRDefault="002A4EC1">
      <w:pPr>
        <w:pStyle w:val="MTFooter"/>
        <w:tabs>
          <w:tab w:val="left" w:pos="720"/>
          <w:tab w:val="left" w:pos="8640"/>
        </w:tabs>
        <w:spacing w:after="0" w:line="276" w:lineRule="auto"/>
        <w:jc w:val="both"/>
        <w:outlineLvl w:val="3"/>
        <w:rPr>
          <w:i w:val="0"/>
          <w:iCs/>
          <w:sz w:val="24"/>
          <w:szCs w:val="24"/>
        </w:rPr>
      </w:pPr>
    </w:p>
    <w:p w14:paraId="7946E109" w14:textId="77777777" w:rsidR="002A4EC1" w:rsidRPr="00840AAE" w:rsidRDefault="009E0803">
      <w:pPr>
        <w:pStyle w:val="MTFooter"/>
        <w:tabs>
          <w:tab w:val="left" w:pos="720"/>
          <w:tab w:val="left" w:pos="8640"/>
        </w:tabs>
        <w:spacing w:after="0" w:line="276" w:lineRule="auto"/>
        <w:ind w:left="720"/>
        <w:jc w:val="both"/>
        <w:outlineLvl w:val="3"/>
        <w:rPr>
          <w:i w:val="0"/>
          <w:iCs/>
          <w:sz w:val="24"/>
          <w:szCs w:val="24"/>
        </w:rPr>
      </w:pPr>
      <w:r w:rsidRPr="00840AAE">
        <w:rPr>
          <w:i w:val="0"/>
          <w:iCs/>
          <w:sz w:val="24"/>
          <w:szCs w:val="24"/>
        </w:rPr>
        <w:t>The term “</w:t>
      </w:r>
      <w:r w:rsidRPr="00840AAE">
        <w:rPr>
          <w:bCs/>
          <w:i w:val="0"/>
          <w:iCs/>
          <w:sz w:val="24"/>
          <w:szCs w:val="24"/>
          <w:u w:val="single"/>
        </w:rPr>
        <w:t>Political Force Majeure Event</w:t>
      </w:r>
      <w:r w:rsidRPr="00840AAE">
        <w:rPr>
          <w:i w:val="0"/>
          <w:iCs/>
          <w:sz w:val="24"/>
          <w:szCs w:val="24"/>
        </w:rPr>
        <w:t xml:space="preserve">” as used in this Agreement shall mean any one or more of the following that occurs in Maldives, is caused by the Government or directly affects Maldives: </w:t>
      </w:r>
    </w:p>
    <w:p w14:paraId="2F33FE45" w14:textId="77777777" w:rsidR="002A4EC1" w:rsidRPr="00840AAE" w:rsidRDefault="002A4EC1">
      <w:pPr>
        <w:pStyle w:val="MTFooter"/>
        <w:tabs>
          <w:tab w:val="left" w:pos="720"/>
          <w:tab w:val="left" w:pos="8640"/>
        </w:tabs>
        <w:spacing w:after="0" w:line="276" w:lineRule="auto"/>
        <w:ind w:left="720"/>
        <w:jc w:val="both"/>
        <w:outlineLvl w:val="3"/>
        <w:rPr>
          <w:b/>
          <w:bCs/>
          <w:i w:val="0"/>
          <w:iCs/>
          <w:sz w:val="24"/>
          <w:szCs w:val="24"/>
          <w:lang w:val="en-CA"/>
        </w:rPr>
      </w:pPr>
    </w:p>
    <w:p w14:paraId="78AE7B66" w14:textId="77777777" w:rsidR="002A4EC1" w:rsidRPr="00840AAE" w:rsidRDefault="009E0803">
      <w:pPr>
        <w:pStyle w:val="AODefPara"/>
        <w:numPr>
          <w:ilvl w:val="0"/>
          <w:numId w:val="23"/>
        </w:numPr>
        <w:tabs>
          <w:tab w:val="left" w:pos="8640"/>
        </w:tabs>
        <w:spacing w:before="0" w:line="276" w:lineRule="auto"/>
        <w:ind w:left="720" w:hanging="720"/>
        <w:rPr>
          <w:sz w:val="24"/>
          <w:szCs w:val="24"/>
        </w:rPr>
      </w:pPr>
      <w:bookmarkStart w:id="3" w:name="_Ref231812013"/>
      <w:r w:rsidRPr="00840AAE">
        <w:rPr>
          <w:sz w:val="24"/>
          <w:szCs w:val="24"/>
        </w:rPr>
        <w:t>acts of war (</w:t>
      </w:r>
      <w:r w:rsidRPr="00840AAE">
        <w:rPr>
          <w:rFonts w:eastAsia="Times New Roman"/>
          <w:sz w:val="24"/>
          <w:szCs w:val="24"/>
        </w:rPr>
        <w:t>whether</w:t>
      </w:r>
      <w:r w:rsidRPr="00840AAE">
        <w:rPr>
          <w:sz w:val="24"/>
          <w:szCs w:val="24"/>
        </w:rPr>
        <w:t xml:space="preserve"> declared or not), invasion, armed conflict, act of foreign enemy or blockade;</w:t>
      </w:r>
      <w:bookmarkEnd w:id="3"/>
    </w:p>
    <w:p w14:paraId="58C0EC31" w14:textId="77777777" w:rsidR="002A4EC1" w:rsidRPr="00840AAE" w:rsidRDefault="002A4EC1">
      <w:pPr>
        <w:pStyle w:val="AODefPara"/>
        <w:numPr>
          <w:ilvl w:val="0"/>
          <w:numId w:val="0"/>
        </w:numPr>
        <w:tabs>
          <w:tab w:val="left" w:pos="8640"/>
        </w:tabs>
        <w:spacing w:before="0" w:line="276" w:lineRule="auto"/>
        <w:ind w:left="720"/>
        <w:rPr>
          <w:sz w:val="24"/>
          <w:szCs w:val="24"/>
        </w:rPr>
      </w:pPr>
    </w:p>
    <w:p w14:paraId="7C32029E" w14:textId="77777777" w:rsidR="002A4EC1" w:rsidRPr="00840AAE" w:rsidRDefault="009E0803">
      <w:pPr>
        <w:pStyle w:val="AOGenNum1List"/>
        <w:numPr>
          <w:ilvl w:val="0"/>
          <w:numId w:val="23"/>
        </w:numPr>
        <w:tabs>
          <w:tab w:val="left" w:pos="8640"/>
        </w:tabs>
        <w:spacing w:before="0" w:line="276" w:lineRule="auto"/>
        <w:ind w:left="720" w:hanging="720"/>
        <w:rPr>
          <w:sz w:val="24"/>
          <w:szCs w:val="24"/>
        </w:rPr>
      </w:pPr>
      <w:r w:rsidRPr="00840AAE">
        <w:rPr>
          <w:sz w:val="24"/>
          <w:szCs w:val="24"/>
        </w:rPr>
        <w:t>acts of rebellion, seize, riot, civil commotion, strikes of a political nature, act or campaign of terrorism, or sabotage of a political nature;</w:t>
      </w:r>
    </w:p>
    <w:p w14:paraId="259B5A0A" w14:textId="77777777" w:rsidR="002A4EC1" w:rsidRPr="00840AAE" w:rsidRDefault="002A4EC1">
      <w:pPr>
        <w:pStyle w:val="ListParagraph"/>
        <w:spacing w:line="276" w:lineRule="auto"/>
        <w:jc w:val="both"/>
      </w:pPr>
    </w:p>
    <w:p w14:paraId="53DA082D" w14:textId="77777777" w:rsidR="002A4EC1" w:rsidRPr="00840AAE" w:rsidRDefault="009E0803">
      <w:pPr>
        <w:pStyle w:val="List6"/>
        <w:numPr>
          <w:ilvl w:val="0"/>
          <w:numId w:val="23"/>
        </w:numPr>
        <w:tabs>
          <w:tab w:val="left" w:pos="360"/>
        </w:tabs>
        <w:spacing w:before="0" w:line="276" w:lineRule="auto"/>
        <w:ind w:left="720" w:hanging="720"/>
        <w:jc w:val="both"/>
      </w:pPr>
      <w:r w:rsidRPr="00840AAE">
        <w:tab/>
        <w:t>radioactive contamination or ionizing radiation originating from a source in Maldives or resulting from any event, circumstance or combination of both events or circumstances in paragraphs (a) and (b) above;</w:t>
      </w:r>
    </w:p>
    <w:p w14:paraId="6E787851" w14:textId="77777777" w:rsidR="002A4EC1" w:rsidRPr="00840AAE" w:rsidRDefault="002A4EC1">
      <w:pPr>
        <w:pStyle w:val="List6"/>
        <w:tabs>
          <w:tab w:val="clear" w:pos="2160"/>
          <w:tab w:val="left" w:pos="360"/>
        </w:tabs>
        <w:spacing w:before="0" w:line="276" w:lineRule="auto"/>
        <w:ind w:left="720" w:firstLine="0"/>
        <w:jc w:val="both"/>
      </w:pPr>
    </w:p>
    <w:p w14:paraId="1EACB0B1" w14:textId="77777777" w:rsidR="002A4EC1" w:rsidRPr="00840AAE" w:rsidRDefault="009E0803">
      <w:pPr>
        <w:pStyle w:val="List6"/>
        <w:numPr>
          <w:ilvl w:val="0"/>
          <w:numId w:val="23"/>
        </w:numPr>
        <w:tabs>
          <w:tab w:val="left" w:pos="360"/>
        </w:tabs>
        <w:spacing w:before="0" w:line="276" w:lineRule="auto"/>
        <w:ind w:left="720" w:hanging="720"/>
        <w:jc w:val="both"/>
      </w:pPr>
      <w:r w:rsidRPr="00840AAE">
        <w:tab/>
        <w:t>strikes, lock-outs, social unrest (lasting more than a Day), slow down of work or other similar actions associated with trade unions which do not solely or exclusively affect the Seller;</w:t>
      </w:r>
    </w:p>
    <w:p w14:paraId="6203341D" w14:textId="77777777" w:rsidR="002A4EC1" w:rsidRPr="00840AAE" w:rsidRDefault="002A4EC1">
      <w:pPr>
        <w:pStyle w:val="ListParagraph"/>
        <w:spacing w:line="276" w:lineRule="auto"/>
        <w:jc w:val="both"/>
      </w:pPr>
    </w:p>
    <w:p w14:paraId="2FF3371F" w14:textId="611AADFC" w:rsidR="002A4EC1" w:rsidRPr="00840AAE" w:rsidRDefault="009E0803">
      <w:pPr>
        <w:pStyle w:val="List6"/>
        <w:numPr>
          <w:ilvl w:val="0"/>
          <w:numId w:val="23"/>
        </w:numPr>
        <w:tabs>
          <w:tab w:val="left" w:pos="360"/>
        </w:tabs>
        <w:spacing w:before="0" w:line="276" w:lineRule="auto"/>
        <w:ind w:left="720" w:hanging="720"/>
        <w:jc w:val="both"/>
      </w:pPr>
      <w:r w:rsidRPr="00840AAE">
        <w:tab/>
        <w:t>any act of expropriation, nationalization, or takeover of the assets of the Seller by the Government;</w:t>
      </w:r>
    </w:p>
    <w:p w14:paraId="20965A09" w14:textId="77777777" w:rsidR="002A4EC1" w:rsidRPr="00840AAE" w:rsidRDefault="002A4EC1">
      <w:pPr>
        <w:pStyle w:val="List6"/>
        <w:tabs>
          <w:tab w:val="clear" w:pos="2160"/>
        </w:tabs>
        <w:spacing w:before="0" w:line="276" w:lineRule="auto"/>
        <w:ind w:left="720" w:firstLine="0"/>
        <w:jc w:val="both"/>
      </w:pPr>
    </w:p>
    <w:p w14:paraId="4308C078" w14:textId="77777777" w:rsidR="002A4EC1" w:rsidRPr="00840AAE" w:rsidRDefault="009E0803">
      <w:pPr>
        <w:pStyle w:val="List6"/>
        <w:numPr>
          <w:ilvl w:val="0"/>
          <w:numId w:val="23"/>
        </w:numPr>
        <w:spacing w:before="0" w:line="276" w:lineRule="auto"/>
        <w:ind w:left="720" w:hanging="720"/>
        <w:jc w:val="both"/>
      </w:pPr>
      <w:r w:rsidRPr="00840AAE">
        <w:t>any action or failure to act by a Government Authority that results in any Permits and Approvals:</w:t>
      </w:r>
    </w:p>
    <w:p w14:paraId="41CC9416" w14:textId="77777777" w:rsidR="002A4EC1" w:rsidRPr="00840AAE" w:rsidRDefault="009E0803">
      <w:pPr>
        <w:pStyle w:val="MTVFL2"/>
        <w:keepNext/>
        <w:tabs>
          <w:tab w:val="left" w:pos="720"/>
          <w:tab w:val="left" w:pos="1260"/>
        </w:tabs>
        <w:spacing w:after="0" w:line="276" w:lineRule="auto"/>
        <w:ind w:left="1260" w:hanging="360"/>
        <w:rPr>
          <w:szCs w:val="24"/>
          <w:lang w:val="en-GB"/>
        </w:rPr>
      </w:pPr>
      <w:r w:rsidRPr="00840AAE">
        <w:rPr>
          <w:szCs w:val="24"/>
          <w:lang w:val="en-GB"/>
        </w:rPr>
        <w:tab/>
        <w:t>(i)</w:t>
      </w:r>
      <w:r w:rsidRPr="00840AAE">
        <w:rPr>
          <w:szCs w:val="24"/>
          <w:lang w:val="en-GB"/>
        </w:rPr>
        <w:tab/>
        <w:t xml:space="preserve">ceasing to remain in full force and effect; or </w:t>
      </w:r>
    </w:p>
    <w:p w14:paraId="6059D753" w14:textId="49A980B5" w:rsidR="002A4EC1" w:rsidRPr="00840AAE" w:rsidRDefault="009E0803">
      <w:pPr>
        <w:pStyle w:val="MTVFL2"/>
        <w:keepNext/>
        <w:tabs>
          <w:tab w:val="left" w:pos="720"/>
          <w:tab w:val="left" w:pos="1260"/>
        </w:tabs>
        <w:spacing w:after="0" w:line="276" w:lineRule="auto"/>
        <w:ind w:left="1260" w:hanging="360"/>
        <w:rPr>
          <w:szCs w:val="24"/>
          <w:lang w:val="en-GB"/>
        </w:rPr>
      </w:pPr>
      <w:r w:rsidRPr="00840AAE">
        <w:rPr>
          <w:szCs w:val="24"/>
          <w:lang w:val="en-GB"/>
        </w:rPr>
        <w:tab/>
        <w:t>(ii)</w:t>
      </w:r>
      <w:r w:rsidRPr="00840AAE">
        <w:rPr>
          <w:szCs w:val="24"/>
          <w:lang w:val="en-GB"/>
        </w:rPr>
        <w:tab/>
        <w:t xml:space="preserve">not being issued or renewed in a timely manner upon due application having </w:t>
      </w:r>
      <w:r w:rsidRPr="00840AAE">
        <w:rPr>
          <w:szCs w:val="24"/>
          <w:lang w:val="en-GB"/>
        </w:rPr>
        <w:tab/>
      </w:r>
      <w:r w:rsidRPr="00840AAE">
        <w:rPr>
          <w:szCs w:val="24"/>
          <w:lang w:val="en-GB"/>
        </w:rPr>
        <w:tab/>
        <w:t>been properly made,</w:t>
      </w:r>
    </w:p>
    <w:p w14:paraId="06BB85E3" w14:textId="77777777" w:rsidR="00536D19" w:rsidRPr="00840AAE" w:rsidRDefault="00536D19">
      <w:pPr>
        <w:pStyle w:val="MTVFL2"/>
        <w:keepNext/>
        <w:tabs>
          <w:tab w:val="left" w:pos="720"/>
          <w:tab w:val="left" w:pos="1260"/>
        </w:tabs>
        <w:spacing w:after="0" w:line="276" w:lineRule="auto"/>
        <w:ind w:left="1260" w:hanging="360"/>
        <w:rPr>
          <w:szCs w:val="24"/>
          <w:lang w:val="en-GB"/>
        </w:rPr>
      </w:pPr>
    </w:p>
    <w:p w14:paraId="71A661FE" w14:textId="77777777" w:rsidR="002A4EC1" w:rsidRPr="00840AAE" w:rsidRDefault="009E0803">
      <w:pPr>
        <w:pStyle w:val="MTVFL4Car"/>
        <w:numPr>
          <w:ilvl w:val="0"/>
          <w:numId w:val="0"/>
        </w:numPr>
        <w:tabs>
          <w:tab w:val="left" w:pos="1418"/>
        </w:tabs>
        <w:spacing w:after="0" w:line="276" w:lineRule="auto"/>
        <w:ind w:left="720"/>
        <w:rPr>
          <w:szCs w:val="24"/>
        </w:rPr>
      </w:pPr>
      <w:r w:rsidRPr="00840AAE">
        <w:rPr>
          <w:szCs w:val="24"/>
        </w:rPr>
        <w:t xml:space="preserve">provided that the exercise of any rights of a Government Authority pursuant to any Permit or Approval shall not constitute Political Force Majeure; </w:t>
      </w:r>
    </w:p>
    <w:p w14:paraId="170A3B1F" w14:textId="77777777" w:rsidR="002A4EC1" w:rsidRPr="00840AAE" w:rsidRDefault="002A4EC1">
      <w:pPr>
        <w:pStyle w:val="MTVFL4Car"/>
        <w:numPr>
          <w:ilvl w:val="0"/>
          <w:numId w:val="0"/>
        </w:numPr>
        <w:tabs>
          <w:tab w:val="left" w:pos="1260"/>
          <w:tab w:val="left" w:pos="1418"/>
        </w:tabs>
        <w:spacing w:after="0" w:line="276" w:lineRule="auto"/>
        <w:ind w:left="1260"/>
        <w:rPr>
          <w:szCs w:val="24"/>
        </w:rPr>
      </w:pPr>
    </w:p>
    <w:p w14:paraId="7E8AD2D3" w14:textId="77777777" w:rsidR="002A4EC1" w:rsidRPr="00840AAE" w:rsidRDefault="009E0803">
      <w:pPr>
        <w:pStyle w:val="List6"/>
        <w:numPr>
          <w:ilvl w:val="0"/>
          <w:numId w:val="23"/>
        </w:numPr>
        <w:spacing w:before="0" w:line="276" w:lineRule="auto"/>
        <w:ind w:left="720" w:hanging="720"/>
        <w:jc w:val="both"/>
      </w:pPr>
      <w:r w:rsidRPr="00840AAE">
        <w:t>significant archaeological discoveries on or within the Site if officially recognized by any Government Authority</w:t>
      </w:r>
      <w:r w:rsidRPr="00840AAE">
        <w:rPr>
          <w:rFonts w:hint="eastAsia"/>
          <w:lang w:eastAsia="zh-CN"/>
        </w:rPr>
        <w:t xml:space="preserve">; </w:t>
      </w:r>
    </w:p>
    <w:p w14:paraId="2EC6DC31" w14:textId="77777777" w:rsidR="002A4EC1" w:rsidRPr="00840AAE" w:rsidRDefault="002A4EC1">
      <w:pPr>
        <w:pStyle w:val="List6"/>
        <w:tabs>
          <w:tab w:val="clear" w:pos="2160"/>
        </w:tabs>
        <w:spacing w:before="0" w:line="276" w:lineRule="auto"/>
        <w:ind w:left="720" w:firstLine="0"/>
        <w:jc w:val="both"/>
      </w:pPr>
    </w:p>
    <w:p w14:paraId="30EB8CCF" w14:textId="00B51A92" w:rsidR="00745D3E" w:rsidRPr="00840AAE" w:rsidRDefault="00745D3E" w:rsidP="00745D3E">
      <w:pPr>
        <w:pStyle w:val="List6"/>
        <w:numPr>
          <w:ilvl w:val="0"/>
          <w:numId w:val="23"/>
        </w:numPr>
        <w:spacing w:before="0" w:line="276" w:lineRule="auto"/>
        <w:ind w:left="720" w:hanging="720"/>
        <w:jc w:val="both"/>
      </w:pPr>
      <w:r w:rsidRPr="00840AAE">
        <w:t xml:space="preserve">the Licensor is in breach of </w:t>
      </w:r>
      <w:r w:rsidRPr="00840AAE">
        <w:rPr>
          <w:u w:val="single"/>
        </w:rPr>
        <w:t>Article 8.4</w:t>
      </w:r>
      <w:r w:rsidRPr="00840AAE">
        <w:t xml:space="preserve"> of the License Agreement(s), or </w:t>
      </w:r>
    </w:p>
    <w:p w14:paraId="448D2863" w14:textId="77777777" w:rsidR="00745D3E" w:rsidRPr="00840AAE" w:rsidRDefault="00745D3E" w:rsidP="00745D3E">
      <w:pPr>
        <w:pStyle w:val="ListParagraph"/>
      </w:pPr>
    </w:p>
    <w:p w14:paraId="21803F4C" w14:textId="6522E2B4" w:rsidR="00745D3E" w:rsidRPr="00840AAE" w:rsidRDefault="00745D3E" w:rsidP="00745D3E">
      <w:pPr>
        <w:pStyle w:val="List6"/>
        <w:tabs>
          <w:tab w:val="clear" w:pos="2160"/>
        </w:tabs>
        <w:spacing w:before="0" w:line="276" w:lineRule="auto"/>
        <w:ind w:left="720" w:firstLine="0"/>
        <w:jc w:val="both"/>
      </w:pPr>
    </w:p>
    <w:p w14:paraId="28526158" w14:textId="2599076D" w:rsidR="002A4EC1" w:rsidRPr="00840AAE" w:rsidRDefault="00834EB3">
      <w:pPr>
        <w:pStyle w:val="MT4"/>
        <w:keepNext/>
        <w:tabs>
          <w:tab w:val="clear" w:pos="10959"/>
          <w:tab w:val="left" w:pos="720"/>
          <w:tab w:val="num" w:pos="1288"/>
          <w:tab w:val="left" w:pos="8640"/>
        </w:tabs>
        <w:spacing w:after="0" w:line="276" w:lineRule="auto"/>
        <w:ind w:left="0" w:firstLine="0"/>
        <w:outlineLvl w:val="1"/>
        <w:rPr>
          <w:b/>
          <w:bCs/>
          <w:szCs w:val="24"/>
          <w:u w:val="single"/>
        </w:rPr>
      </w:pPr>
      <w:r w:rsidRPr="00840AAE">
        <w:rPr>
          <w:b/>
          <w:bCs/>
          <w:szCs w:val="24"/>
        </w:rPr>
        <w:t>11</w:t>
      </w:r>
      <w:r w:rsidR="009E0803" w:rsidRPr="00840AAE">
        <w:rPr>
          <w:b/>
          <w:bCs/>
          <w:szCs w:val="24"/>
        </w:rPr>
        <w:t xml:space="preserve">.4 </w:t>
      </w:r>
      <w:r w:rsidR="009E0803" w:rsidRPr="00840AAE">
        <w:rPr>
          <w:b/>
          <w:bCs/>
          <w:szCs w:val="24"/>
        </w:rPr>
        <w:tab/>
      </w:r>
      <w:r w:rsidR="009E0803" w:rsidRPr="00840AAE">
        <w:rPr>
          <w:b/>
          <w:bCs/>
          <w:szCs w:val="24"/>
          <w:u w:val="single"/>
        </w:rPr>
        <w:t xml:space="preserve">Certain events not Force Majeure Events </w:t>
      </w:r>
    </w:p>
    <w:p w14:paraId="7B6D34AC" w14:textId="77777777" w:rsidR="002A4EC1" w:rsidRPr="00840AAE" w:rsidRDefault="002A4EC1">
      <w:pPr>
        <w:pStyle w:val="MT4"/>
        <w:keepNext/>
        <w:tabs>
          <w:tab w:val="clear" w:pos="10959"/>
          <w:tab w:val="left" w:pos="720"/>
          <w:tab w:val="num" w:pos="1288"/>
          <w:tab w:val="left" w:pos="8640"/>
        </w:tabs>
        <w:spacing w:after="0" w:line="276" w:lineRule="auto"/>
        <w:ind w:left="720" w:firstLine="0"/>
        <w:outlineLvl w:val="1"/>
        <w:rPr>
          <w:szCs w:val="24"/>
        </w:rPr>
      </w:pPr>
    </w:p>
    <w:p w14:paraId="278AA42B" w14:textId="7ABEA90D" w:rsidR="002A4EC1" w:rsidRPr="00840AAE" w:rsidRDefault="009E0803" w:rsidP="17C35275">
      <w:pPr>
        <w:pStyle w:val="MT4"/>
        <w:keepNext/>
        <w:tabs>
          <w:tab w:val="clear" w:pos="10959"/>
          <w:tab w:val="left" w:pos="720"/>
          <w:tab w:val="num" w:pos="1288"/>
          <w:tab w:val="left" w:pos="8640"/>
        </w:tabs>
        <w:spacing w:after="0" w:line="276" w:lineRule="auto"/>
        <w:ind w:left="720" w:firstLine="0"/>
        <w:outlineLvl w:val="1"/>
        <w:rPr>
          <w:szCs w:val="24"/>
        </w:rPr>
      </w:pPr>
      <w:r w:rsidRPr="00840AAE">
        <w:t xml:space="preserve">Notwithstanding </w:t>
      </w:r>
      <w:r w:rsidR="002C5E96" w:rsidRPr="00840AAE">
        <w:t>the existence of a</w:t>
      </w:r>
      <w:r w:rsidRPr="00840AAE">
        <w:t xml:space="preserve"> Force Majeure Event, the provisions of this </w:t>
      </w:r>
      <w:r w:rsidRPr="00840AAE">
        <w:rPr>
          <w:u w:val="single"/>
        </w:rPr>
        <w:t>Article 1</w:t>
      </w:r>
      <w:r w:rsidR="00F75660" w:rsidRPr="00840AAE">
        <w:rPr>
          <w:u w:val="single"/>
        </w:rPr>
        <w:t>1</w:t>
      </w:r>
      <w:r w:rsidRPr="00840AAE">
        <w:t xml:space="preserve"> shall not excuse the following:</w:t>
      </w:r>
    </w:p>
    <w:p w14:paraId="0CC8DEDD" w14:textId="77777777" w:rsidR="002A4EC1" w:rsidRPr="00840AAE" w:rsidRDefault="002A4EC1">
      <w:pPr>
        <w:pStyle w:val="MT4"/>
        <w:keepNext/>
        <w:tabs>
          <w:tab w:val="clear" w:pos="10959"/>
          <w:tab w:val="left" w:pos="720"/>
          <w:tab w:val="num" w:pos="1288"/>
          <w:tab w:val="left" w:pos="8640"/>
        </w:tabs>
        <w:spacing w:after="0" w:line="276" w:lineRule="auto"/>
        <w:ind w:left="720" w:firstLine="0"/>
        <w:outlineLvl w:val="1"/>
        <w:rPr>
          <w:b/>
          <w:bCs/>
          <w:szCs w:val="24"/>
        </w:rPr>
      </w:pPr>
    </w:p>
    <w:p w14:paraId="111A8494" w14:textId="5754ADA3" w:rsidR="002A4EC1" w:rsidRPr="00840AAE" w:rsidRDefault="002C5E96" w:rsidP="17C35275">
      <w:pPr>
        <w:pStyle w:val="MTVFL4Car"/>
        <w:tabs>
          <w:tab w:val="clear" w:pos="1430"/>
          <w:tab w:val="left" w:pos="8640"/>
        </w:tabs>
        <w:spacing w:after="0" w:line="276" w:lineRule="auto"/>
        <w:ind w:left="720"/>
        <w:rPr>
          <w:lang w:val="en-GB"/>
        </w:rPr>
      </w:pPr>
      <w:r w:rsidRPr="00840AAE">
        <w:t xml:space="preserve">a </w:t>
      </w:r>
      <w:r w:rsidR="009E0803" w:rsidRPr="00840AAE">
        <w:t>failure</w:t>
      </w:r>
      <w:r w:rsidRPr="00840AAE">
        <w:t xml:space="preserve"> by a Party</w:t>
      </w:r>
      <w:r w:rsidR="009E0803" w:rsidRPr="00840AAE">
        <w:t xml:space="preserve"> to make a payment of money in accordance with </w:t>
      </w:r>
      <w:r w:rsidRPr="00840AAE">
        <w:t xml:space="preserve">such </w:t>
      </w:r>
      <w:r w:rsidR="009E0803" w:rsidRPr="00840AAE">
        <w:t>Party's obligations under this Agreement;</w:t>
      </w:r>
    </w:p>
    <w:p w14:paraId="415CCF66"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208D4749" w14:textId="6595FDFC" w:rsidR="002A4EC1" w:rsidRPr="00840AAE" w:rsidRDefault="009E0803" w:rsidP="17C35275">
      <w:pPr>
        <w:pStyle w:val="MTVFL4Car"/>
        <w:tabs>
          <w:tab w:val="clear" w:pos="1430"/>
          <w:tab w:val="left" w:pos="8640"/>
        </w:tabs>
        <w:spacing w:after="0" w:line="276" w:lineRule="auto"/>
        <w:ind w:left="720"/>
        <w:rPr>
          <w:lang w:val="en-GB"/>
        </w:rPr>
      </w:pPr>
      <w:r w:rsidRPr="00840AAE">
        <w:t>any failure by the Seller or</w:t>
      </w:r>
      <w:r w:rsidR="002C5E96" w:rsidRPr="00840AAE">
        <w:t xml:space="preserve"> any of</w:t>
      </w:r>
      <w:r w:rsidRPr="00840AAE">
        <w:t xml:space="preserve"> its contractors to obtain or maintain any Permits and Approvals due to negligence or default by the Seller or such contractor; </w:t>
      </w:r>
    </w:p>
    <w:p w14:paraId="66F47D14" w14:textId="77777777" w:rsidR="002A4EC1" w:rsidRPr="00840AAE" w:rsidRDefault="002A4EC1">
      <w:pPr>
        <w:pStyle w:val="ListParagraph"/>
        <w:spacing w:line="276" w:lineRule="auto"/>
        <w:jc w:val="both"/>
        <w:rPr>
          <w:lang w:val="en-GB"/>
        </w:rPr>
      </w:pPr>
    </w:p>
    <w:p w14:paraId="4C6F65FF" w14:textId="77777777" w:rsidR="002A4EC1" w:rsidRPr="00840AAE" w:rsidRDefault="009E0803">
      <w:pPr>
        <w:pStyle w:val="MTVFL4Car"/>
        <w:tabs>
          <w:tab w:val="clear" w:pos="1430"/>
          <w:tab w:val="left" w:pos="8640"/>
        </w:tabs>
        <w:spacing w:after="0" w:line="276" w:lineRule="auto"/>
        <w:ind w:left="720"/>
        <w:rPr>
          <w:szCs w:val="24"/>
        </w:rPr>
      </w:pPr>
      <w:r w:rsidRPr="00840AAE">
        <w:rPr>
          <w:szCs w:val="24"/>
        </w:rPr>
        <w:t xml:space="preserve">any failure to take into account prevailing conditions at the Site;  </w:t>
      </w:r>
    </w:p>
    <w:p w14:paraId="68A8B988" w14:textId="77777777" w:rsidR="002A4EC1" w:rsidRPr="00840AAE" w:rsidRDefault="002A4EC1">
      <w:pPr>
        <w:pStyle w:val="MTVFL4Car"/>
        <w:numPr>
          <w:ilvl w:val="0"/>
          <w:numId w:val="0"/>
        </w:numPr>
        <w:tabs>
          <w:tab w:val="left" w:pos="8640"/>
        </w:tabs>
        <w:spacing w:after="0" w:line="276" w:lineRule="auto"/>
        <w:ind w:left="720"/>
        <w:rPr>
          <w:szCs w:val="24"/>
        </w:rPr>
      </w:pPr>
    </w:p>
    <w:p w14:paraId="2BE284B4" w14:textId="77777777" w:rsidR="002A4EC1" w:rsidRPr="00840AAE" w:rsidRDefault="009E0803">
      <w:pPr>
        <w:pStyle w:val="MTVFL4Car"/>
        <w:tabs>
          <w:tab w:val="clear" w:pos="1430"/>
          <w:tab w:val="left" w:pos="8640"/>
        </w:tabs>
        <w:spacing w:after="0" w:line="276" w:lineRule="auto"/>
        <w:ind w:left="720"/>
        <w:rPr>
          <w:szCs w:val="24"/>
          <w:lang w:val="en-GB"/>
        </w:rPr>
      </w:pPr>
      <w:r w:rsidRPr="00840AAE">
        <w:rPr>
          <w:szCs w:val="24"/>
        </w:rPr>
        <w:t xml:space="preserve">any failure by a contractor of the Seller which results in the failure or inability of the Seller to perform its obligations under this Agreement where the cause of such failure by the contractor does not arise out of a Force Majeure Event under this Agreement; </w:t>
      </w:r>
    </w:p>
    <w:p w14:paraId="0A951D7E" w14:textId="77777777" w:rsidR="00606E9C" w:rsidRPr="00840AAE" w:rsidRDefault="00606E9C" w:rsidP="00B7314E">
      <w:pPr>
        <w:pStyle w:val="MTVFL4Car"/>
        <w:numPr>
          <w:ilvl w:val="0"/>
          <w:numId w:val="0"/>
        </w:numPr>
        <w:tabs>
          <w:tab w:val="left" w:pos="8640"/>
        </w:tabs>
        <w:spacing w:after="0" w:line="276" w:lineRule="auto"/>
        <w:ind w:left="720"/>
        <w:rPr>
          <w:szCs w:val="24"/>
          <w:lang w:val="en-GB"/>
        </w:rPr>
      </w:pPr>
    </w:p>
    <w:p w14:paraId="15992C30" w14:textId="77777777" w:rsidR="002A4EC1" w:rsidRPr="00840AAE" w:rsidRDefault="009E0803">
      <w:pPr>
        <w:pStyle w:val="MTVFL4Car"/>
        <w:tabs>
          <w:tab w:val="clear" w:pos="1430"/>
          <w:tab w:val="left" w:pos="8640"/>
        </w:tabs>
        <w:spacing w:after="0" w:line="276" w:lineRule="auto"/>
        <w:ind w:left="720"/>
        <w:rPr>
          <w:szCs w:val="24"/>
        </w:rPr>
      </w:pPr>
      <w:r w:rsidRPr="00840AAE">
        <w:rPr>
          <w:szCs w:val="24"/>
        </w:rPr>
        <w:t xml:space="preserve">late performance by the Seller or any of its contractors caused by the failure of the Seller or such contractor to engage or hire qualified or adequate number of sub-contractors, suppliers, personnel or labour; </w:t>
      </w:r>
    </w:p>
    <w:p w14:paraId="3040F6DE" w14:textId="77777777" w:rsidR="002A4EC1" w:rsidRPr="00840AAE" w:rsidRDefault="002A4EC1">
      <w:pPr>
        <w:pStyle w:val="MTVFL4Car"/>
        <w:numPr>
          <w:ilvl w:val="0"/>
          <w:numId w:val="0"/>
        </w:numPr>
        <w:tabs>
          <w:tab w:val="left" w:pos="8640"/>
        </w:tabs>
        <w:spacing w:after="0" w:line="276" w:lineRule="auto"/>
        <w:ind w:left="720"/>
        <w:rPr>
          <w:szCs w:val="24"/>
        </w:rPr>
      </w:pPr>
    </w:p>
    <w:p w14:paraId="474B7CC9" w14:textId="77777777" w:rsidR="002A4EC1" w:rsidRPr="00840AAE" w:rsidRDefault="009E0803">
      <w:pPr>
        <w:pStyle w:val="MTVFL4Car"/>
        <w:tabs>
          <w:tab w:val="clear" w:pos="1430"/>
          <w:tab w:val="left" w:pos="8640"/>
        </w:tabs>
        <w:spacing w:after="0" w:line="276" w:lineRule="auto"/>
        <w:ind w:left="720"/>
        <w:rPr>
          <w:szCs w:val="24"/>
          <w:lang w:val="en-GB"/>
        </w:rPr>
      </w:pPr>
      <w:r w:rsidRPr="00840AAE">
        <w:rPr>
          <w:szCs w:val="24"/>
        </w:rPr>
        <w:t xml:space="preserve">late delivery of equipment, machinery, plant or materials caused by negligent acts or omissions on the part of the Seller or any of its contractors; </w:t>
      </w:r>
    </w:p>
    <w:p w14:paraId="35FF1891" w14:textId="77777777" w:rsidR="002A4EC1" w:rsidRPr="00840AAE" w:rsidRDefault="002A4EC1">
      <w:pPr>
        <w:pStyle w:val="ListParagraph"/>
        <w:spacing w:line="276" w:lineRule="auto"/>
        <w:jc w:val="both"/>
        <w:rPr>
          <w:lang w:val="en-GB"/>
        </w:rPr>
      </w:pPr>
    </w:p>
    <w:p w14:paraId="165E3B95" w14:textId="77777777" w:rsidR="002A4EC1" w:rsidRPr="00840AAE" w:rsidRDefault="009E0803">
      <w:pPr>
        <w:pStyle w:val="MTVFL4Car"/>
        <w:tabs>
          <w:tab w:val="clear" w:pos="1430"/>
          <w:tab w:val="left" w:pos="8640"/>
        </w:tabs>
        <w:spacing w:after="0" w:line="276" w:lineRule="auto"/>
        <w:ind w:left="720"/>
        <w:rPr>
          <w:szCs w:val="24"/>
        </w:rPr>
      </w:pPr>
      <w:r w:rsidRPr="00840AAE">
        <w:rPr>
          <w:szCs w:val="24"/>
        </w:rPr>
        <w:t xml:space="preserve">inability to obtain or maintain adequate funding for the Project; </w:t>
      </w:r>
    </w:p>
    <w:p w14:paraId="382092DA" w14:textId="77777777" w:rsidR="002A4EC1" w:rsidRPr="00840AAE" w:rsidRDefault="002A4EC1">
      <w:pPr>
        <w:pStyle w:val="MTVFL4Car"/>
        <w:numPr>
          <w:ilvl w:val="0"/>
          <w:numId w:val="0"/>
        </w:numPr>
        <w:tabs>
          <w:tab w:val="left" w:pos="8640"/>
        </w:tabs>
        <w:spacing w:after="0" w:line="276" w:lineRule="auto"/>
        <w:ind w:left="720"/>
        <w:rPr>
          <w:szCs w:val="24"/>
        </w:rPr>
      </w:pPr>
    </w:p>
    <w:p w14:paraId="54AE9939" w14:textId="77777777" w:rsidR="002A4EC1" w:rsidRPr="00840AAE" w:rsidRDefault="009E0803">
      <w:pPr>
        <w:pStyle w:val="MTVFL4Car"/>
        <w:tabs>
          <w:tab w:val="clear" w:pos="1430"/>
          <w:tab w:val="left" w:pos="8640"/>
        </w:tabs>
        <w:spacing w:after="0" w:line="276" w:lineRule="auto"/>
        <w:ind w:left="720"/>
        <w:rPr>
          <w:szCs w:val="24"/>
        </w:rPr>
      </w:pPr>
      <w:r w:rsidRPr="00840AAE">
        <w:rPr>
          <w:szCs w:val="24"/>
        </w:rPr>
        <w:t xml:space="preserve">mechanical or electrical breakdown or failure of equipment, machinery or plant owned or operated by either Party due to the manner in which the equipment, machinery or plant has been operated or maintained; </w:t>
      </w:r>
    </w:p>
    <w:p w14:paraId="49390C5A" w14:textId="77777777" w:rsidR="002A4EC1" w:rsidRPr="00840AAE" w:rsidRDefault="002A4EC1">
      <w:pPr>
        <w:pStyle w:val="ListParagraph"/>
        <w:spacing w:line="276" w:lineRule="auto"/>
        <w:jc w:val="both"/>
      </w:pPr>
    </w:p>
    <w:p w14:paraId="2C9BC112" w14:textId="77777777" w:rsidR="002A4EC1" w:rsidRPr="00840AAE" w:rsidRDefault="009E0803">
      <w:pPr>
        <w:pStyle w:val="MTVFL4Car"/>
        <w:tabs>
          <w:tab w:val="clear" w:pos="1430"/>
          <w:tab w:val="left" w:pos="8640"/>
        </w:tabs>
        <w:spacing w:after="0" w:line="276" w:lineRule="auto"/>
        <w:ind w:left="720"/>
        <w:rPr>
          <w:szCs w:val="24"/>
          <w:lang w:val="en-GB"/>
        </w:rPr>
      </w:pPr>
      <w:r w:rsidRPr="00840AAE">
        <w:rPr>
          <w:szCs w:val="24"/>
        </w:rPr>
        <w:t xml:space="preserve">delays resulting from reasonably foreseeable unfavourable weather or sea conditions or other similar reasonably foreseeable adverse conditions; and </w:t>
      </w:r>
    </w:p>
    <w:p w14:paraId="6E4AAA5A"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41761E3B" w14:textId="4E5BE2BC" w:rsidR="002A4EC1" w:rsidRPr="00840AAE" w:rsidRDefault="009E0803" w:rsidP="2864A936">
      <w:pPr>
        <w:pStyle w:val="MTVFL4Car"/>
        <w:tabs>
          <w:tab w:val="clear" w:pos="1430"/>
          <w:tab w:val="left" w:pos="8640"/>
        </w:tabs>
        <w:spacing w:after="0" w:line="276" w:lineRule="auto"/>
        <w:ind w:left="720"/>
      </w:pPr>
      <w:r w:rsidRPr="2864A936">
        <w:t xml:space="preserve">submission of documents and/or drawings for approval by </w:t>
      </w:r>
      <w:r w:rsidR="006D40FF" w:rsidRPr="2864A936">
        <w:t>FENAKA</w:t>
      </w:r>
      <w:r w:rsidRPr="2864A936">
        <w:t xml:space="preserve"> at a time which does not leave reasonably sufficient time for review thereof by </w:t>
      </w:r>
      <w:r w:rsidR="006D40FF" w:rsidRPr="2864A936">
        <w:t>FENAKA</w:t>
      </w:r>
      <w:r w:rsidRPr="2864A936">
        <w:t xml:space="preserve">.   </w:t>
      </w:r>
    </w:p>
    <w:p w14:paraId="6B7287AF" w14:textId="77777777" w:rsidR="002A4EC1" w:rsidRPr="00840AAE" w:rsidRDefault="002A4EC1">
      <w:pPr>
        <w:pStyle w:val="MTVFL4Car"/>
        <w:numPr>
          <w:ilvl w:val="0"/>
          <w:numId w:val="0"/>
        </w:numPr>
        <w:tabs>
          <w:tab w:val="left" w:pos="8640"/>
        </w:tabs>
        <w:spacing w:after="0" w:line="276" w:lineRule="auto"/>
        <w:rPr>
          <w:b/>
          <w:bCs/>
          <w:szCs w:val="24"/>
          <w:lang w:val="en-GB"/>
        </w:rPr>
      </w:pPr>
      <w:bookmarkStart w:id="4" w:name="_Ref231812649"/>
    </w:p>
    <w:p w14:paraId="23CC4501" w14:textId="7F684A5C" w:rsidR="002A4EC1" w:rsidRPr="00840AAE" w:rsidRDefault="00834EB3">
      <w:pPr>
        <w:pStyle w:val="MTVFL4Car"/>
        <w:numPr>
          <w:ilvl w:val="0"/>
          <w:numId w:val="0"/>
        </w:numPr>
        <w:spacing w:after="0" w:line="276" w:lineRule="auto"/>
        <w:rPr>
          <w:b/>
          <w:bCs/>
          <w:szCs w:val="24"/>
          <w:u w:val="single"/>
          <w:lang w:val="en-GB"/>
        </w:rPr>
      </w:pPr>
      <w:r w:rsidRPr="00840AAE">
        <w:rPr>
          <w:b/>
          <w:bCs/>
          <w:szCs w:val="24"/>
          <w:lang w:val="en-GB"/>
        </w:rPr>
        <w:t>11</w:t>
      </w:r>
      <w:r w:rsidR="009E0803" w:rsidRPr="00840AAE">
        <w:rPr>
          <w:b/>
          <w:bCs/>
          <w:szCs w:val="24"/>
          <w:lang w:val="en-GB"/>
        </w:rPr>
        <w:t xml:space="preserve">.5 </w:t>
      </w:r>
      <w:r w:rsidR="009E0803" w:rsidRPr="00840AAE">
        <w:rPr>
          <w:b/>
          <w:bCs/>
          <w:szCs w:val="24"/>
          <w:lang w:val="en-GB"/>
        </w:rPr>
        <w:tab/>
      </w:r>
      <w:r w:rsidR="009E0803" w:rsidRPr="00840AAE">
        <w:rPr>
          <w:b/>
          <w:bCs/>
          <w:szCs w:val="24"/>
          <w:u w:val="single"/>
          <w:lang w:val="en-GB"/>
        </w:rPr>
        <w:t xml:space="preserve">Obligations </w:t>
      </w:r>
    </w:p>
    <w:p w14:paraId="6E7FF7B9" w14:textId="77777777" w:rsidR="002A4EC1" w:rsidRPr="00840AAE" w:rsidRDefault="002A4EC1">
      <w:pPr>
        <w:pStyle w:val="MTVFL4Car"/>
        <w:numPr>
          <w:ilvl w:val="0"/>
          <w:numId w:val="0"/>
        </w:numPr>
        <w:tabs>
          <w:tab w:val="left" w:pos="8640"/>
        </w:tabs>
        <w:spacing w:after="0" w:line="276" w:lineRule="auto"/>
        <w:ind w:left="360"/>
        <w:rPr>
          <w:szCs w:val="24"/>
          <w:lang w:val="en-GB"/>
        </w:rPr>
      </w:pPr>
    </w:p>
    <w:p w14:paraId="3E4F7589" w14:textId="77777777" w:rsidR="002A4EC1" w:rsidRPr="00840AAE" w:rsidRDefault="009E0803">
      <w:pPr>
        <w:pStyle w:val="MTVFL4Car"/>
        <w:numPr>
          <w:ilvl w:val="2"/>
          <w:numId w:val="24"/>
        </w:numPr>
        <w:tabs>
          <w:tab w:val="clear" w:pos="1430"/>
          <w:tab w:val="num" w:pos="720"/>
          <w:tab w:val="left" w:pos="8640"/>
        </w:tabs>
        <w:spacing w:after="0" w:line="276" w:lineRule="auto"/>
        <w:ind w:left="720"/>
        <w:rPr>
          <w:szCs w:val="24"/>
          <w:lang w:val="en-GB"/>
        </w:rPr>
      </w:pPr>
      <w:r w:rsidRPr="00840AAE">
        <w:rPr>
          <w:szCs w:val="24"/>
        </w:rPr>
        <w:lastRenderedPageBreak/>
        <w:t>If a Party (“</w:t>
      </w:r>
      <w:r w:rsidRPr="00840AAE">
        <w:rPr>
          <w:bCs/>
          <w:szCs w:val="24"/>
          <w:u w:val="single"/>
        </w:rPr>
        <w:t>Affected Party</w:t>
      </w:r>
      <w:r w:rsidRPr="00840AAE">
        <w:rPr>
          <w:szCs w:val="24"/>
        </w:rPr>
        <w:t>”) desires to invoke Force Majeure Event as a cause for delay or failure in performance of any of its obligations under this Agreement (other than payment of money), it shall:</w:t>
      </w:r>
      <w:bookmarkEnd w:id="4"/>
    </w:p>
    <w:p w14:paraId="095CD008" w14:textId="77777777" w:rsidR="002A4EC1" w:rsidRPr="00840AAE" w:rsidRDefault="002A4EC1">
      <w:pPr>
        <w:pStyle w:val="MTVFL4Car"/>
        <w:numPr>
          <w:ilvl w:val="0"/>
          <w:numId w:val="0"/>
        </w:numPr>
        <w:tabs>
          <w:tab w:val="clear" w:pos="720"/>
          <w:tab w:val="left" w:pos="8640"/>
        </w:tabs>
        <w:spacing w:after="0" w:line="276" w:lineRule="auto"/>
        <w:ind w:left="720"/>
        <w:rPr>
          <w:szCs w:val="24"/>
          <w:lang w:val="en-GB"/>
        </w:rPr>
      </w:pPr>
    </w:p>
    <w:p w14:paraId="48A56C6B" w14:textId="41DE185D"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w:t>
      </w:r>
      <w:r w:rsidRPr="00840AAE">
        <w:rPr>
          <w:szCs w:val="24"/>
        </w:rPr>
        <w:tab/>
        <w:t xml:space="preserve">as soon as reasonably practicable and, in any event, no later than fourteen (14) Days of becoming aware, give notice to the other Party of the circumstance, event or condition which it alleges constitutes Force Majeure Event and an estimate of its likely duration. If the Affected Party does not deliver such notice in accordance with the terms hereof, such Affected Party shall not be entitled to invoke the benefits of this </w:t>
      </w:r>
      <w:r w:rsidRPr="00840AAE">
        <w:rPr>
          <w:szCs w:val="24"/>
          <w:u w:val="single"/>
        </w:rPr>
        <w:t>Article 1</w:t>
      </w:r>
      <w:r w:rsidR="00536D19" w:rsidRPr="00840AAE">
        <w:rPr>
          <w:szCs w:val="24"/>
          <w:u w:val="single"/>
        </w:rPr>
        <w:t>1</w:t>
      </w:r>
      <w:r w:rsidRPr="00840AAE">
        <w:rPr>
          <w:szCs w:val="24"/>
        </w:rPr>
        <w:t>;</w:t>
      </w:r>
    </w:p>
    <w:p w14:paraId="0D3D107A" w14:textId="77777777" w:rsidR="002A4EC1" w:rsidRPr="00840AAE" w:rsidRDefault="002A4EC1">
      <w:pPr>
        <w:pStyle w:val="MTVFL4Car"/>
        <w:numPr>
          <w:ilvl w:val="0"/>
          <w:numId w:val="0"/>
        </w:numPr>
        <w:tabs>
          <w:tab w:val="left" w:pos="8640"/>
        </w:tabs>
        <w:spacing w:after="0" w:line="276" w:lineRule="auto"/>
        <w:ind w:left="1260" w:hanging="360"/>
        <w:rPr>
          <w:szCs w:val="24"/>
        </w:rPr>
      </w:pPr>
    </w:p>
    <w:p w14:paraId="7AADD65C" w14:textId="06E270E0"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(ii)</w:t>
      </w:r>
      <w:r w:rsidRPr="00840AAE">
        <w:rPr>
          <w:szCs w:val="24"/>
        </w:rPr>
        <w:tab/>
        <w:t xml:space="preserve">within thirty (30) Days of the date of a notice issued pursuant to </w:t>
      </w:r>
      <w:r w:rsidRPr="00840AAE">
        <w:rPr>
          <w:szCs w:val="24"/>
          <w:u w:val="single"/>
        </w:rPr>
        <w:t>Article 1</w:t>
      </w:r>
      <w:r w:rsidR="00536D19" w:rsidRPr="00840AAE">
        <w:rPr>
          <w:szCs w:val="24"/>
          <w:u w:val="single"/>
        </w:rPr>
        <w:t>1</w:t>
      </w:r>
      <w:r w:rsidRPr="00840AAE">
        <w:rPr>
          <w:szCs w:val="24"/>
          <w:u w:val="single"/>
        </w:rPr>
        <w:t>.5(a)(i)</w:t>
      </w:r>
      <w:r w:rsidRPr="00840AAE">
        <w:rPr>
          <w:szCs w:val="24"/>
        </w:rPr>
        <w:t xml:space="preserve">, provide a report concerning Force Majeure Event and its effects, including particulars of the circumstance, event or condition, a general description of the obligations likely to be affected, an estimate of its likely duration and a statement of the actions to be taken in order to comply with its obligations under this </w:t>
      </w:r>
      <w:r w:rsidRPr="00840AAE">
        <w:rPr>
          <w:szCs w:val="24"/>
          <w:u w:val="single"/>
        </w:rPr>
        <w:t>Article 1</w:t>
      </w:r>
      <w:r w:rsidR="00536D19" w:rsidRPr="00840AAE">
        <w:rPr>
          <w:szCs w:val="24"/>
          <w:u w:val="single"/>
        </w:rPr>
        <w:t>1</w:t>
      </w:r>
      <w:r w:rsidRPr="00840AAE">
        <w:rPr>
          <w:szCs w:val="24"/>
        </w:rPr>
        <w:t xml:space="preserve">; and </w:t>
      </w:r>
    </w:p>
    <w:p w14:paraId="7A05708B" w14:textId="77777777" w:rsidR="002A4EC1" w:rsidRPr="00840AAE" w:rsidRDefault="002A4EC1">
      <w:pPr>
        <w:pStyle w:val="MTVFL4Car"/>
        <w:numPr>
          <w:ilvl w:val="0"/>
          <w:numId w:val="0"/>
        </w:numPr>
        <w:tabs>
          <w:tab w:val="left" w:pos="8640"/>
        </w:tabs>
        <w:spacing w:after="0" w:line="276" w:lineRule="auto"/>
        <w:ind w:left="1260" w:hanging="360"/>
        <w:rPr>
          <w:szCs w:val="24"/>
          <w:lang w:val="en-GB"/>
        </w:rPr>
      </w:pPr>
    </w:p>
    <w:p w14:paraId="3DBB7EB4" w14:textId="3810F946"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(iii)</w:t>
      </w:r>
      <w:r w:rsidRPr="00840AAE">
        <w:rPr>
          <w:szCs w:val="24"/>
        </w:rPr>
        <w:tab/>
        <w:t xml:space="preserve">at weekly intervals in the first month from the beginning of the Force Majeure Event and fortnightly intervals thereafter for the duration of the Force Majeure Event, provide updates as to the matters set out in </w:t>
      </w:r>
      <w:r w:rsidRPr="00840AAE">
        <w:rPr>
          <w:szCs w:val="24"/>
          <w:u w:val="single"/>
        </w:rPr>
        <w:t>Article 1</w:t>
      </w:r>
      <w:r w:rsidR="00536D19" w:rsidRPr="00840AAE">
        <w:rPr>
          <w:szCs w:val="24"/>
          <w:u w:val="single"/>
        </w:rPr>
        <w:t>1</w:t>
      </w:r>
      <w:r w:rsidRPr="00840AAE">
        <w:rPr>
          <w:szCs w:val="24"/>
          <w:u w:val="single"/>
        </w:rPr>
        <w:t>.5(a)(ii)</w:t>
      </w:r>
      <w:r w:rsidRPr="00840AAE">
        <w:rPr>
          <w:szCs w:val="24"/>
        </w:rPr>
        <w:t>.</w:t>
      </w:r>
    </w:p>
    <w:p w14:paraId="5CF8A31E" w14:textId="77777777" w:rsidR="002A4EC1" w:rsidRPr="00840AAE" w:rsidRDefault="002A4EC1">
      <w:pPr>
        <w:pStyle w:val="MTVFL4Car"/>
        <w:numPr>
          <w:ilvl w:val="0"/>
          <w:numId w:val="0"/>
        </w:numPr>
        <w:tabs>
          <w:tab w:val="left" w:pos="8640"/>
        </w:tabs>
        <w:spacing w:after="0" w:line="276" w:lineRule="auto"/>
        <w:ind w:left="1260" w:hanging="360"/>
        <w:rPr>
          <w:szCs w:val="24"/>
        </w:rPr>
      </w:pPr>
    </w:p>
    <w:p w14:paraId="4996AD09" w14:textId="77777777" w:rsidR="002A4EC1" w:rsidRPr="00840AAE" w:rsidRDefault="009E0803">
      <w:pPr>
        <w:pStyle w:val="MTVFL4Car"/>
        <w:numPr>
          <w:ilvl w:val="2"/>
          <w:numId w:val="24"/>
        </w:numPr>
        <w:tabs>
          <w:tab w:val="clear" w:pos="1430"/>
          <w:tab w:val="num" w:pos="720"/>
          <w:tab w:val="left" w:pos="8640"/>
        </w:tabs>
        <w:spacing w:after="0" w:line="276" w:lineRule="auto"/>
        <w:ind w:left="720"/>
        <w:rPr>
          <w:szCs w:val="24"/>
        </w:rPr>
      </w:pPr>
      <w:bookmarkStart w:id="5" w:name="_Ref231812900"/>
      <w:r w:rsidRPr="00840AAE">
        <w:rPr>
          <w:szCs w:val="24"/>
        </w:rPr>
        <w:t xml:space="preserve">The </w:t>
      </w:r>
      <w:r w:rsidRPr="00840AAE">
        <w:rPr>
          <w:szCs w:val="24"/>
          <w:lang w:val="en-GB"/>
        </w:rPr>
        <w:t>Affected</w:t>
      </w:r>
      <w:r w:rsidRPr="00840AAE">
        <w:rPr>
          <w:szCs w:val="24"/>
        </w:rPr>
        <w:t xml:space="preserve"> Party shall:</w:t>
      </w:r>
      <w:bookmarkEnd w:id="5"/>
    </w:p>
    <w:p w14:paraId="347904C4" w14:textId="77777777" w:rsidR="002A4EC1" w:rsidRPr="00840AAE" w:rsidRDefault="002A4EC1">
      <w:pPr>
        <w:pStyle w:val="MTVFL4Car"/>
        <w:numPr>
          <w:ilvl w:val="0"/>
          <w:numId w:val="0"/>
        </w:numPr>
        <w:tabs>
          <w:tab w:val="left" w:pos="8640"/>
        </w:tabs>
        <w:spacing w:after="0" w:line="276" w:lineRule="auto"/>
        <w:ind w:left="720"/>
        <w:rPr>
          <w:szCs w:val="24"/>
        </w:rPr>
      </w:pPr>
    </w:p>
    <w:p w14:paraId="21B8AC85" w14:textId="77777777" w:rsidR="002A4EC1" w:rsidRPr="00840AAE" w:rsidRDefault="009E0803">
      <w:pPr>
        <w:pStyle w:val="MTVFL4Car"/>
        <w:numPr>
          <w:ilvl w:val="0"/>
          <w:numId w:val="0"/>
        </w:numPr>
        <w:tabs>
          <w:tab w:val="left" w:pos="8640"/>
        </w:tabs>
        <w:spacing w:after="0" w:line="276" w:lineRule="auto"/>
        <w:ind w:left="1260" w:hanging="360"/>
      </w:pPr>
      <w:r w:rsidRPr="00840AAE">
        <w:rPr>
          <w:szCs w:val="24"/>
        </w:rPr>
        <w:t>(i)</w:t>
      </w:r>
      <w:r w:rsidRPr="00840AAE">
        <w:rPr>
          <w:szCs w:val="24"/>
        </w:rPr>
        <w:tab/>
        <w:t xml:space="preserve">make all reasonable efforts to prevent and reduce to a minimum and mitigate the effect of any delay occasioned by a Force Majeure Event, including recourse to alternate sources of services, equipment and materials;  </w:t>
      </w:r>
    </w:p>
    <w:p w14:paraId="44BF3193" w14:textId="77777777" w:rsidR="002A4EC1" w:rsidRPr="00840AAE" w:rsidRDefault="002A4EC1">
      <w:pPr>
        <w:pStyle w:val="MTVFL4Car"/>
        <w:numPr>
          <w:ilvl w:val="0"/>
          <w:numId w:val="0"/>
        </w:numPr>
        <w:tabs>
          <w:tab w:val="left" w:pos="8640"/>
        </w:tabs>
        <w:spacing w:after="0" w:line="276" w:lineRule="auto"/>
        <w:ind w:left="1260" w:hanging="360"/>
        <w:rPr>
          <w:szCs w:val="24"/>
          <w:lang w:val="en-GB" w:eastAsia="zh-CN"/>
        </w:rPr>
      </w:pPr>
    </w:p>
    <w:p w14:paraId="75DDA446" w14:textId="7E37C79C"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(ii)</w:t>
      </w:r>
      <w:r w:rsidRPr="00840AAE">
        <w:rPr>
          <w:szCs w:val="24"/>
        </w:rPr>
        <w:tab/>
        <w:t xml:space="preserve">as soon as reasonably possible, and in accordance with Good Engineering and Operating Practices, ensure the resumption of normal performance of this Agreement after the cessation of the Force Majeure Event or its effects and shall otherwise perform its obligations under this Agreement to the extent not excused under this </w:t>
      </w:r>
      <w:r w:rsidRPr="00840AAE">
        <w:rPr>
          <w:szCs w:val="24"/>
          <w:u w:val="single"/>
        </w:rPr>
        <w:t>Article 1</w:t>
      </w:r>
      <w:r w:rsidR="00536D19" w:rsidRPr="00840AAE">
        <w:rPr>
          <w:szCs w:val="24"/>
          <w:u w:val="single"/>
        </w:rPr>
        <w:t>1</w:t>
      </w:r>
      <w:r w:rsidRPr="00840AAE">
        <w:rPr>
          <w:szCs w:val="24"/>
        </w:rPr>
        <w:t xml:space="preserve">; and </w:t>
      </w:r>
    </w:p>
    <w:p w14:paraId="52F40365" w14:textId="77777777" w:rsidR="002A4EC1" w:rsidRPr="00840AAE" w:rsidRDefault="002A4EC1">
      <w:pPr>
        <w:pStyle w:val="MTVFL4Car"/>
        <w:numPr>
          <w:ilvl w:val="0"/>
          <w:numId w:val="0"/>
        </w:numPr>
        <w:tabs>
          <w:tab w:val="left" w:pos="8640"/>
        </w:tabs>
        <w:spacing w:after="0" w:line="276" w:lineRule="auto"/>
        <w:ind w:left="1260" w:hanging="360"/>
        <w:rPr>
          <w:szCs w:val="24"/>
          <w:lang w:val="en-GB"/>
        </w:rPr>
      </w:pPr>
    </w:p>
    <w:p w14:paraId="76331E2B" w14:textId="77777777"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(iii)</w:t>
      </w:r>
      <w:r w:rsidRPr="00840AAE">
        <w:rPr>
          <w:szCs w:val="24"/>
        </w:rPr>
        <w:tab/>
        <w:t xml:space="preserve">within five (5) Days following the cessation of a Force Majeure Event, submit to the other Party reasonable proof of the nature of such delay and its effect upon the performance of its obligations under this Agreement. </w:t>
      </w:r>
    </w:p>
    <w:p w14:paraId="221947B7" w14:textId="77777777" w:rsidR="002A4EC1" w:rsidRPr="00840AAE" w:rsidRDefault="002A4EC1">
      <w:pPr>
        <w:pStyle w:val="MTVFL4Car"/>
        <w:numPr>
          <w:ilvl w:val="0"/>
          <w:numId w:val="0"/>
        </w:numPr>
        <w:tabs>
          <w:tab w:val="left" w:pos="8640"/>
        </w:tabs>
        <w:spacing w:after="0" w:line="276" w:lineRule="auto"/>
        <w:ind w:left="1260" w:hanging="360"/>
        <w:rPr>
          <w:szCs w:val="24"/>
          <w:lang w:val="en-GB"/>
        </w:rPr>
      </w:pPr>
    </w:p>
    <w:p w14:paraId="3EE10721" w14:textId="3CF1B0BF" w:rsidR="002A4EC1" w:rsidRPr="00840AAE" w:rsidRDefault="00834EB3">
      <w:pPr>
        <w:pStyle w:val="MTVFL2"/>
        <w:keepNext/>
        <w:tabs>
          <w:tab w:val="left" w:pos="720"/>
          <w:tab w:val="num" w:pos="1288"/>
          <w:tab w:val="left" w:pos="8640"/>
        </w:tabs>
        <w:spacing w:after="0" w:line="276" w:lineRule="auto"/>
        <w:rPr>
          <w:b/>
          <w:bCs/>
          <w:szCs w:val="24"/>
          <w:u w:val="single"/>
          <w:lang w:val="en-GB"/>
        </w:rPr>
      </w:pPr>
      <w:r w:rsidRPr="00840AAE">
        <w:rPr>
          <w:b/>
          <w:bCs/>
          <w:szCs w:val="24"/>
          <w:lang w:val="en-GB"/>
        </w:rPr>
        <w:lastRenderedPageBreak/>
        <w:t>11</w:t>
      </w:r>
      <w:r w:rsidR="009E0803" w:rsidRPr="00840AAE">
        <w:rPr>
          <w:b/>
          <w:bCs/>
          <w:szCs w:val="24"/>
          <w:lang w:val="en-GB"/>
        </w:rPr>
        <w:t xml:space="preserve">.6 </w:t>
      </w:r>
      <w:r w:rsidR="009E0803" w:rsidRPr="00840AAE">
        <w:rPr>
          <w:b/>
          <w:bCs/>
          <w:szCs w:val="24"/>
          <w:lang w:val="en-GB"/>
        </w:rPr>
        <w:tab/>
      </w:r>
      <w:r w:rsidR="009E0803" w:rsidRPr="00840AAE">
        <w:rPr>
          <w:b/>
          <w:bCs/>
          <w:szCs w:val="24"/>
          <w:u w:val="single"/>
          <w:lang w:val="en-GB"/>
        </w:rPr>
        <w:t xml:space="preserve">Effects of Force Majeure Events Generally </w:t>
      </w:r>
    </w:p>
    <w:p w14:paraId="59DB5A0C" w14:textId="77777777" w:rsidR="002A4EC1" w:rsidRPr="00840AAE" w:rsidRDefault="002A4EC1">
      <w:pPr>
        <w:pStyle w:val="MTVFL2"/>
        <w:keepNext/>
        <w:tabs>
          <w:tab w:val="left" w:pos="720"/>
          <w:tab w:val="num" w:pos="1288"/>
          <w:tab w:val="left" w:pos="8640"/>
        </w:tabs>
        <w:spacing w:after="0" w:line="276" w:lineRule="auto"/>
        <w:rPr>
          <w:b/>
          <w:bCs/>
          <w:szCs w:val="24"/>
          <w:u w:val="single"/>
          <w:lang w:val="en-GB"/>
        </w:rPr>
      </w:pPr>
    </w:p>
    <w:p w14:paraId="4F1A6F20" w14:textId="1F1659A5" w:rsidR="002A4EC1" w:rsidRPr="00840AAE" w:rsidRDefault="009E0803">
      <w:pPr>
        <w:pStyle w:val="MTVFL4Car"/>
        <w:numPr>
          <w:ilvl w:val="0"/>
          <w:numId w:val="35"/>
        </w:numPr>
        <w:tabs>
          <w:tab w:val="clear" w:pos="720"/>
          <w:tab w:val="left" w:pos="0"/>
          <w:tab w:val="left" w:pos="8640"/>
        </w:tabs>
        <w:spacing w:after="0" w:line="276" w:lineRule="auto"/>
        <w:ind w:hanging="720"/>
        <w:rPr>
          <w:szCs w:val="24"/>
          <w:lang w:val="en-GB"/>
        </w:rPr>
      </w:pPr>
      <w:r w:rsidRPr="00840AAE">
        <w:rPr>
          <w:szCs w:val="24"/>
          <w:lang w:val="en-GB"/>
        </w:rPr>
        <w:t xml:space="preserve">The </w:t>
      </w:r>
      <w:r w:rsidRPr="00840AAE">
        <w:rPr>
          <w:szCs w:val="24"/>
        </w:rPr>
        <w:t>Affected</w:t>
      </w:r>
      <w:r w:rsidRPr="00840AAE">
        <w:rPr>
          <w:szCs w:val="24"/>
          <w:lang w:val="en-GB"/>
        </w:rPr>
        <w:t xml:space="preserve"> Party shall not be liable for any delay or failure in performing its obligations under this Agreement due to a Force Majeure Event, provided that no relief shall be granted to the Affected Party pursuant to this </w:t>
      </w:r>
      <w:r w:rsidRPr="00840AAE">
        <w:rPr>
          <w:szCs w:val="24"/>
          <w:u w:val="single"/>
          <w:lang w:val="en-GB"/>
        </w:rPr>
        <w:t>Article 1</w:t>
      </w:r>
      <w:r w:rsidR="00536D19" w:rsidRPr="00840AAE">
        <w:rPr>
          <w:szCs w:val="24"/>
          <w:u w:val="single"/>
          <w:lang w:val="en-GB"/>
        </w:rPr>
        <w:t>1</w:t>
      </w:r>
      <w:r w:rsidRPr="00840AAE">
        <w:rPr>
          <w:szCs w:val="24"/>
          <w:u w:val="single"/>
          <w:lang w:val="en-GB"/>
        </w:rPr>
        <w:t xml:space="preserve"> </w:t>
      </w:r>
      <w:r w:rsidRPr="00840AAE">
        <w:rPr>
          <w:szCs w:val="24"/>
          <w:lang w:val="en-GB"/>
        </w:rPr>
        <w:t>to the extent that such failure or delay:</w:t>
      </w:r>
    </w:p>
    <w:p w14:paraId="442606A0" w14:textId="77777777" w:rsidR="002A4EC1" w:rsidRPr="00840AAE" w:rsidRDefault="002A4EC1">
      <w:pPr>
        <w:pStyle w:val="MTVFL4Car"/>
        <w:numPr>
          <w:ilvl w:val="0"/>
          <w:numId w:val="0"/>
        </w:numPr>
        <w:tabs>
          <w:tab w:val="left" w:pos="0"/>
          <w:tab w:val="left" w:pos="8640"/>
        </w:tabs>
        <w:spacing w:after="0" w:line="276" w:lineRule="auto"/>
        <w:ind w:left="720"/>
        <w:rPr>
          <w:szCs w:val="24"/>
          <w:lang w:val="en-GB"/>
        </w:rPr>
      </w:pPr>
    </w:p>
    <w:p w14:paraId="01D90677" w14:textId="358032DE" w:rsidR="002A4EC1" w:rsidRPr="00840AAE" w:rsidRDefault="009E0803" w:rsidP="17C35275">
      <w:pPr>
        <w:pStyle w:val="MTVFL6"/>
        <w:numPr>
          <w:ilvl w:val="4"/>
          <w:numId w:val="24"/>
        </w:numPr>
        <w:tabs>
          <w:tab w:val="clear" w:pos="720"/>
          <w:tab w:val="clear" w:pos="1980"/>
          <w:tab w:val="left" w:pos="1260"/>
        </w:tabs>
        <w:spacing w:after="0" w:line="276" w:lineRule="auto"/>
        <w:ind w:left="1260" w:hanging="360"/>
        <w:jc w:val="both"/>
      </w:pPr>
      <w:r w:rsidRPr="00840AAE">
        <w:t xml:space="preserve">would have nevertheless been experienced by the Affected Party had </w:t>
      </w:r>
      <w:r w:rsidR="0082758E" w:rsidRPr="00840AAE">
        <w:t xml:space="preserve">the </w:t>
      </w:r>
      <w:r w:rsidRPr="00840AAE">
        <w:t xml:space="preserve">Force Majeure Event not occurred; or </w:t>
      </w:r>
    </w:p>
    <w:p w14:paraId="7DD9AAA4" w14:textId="77777777" w:rsidR="002A4EC1" w:rsidRPr="00840AAE" w:rsidRDefault="002A4EC1">
      <w:pPr>
        <w:pStyle w:val="MTVFL6"/>
        <w:numPr>
          <w:ilvl w:val="0"/>
          <w:numId w:val="0"/>
        </w:numPr>
        <w:tabs>
          <w:tab w:val="clear" w:pos="720"/>
          <w:tab w:val="left" w:pos="1260"/>
        </w:tabs>
        <w:spacing w:after="0" w:line="276" w:lineRule="auto"/>
        <w:ind w:left="1260"/>
        <w:jc w:val="both"/>
        <w:rPr>
          <w:szCs w:val="24"/>
        </w:rPr>
      </w:pPr>
    </w:p>
    <w:p w14:paraId="22744440" w14:textId="3779C2A5" w:rsidR="002A4EC1" w:rsidRPr="00840AAE" w:rsidRDefault="009E0803">
      <w:pPr>
        <w:pStyle w:val="MTVFL6"/>
        <w:numPr>
          <w:ilvl w:val="4"/>
          <w:numId w:val="24"/>
        </w:numPr>
        <w:tabs>
          <w:tab w:val="clear" w:pos="720"/>
          <w:tab w:val="clear" w:pos="1980"/>
          <w:tab w:val="left" w:pos="1260"/>
        </w:tabs>
        <w:spacing w:after="0" w:line="276" w:lineRule="auto"/>
        <w:ind w:left="1260" w:hanging="360"/>
        <w:jc w:val="both"/>
        <w:rPr>
          <w:szCs w:val="24"/>
        </w:rPr>
      </w:pPr>
      <w:r w:rsidRPr="00840AAE">
        <w:rPr>
          <w:szCs w:val="24"/>
          <w:lang w:val="en-GB"/>
        </w:rPr>
        <w:t>was</w:t>
      </w:r>
      <w:r w:rsidRPr="00840AAE">
        <w:rPr>
          <w:szCs w:val="24"/>
        </w:rPr>
        <w:t xml:space="preserve"> caused by the failure of the Affected Party to comply with its obligations under </w:t>
      </w:r>
      <w:r w:rsidRPr="00840AAE">
        <w:rPr>
          <w:szCs w:val="24"/>
          <w:u w:val="single"/>
        </w:rPr>
        <w:t>Article 1</w:t>
      </w:r>
      <w:r w:rsidR="00F75660" w:rsidRPr="00840AAE">
        <w:rPr>
          <w:szCs w:val="24"/>
          <w:u w:val="single"/>
        </w:rPr>
        <w:t>1</w:t>
      </w:r>
      <w:r w:rsidRPr="00840AAE">
        <w:rPr>
          <w:szCs w:val="24"/>
          <w:u w:val="single"/>
        </w:rPr>
        <w:t>.5(b)(i)</w:t>
      </w:r>
      <w:r w:rsidRPr="00840AAE">
        <w:rPr>
          <w:szCs w:val="24"/>
        </w:rPr>
        <w:t xml:space="preserve">. </w:t>
      </w:r>
    </w:p>
    <w:p w14:paraId="616B2097" w14:textId="77777777" w:rsidR="002A4EC1" w:rsidRPr="00840AAE" w:rsidRDefault="002A4EC1">
      <w:pPr>
        <w:pStyle w:val="ListParagraph"/>
        <w:spacing w:line="276" w:lineRule="auto"/>
        <w:jc w:val="both"/>
      </w:pPr>
    </w:p>
    <w:p w14:paraId="65CE3CC9" w14:textId="77777777" w:rsidR="002A4EC1" w:rsidRPr="00840AAE" w:rsidRDefault="009E0803">
      <w:pPr>
        <w:pStyle w:val="MTVFL4Car"/>
        <w:numPr>
          <w:ilvl w:val="0"/>
          <w:numId w:val="35"/>
        </w:numPr>
        <w:tabs>
          <w:tab w:val="clear" w:pos="720"/>
          <w:tab w:val="left" w:pos="0"/>
          <w:tab w:val="left" w:pos="8640"/>
        </w:tabs>
        <w:spacing w:after="0" w:line="276" w:lineRule="auto"/>
        <w:ind w:hanging="720"/>
        <w:rPr>
          <w:szCs w:val="24"/>
          <w:lang w:val="en-GB"/>
        </w:rPr>
      </w:pPr>
      <w:bookmarkStart w:id="6" w:name="_Ref251858656"/>
      <w:r w:rsidRPr="00840AAE">
        <w:rPr>
          <w:szCs w:val="24"/>
          <w:lang w:val="en-GB"/>
        </w:rPr>
        <w:t>If a Force Majeure Event occurs that affects either Party, such event may be invoked only with respect to any Facility or Facilities affected by such event and not with respect to any other Facility or other part of the Project not so affected, provided that, the Facilities not so affected are capable of independent or partial operation in accordance with Good Engineering and Operating Practices.</w:t>
      </w:r>
      <w:bookmarkEnd w:id="6"/>
    </w:p>
    <w:p w14:paraId="33FED57E" w14:textId="77777777" w:rsidR="002A4EC1" w:rsidRPr="00840AAE" w:rsidRDefault="002A4EC1">
      <w:pPr>
        <w:pStyle w:val="MTVFL4Car"/>
        <w:numPr>
          <w:ilvl w:val="0"/>
          <w:numId w:val="0"/>
        </w:numPr>
        <w:tabs>
          <w:tab w:val="left" w:pos="0"/>
          <w:tab w:val="left" w:pos="8640"/>
        </w:tabs>
        <w:spacing w:after="0" w:line="276" w:lineRule="auto"/>
        <w:ind w:left="720"/>
        <w:rPr>
          <w:szCs w:val="24"/>
          <w:lang w:val="en-GB"/>
        </w:rPr>
      </w:pPr>
    </w:p>
    <w:p w14:paraId="525120E2" w14:textId="77777777" w:rsidR="002A4EC1" w:rsidRPr="00840AAE" w:rsidRDefault="009E0803">
      <w:pPr>
        <w:pStyle w:val="MTVFL4Car"/>
        <w:numPr>
          <w:ilvl w:val="0"/>
          <w:numId w:val="35"/>
        </w:numPr>
        <w:tabs>
          <w:tab w:val="clear" w:pos="720"/>
          <w:tab w:val="left" w:pos="0"/>
          <w:tab w:val="left" w:pos="8640"/>
        </w:tabs>
        <w:spacing w:after="0" w:line="276" w:lineRule="auto"/>
        <w:ind w:hanging="720"/>
        <w:rPr>
          <w:szCs w:val="24"/>
          <w:lang w:val="en-GB"/>
        </w:rPr>
      </w:pPr>
      <w:r w:rsidRPr="00840AAE">
        <w:rPr>
          <w:szCs w:val="24"/>
          <w:lang w:val="en-GB"/>
        </w:rPr>
        <w:t>Save  as  provided  in  this Agreement, the Party not claiming Force Majeure  Event shall  not  bear  any  liability  for  any  loss  or  expense  suffered  by  the Affected Party as a result of a Force Majeure Event.</w:t>
      </w:r>
    </w:p>
    <w:p w14:paraId="0D675D57" w14:textId="77777777" w:rsidR="002A4EC1" w:rsidRPr="00840AAE" w:rsidRDefault="002A4EC1">
      <w:pPr>
        <w:pStyle w:val="ListParagraph"/>
        <w:spacing w:line="276" w:lineRule="auto"/>
        <w:jc w:val="both"/>
        <w:rPr>
          <w:lang w:val="en-GB"/>
        </w:rPr>
      </w:pPr>
    </w:p>
    <w:p w14:paraId="517480E9" w14:textId="552CF427" w:rsidR="002A4EC1" w:rsidRPr="00840AAE" w:rsidRDefault="00834EB3">
      <w:pPr>
        <w:pStyle w:val="MTVFL2"/>
        <w:keepNext/>
        <w:tabs>
          <w:tab w:val="left" w:pos="720"/>
          <w:tab w:val="num" w:pos="1288"/>
          <w:tab w:val="left" w:pos="8640"/>
        </w:tabs>
        <w:spacing w:after="0" w:line="276" w:lineRule="auto"/>
        <w:rPr>
          <w:szCs w:val="24"/>
          <w:u w:val="single"/>
        </w:rPr>
      </w:pPr>
      <w:r w:rsidRPr="00840AAE">
        <w:rPr>
          <w:b/>
          <w:bCs/>
          <w:szCs w:val="24"/>
          <w:lang w:val="en-GB"/>
        </w:rPr>
        <w:t>11</w:t>
      </w:r>
      <w:r w:rsidR="009E0803" w:rsidRPr="00840AAE">
        <w:rPr>
          <w:b/>
          <w:bCs/>
          <w:szCs w:val="24"/>
          <w:lang w:val="en-GB"/>
        </w:rPr>
        <w:t>.7</w:t>
      </w:r>
      <w:r w:rsidR="009E0803" w:rsidRPr="00840AAE">
        <w:rPr>
          <w:b/>
          <w:bCs/>
          <w:szCs w:val="24"/>
          <w:lang w:val="en-GB"/>
        </w:rPr>
        <w:tab/>
      </w:r>
      <w:r w:rsidR="009E0803" w:rsidRPr="00840AAE">
        <w:rPr>
          <w:b/>
          <w:bCs/>
          <w:szCs w:val="24"/>
          <w:u w:val="single"/>
          <w:lang w:val="en-GB"/>
        </w:rPr>
        <w:t>Effects of Force Majeure Events</w:t>
      </w:r>
      <w:bookmarkStart w:id="7" w:name="_Ref231813792"/>
    </w:p>
    <w:p w14:paraId="7D824E39" w14:textId="77777777" w:rsidR="002A4EC1" w:rsidRPr="00840AAE" w:rsidRDefault="002A4EC1">
      <w:pPr>
        <w:pStyle w:val="MTVFL4Car"/>
        <w:numPr>
          <w:ilvl w:val="0"/>
          <w:numId w:val="0"/>
        </w:numPr>
        <w:tabs>
          <w:tab w:val="left" w:pos="8640"/>
        </w:tabs>
        <w:spacing w:after="0" w:line="276" w:lineRule="auto"/>
        <w:ind w:left="360"/>
        <w:rPr>
          <w:szCs w:val="24"/>
          <w:lang w:val="en-GB"/>
        </w:rPr>
      </w:pPr>
    </w:p>
    <w:p w14:paraId="0AFFC9E9" w14:textId="77777777" w:rsidR="002A4EC1" w:rsidRPr="00840AAE" w:rsidRDefault="009E0803">
      <w:pPr>
        <w:pStyle w:val="MTVFL4Car"/>
        <w:numPr>
          <w:ilvl w:val="2"/>
          <w:numId w:val="36"/>
        </w:numPr>
        <w:tabs>
          <w:tab w:val="clear" w:pos="1430"/>
          <w:tab w:val="left" w:pos="8640"/>
        </w:tabs>
        <w:spacing w:after="0" w:line="276" w:lineRule="auto"/>
        <w:ind w:left="720"/>
        <w:rPr>
          <w:szCs w:val="24"/>
          <w:lang w:val="en-GB"/>
        </w:rPr>
      </w:pPr>
      <w:r w:rsidRPr="00840AAE">
        <w:rPr>
          <w:szCs w:val="24"/>
          <w:lang w:val="en-GB"/>
        </w:rPr>
        <w:t xml:space="preserve">If prior to the Commercial Operation Date, </w:t>
      </w:r>
      <w:r w:rsidRPr="00840AAE">
        <w:rPr>
          <w:szCs w:val="24"/>
        </w:rPr>
        <w:t xml:space="preserve">a Force Majeure Event occurs which results in material damage to or loss of a Facility or Facilities or a delay in achieving the Commercial Operation Date by the Scheduled Commercial Operation Date or the extended Scheduled Commercial Operation Date (as the case may be): </w:t>
      </w:r>
      <w:bookmarkEnd w:id="7"/>
    </w:p>
    <w:p w14:paraId="11F1A406" w14:textId="77777777" w:rsidR="002A4EC1" w:rsidRPr="00840AAE" w:rsidRDefault="002A4EC1">
      <w:pPr>
        <w:pStyle w:val="MTVFL4Car"/>
        <w:numPr>
          <w:ilvl w:val="0"/>
          <w:numId w:val="0"/>
        </w:numPr>
        <w:tabs>
          <w:tab w:val="left" w:pos="8640"/>
        </w:tabs>
        <w:spacing w:after="0" w:line="276" w:lineRule="auto"/>
        <w:ind w:left="720"/>
        <w:rPr>
          <w:szCs w:val="24"/>
          <w:lang w:val="en-GB"/>
        </w:rPr>
      </w:pPr>
    </w:p>
    <w:p w14:paraId="7E2E2C61" w14:textId="389F6F8F" w:rsidR="002A4EC1" w:rsidRPr="00840AAE" w:rsidRDefault="009E0803">
      <w:pPr>
        <w:pStyle w:val="MTVFL4Car"/>
        <w:numPr>
          <w:ilvl w:val="0"/>
          <w:numId w:val="0"/>
        </w:numPr>
        <w:tabs>
          <w:tab w:val="left" w:pos="8640"/>
        </w:tabs>
        <w:spacing w:after="0" w:line="276" w:lineRule="auto"/>
        <w:ind w:left="1260" w:hanging="360"/>
        <w:rPr>
          <w:szCs w:val="24"/>
          <w:lang w:eastAsia="zh-CN"/>
        </w:rPr>
      </w:pPr>
      <w:r w:rsidRPr="00840AAE">
        <w:rPr>
          <w:szCs w:val="24"/>
        </w:rPr>
        <w:t>(i)</w:t>
      </w:r>
      <w:r w:rsidRPr="00840AAE">
        <w:rPr>
          <w:szCs w:val="24"/>
        </w:rPr>
        <w:tab/>
        <w:t xml:space="preserve">the Parties shall consult with one another as soon as practicable after the giving of a notice as provided in </w:t>
      </w:r>
      <w:r w:rsidRPr="00840AAE">
        <w:rPr>
          <w:szCs w:val="24"/>
          <w:u w:val="single"/>
        </w:rPr>
        <w:t>Article 1</w:t>
      </w:r>
      <w:r w:rsidR="00536D19" w:rsidRPr="00840AAE">
        <w:rPr>
          <w:szCs w:val="24"/>
          <w:u w:val="single"/>
        </w:rPr>
        <w:t>1</w:t>
      </w:r>
      <w:r w:rsidRPr="00840AAE">
        <w:rPr>
          <w:szCs w:val="24"/>
          <w:u w:val="single"/>
        </w:rPr>
        <w:t>.5(a)</w:t>
      </w:r>
      <w:r w:rsidRPr="00840AAE">
        <w:rPr>
          <w:szCs w:val="24"/>
        </w:rPr>
        <w:t xml:space="preserve"> concerning the effect of such Force Majeure Event upon the Commercial Operation Date, and the Scheduled Commercial Operation Date shall be adjusted equitably taking into account the effect which the Affected Party reasonably demonstrates is properly attributable to such Force Majeure Event and the ability of such Party to reschedule its activities to minimise the overall delays to the Commercial Operation Date resulting from such event; and </w:t>
      </w:r>
    </w:p>
    <w:p w14:paraId="4C6979E7" w14:textId="77777777" w:rsidR="002A4EC1" w:rsidRPr="00840AAE" w:rsidRDefault="002A4EC1">
      <w:pPr>
        <w:pStyle w:val="MTVFL4Car"/>
        <w:numPr>
          <w:ilvl w:val="0"/>
          <w:numId w:val="0"/>
        </w:numPr>
        <w:tabs>
          <w:tab w:val="left" w:pos="8640"/>
        </w:tabs>
        <w:spacing w:after="0" w:line="276" w:lineRule="auto"/>
        <w:ind w:left="1260" w:hanging="360"/>
        <w:rPr>
          <w:szCs w:val="24"/>
          <w:lang w:eastAsia="zh-CN"/>
        </w:rPr>
      </w:pPr>
    </w:p>
    <w:p w14:paraId="057665B8" w14:textId="06B79B2A" w:rsidR="002A4EC1" w:rsidRPr="00840AAE" w:rsidRDefault="009E0803">
      <w:pPr>
        <w:pStyle w:val="MTVFL4Car"/>
        <w:numPr>
          <w:ilvl w:val="0"/>
          <w:numId w:val="0"/>
        </w:numPr>
        <w:tabs>
          <w:tab w:val="left" w:pos="8640"/>
        </w:tabs>
        <w:spacing w:after="0" w:line="276" w:lineRule="auto"/>
        <w:ind w:left="1260" w:hanging="360"/>
        <w:rPr>
          <w:szCs w:val="24"/>
        </w:rPr>
      </w:pPr>
      <w:r w:rsidRPr="00840AAE">
        <w:rPr>
          <w:szCs w:val="24"/>
        </w:rPr>
        <w:t>(ii)</w:t>
      </w:r>
      <w:r w:rsidRPr="00840AAE">
        <w:rPr>
          <w:szCs w:val="24"/>
        </w:rPr>
        <w:tab/>
        <w:t xml:space="preserve">if the Parties are unable to agree upon the equitable adjustment to the Scheduled Commercial Operation Date within a period of thirty (30) Days from the date the </w:t>
      </w:r>
      <w:r w:rsidRPr="00840AAE">
        <w:rPr>
          <w:szCs w:val="24"/>
        </w:rPr>
        <w:lastRenderedPageBreak/>
        <w:t xml:space="preserve">notice referred to in </w:t>
      </w:r>
      <w:r w:rsidRPr="00840AAE">
        <w:rPr>
          <w:szCs w:val="24"/>
          <w:u w:val="single"/>
        </w:rPr>
        <w:t>Article 1</w:t>
      </w:r>
      <w:r w:rsidR="00536D19" w:rsidRPr="00840AAE">
        <w:rPr>
          <w:szCs w:val="24"/>
          <w:u w:val="single"/>
        </w:rPr>
        <w:t>1</w:t>
      </w:r>
      <w:r w:rsidRPr="00840AAE">
        <w:rPr>
          <w:szCs w:val="24"/>
          <w:u w:val="single"/>
        </w:rPr>
        <w:t>.5(a)</w:t>
      </w:r>
      <w:r w:rsidRPr="00840AAE">
        <w:rPr>
          <w:szCs w:val="24"/>
        </w:rPr>
        <w:t xml:space="preserve"> is received, the Dispute shall be resolved in the manner set out in </w:t>
      </w:r>
      <w:r w:rsidRPr="00840AAE">
        <w:rPr>
          <w:szCs w:val="24"/>
          <w:u w:val="single"/>
        </w:rPr>
        <w:t>Article 1</w:t>
      </w:r>
      <w:r w:rsidR="00536D19" w:rsidRPr="00840AAE">
        <w:rPr>
          <w:szCs w:val="24"/>
          <w:u w:val="single"/>
        </w:rPr>
        <w:t>5</w:t>
      </w:r>
      <w:r w:rsidRPr="00840AAE">
        <w:rPr>
          <w:szCs w:val="24"/>
        </w:rPr>
        <w:t>.</w:t>
      </w:r>
    </w:p>
    <w:p w14:paraId="2A28EC4F" w14:textId="77777777" w:rsidR="002A4EC1" w:rsidRPr="00840AAE" w:rsidRDefault="002A4EC1">
      <w:pPr>
        <w:pStyle w:val="MTVFL4Car"/>
        <w:numPr>
          <w:ilvl w:val="0"/>
          <w:numId w:val="0"/>
        </w:numPr>
        <w:tabs>
          <w:tab w:val="left" w:pos="8640"/>
        </w:tabs>
        <w:spacing w:after="0" w:line="276" w:lineRule="auto"/>
        <w:ind w:left="1260" w:hanging="360"/>
        <w:rPr>
          <w:szCs w:val="24"/>
        </w:rPr>
      </w:pPr>
    </w:p>
    <w:p w14:paraId="7EFE4978" w14:textId="3B833529" w:rsidR="00E3041C" w:rsidRPr="00840AAE" w:rsidRDefault="009E0803">
      <w:pPr>
        <w:pStyle w:val="MTVFL4Car"/>
        <w:numPr>
          <w:ilvl w:val="2"/>
          <w:numId w:val="36"/>
        </w:numPr>
        <w:tabs>
          <w:tab w:val="clear" w:pos="1430"/>
          <w:tab w:val="left" w:pos="8640"/>
        </w:tabs>
        <w:spacing w:after="0" w:line="276" w:lineRule="auto"/>
        <w:ind w:left="720"/>
        <w:rPr>
          <w:i/>
          <w:szCs w:val="24"/>
          <w:lang w:val="en-GB"/>
        </w:rPr>
      </w:pPr>
      <w:r w:rsidRPr="00840AAE">
        <w:rPr>
          <w:iCs/>
          <w:szCs w:val="24"/>
        </w:rPr>
        <w:t xml:space="preserve">If the effects of a Natural Force </w:t>
      </w:r>
      <w:r w:rsidRPr="00840AAE">
        <w:rPr>
          <w:szCs w:val="24"/>
        </w:rPr>
        <w:t>Majeure</w:t>
      </w:r>
      <w:r w:rsidRPr="00840AAE">
        <w:rPr>
          <w:iCs/>
          <w:szCs w:val="24"/>
        </w:rPr>
        <w:t xml:space="preserve"> Event continue for more than one hundred eighty (180) Days such that either Party is unable to fulfill its obligations under this Agreement, either Party may terminate this Agreement in accordance with </w:t>
      </w:r>
      <w:r w:rsidRPr="00840AAE">
        <w:rPr>
          <w:iCs/>
          <w:szCs w:val="24"/>
          <w:u w:val="single"/>
        </w:rPr>
        <w:t>Article 1</w:t>
      </w:r>
      <w:r w:rsidR="00536D19" w:rsidRPr="00840AAE">
        <w:rPr>
          <w:iCs/>
          <w:szCs w:val="24"/>
          <w:u w:val="single"/>
        </w:rPr>
        <w:t>2</w:t>
      </w:r>
      <w:r w:rsidRPr="00840AAE">
        <w:rPr>
          <w:iCs/>
          <w:szCs w:val="24"/>
          <w:u w:val="single"/>
        </w:rPr>
        <w:t>.5(a)</w:t>
      </w:r>
      <w:r w:rsidRPr="00840AAE">
        <w:rPr>
          <w:iCs/>
          <w:szCs w:val="24"/>
        </w:rPr>
        <w:t xml:space="preserve"> or </w:t>
      </w:r>
      <w:r w:rsidRPr="00840AAE">
        <w:rPr>
          <w:iCs/>
          <w:szCs w:val="24"/>
          <w:u w:val="single"/>
        </w:rPr>
        <w:t>Article 1</w:t>
      </w:r>
      <w:r w:rsidR="00536D19" w:rsidRPr="00840AAE">
        <w:rPr>
          <w:iCs/>
          <w:szCs w:val="24"/>
          <w:u w:val="single"/>
        </w:rPr>
        <w:t>2</w:t>
      </w:r>
      <w:r w:rsidRPr="00840AAE">
        <w:rPr>
          <w:iCs/>
          <w:szCs w:val="24"/>
          <w:u w:val="single"/>
        </w:rPr>
        <w:t>.5(b)</w:t>
      </w:r>
      <w:r w:rsidRPr="00840AAE">
        <w:rPr>
          <w:iCs/>
          <w:szCs w:val="24"/>
        </w:rPr>
        <w:t xml:space="preserve">, with respect to the Facilities affected by such Natural Force Majeure Event. </w:t>
      </w:r>
    </w:p>
    <w:p w14:paraId="7C557853" w14:textId="77777777" w:rsidR="00E3041C" w:rsidRPr="00840AAE" w:rsidRDefault="00E3041C" w:rsidP="00E3041C">
      <w:pPr>
        <w:pStyle w:val="MTVFL4Car"/>
        <w:numPr>
          <w:ilvl w:val="0"/>
          <w:numId w:val="0"/>
        </w:numPr>
        <w:tabs>
          <w:tab w:val="left" w:pos="8640"/>
        </w:tabs>
        <w:spacing w:after="0" w:line="276" w:lineRule="auto"/>
        <w:ind w:left="720"/>
        <w:rPr>
          <w:iCs/>
          <w:szCs w:val="24"/>
        </w:rPr>
      </w:pPr>
    </w:p>
    <w:p w14:paraId="75F6128B" w14:textId="339B2BF4" w:rsidR="002A4EC1" w:rsidRPr="00840AAE" w:rsidRDefault="009E0803" w:rsidP="17C35275">
      <w:pPr>
        <w:pStyle w:val="MTVFL4Car"/>
        <w:numPr>
          <w:ilvl w:val="2"/>
          <w:numId w:val="0"/>
        </w:numPr>
        <w:tabs>
          <w:tab w:val="left" w:pos="8640"/>
        </w:tabs>
        <w:spacing w:after="0" w:line="276" w:lineRule="auto"/>
        <w:ind w:left="720"/>
        <w:rPr>
          <w:i/>
          <w:iCs/>
          <w:lang w:val="en-GB"/>
        </w:rPr>
      </w:pPr>
      <w:r w:rsidRPr="00840AAE">
        <w:t xml:space="preserve">Provided that </w:t>
      </w:r>
      <w:r w:rsidRPr="00840AAE">
        <w:rPr>
          <w:lang w:val="en-GB"/>
        </w:rPr>
        <w:t xml:space="preserve">if a Natural Force Majeure Event affecting </w:t>
      </w:r>
      <w:r w:rsidR="006D40FF" w:rsidRPr="00840AAE">
        <w:rPr>
          <w:lang w:val="en-GB"/>
        </w:rPr>
        <w:t>FENAKA</w:t>
      </w:r>
      <w:r w:rsidRPr="00840AAE">
        <w:rPr>
          <w:lang w:val="en-GB"/>
        </w:rPr>
        <w:t xml:space="preserve"> only continues for more than one hundred eighty (180) Days, without prejudice to the rights of either Party under </w:t>
      </w:r>
      <w:r w:rsidRPr="00840AAE">
        <w:rPr>
          <w:u w:val="single"/>
          <w:lang w:val="en-GB"/>
        </w:rPr>
        <w:t>Article 1</w:t>
      </w:r>
      <w:r w:rsidR="00536D19" w:rsidRPr="00840AAE">
        <w:rPr>
          <w:u w:val="single"/>
          <w:lang w:val="en-GB"/>
        </w:rPr>
        <w:t>2</w:t>
      </w:r>
      <w:r w:rsidRPr="00840AAE">
        <w:rPr>
          <w:u w:val="single"/>
          <w:lang w:val="en-GB"/>
        </w:rPr>
        <w:t>.5(b)</w:t>
      </w:r>
      <w:r w:rsidRPr="00840AAE">
        <w:rPr>
          <w:lang w:val="en-GB"/>
        </w:rPr>
        <w:t xml:space="preserve">, </w:t>
      </w:r>
      <w:r w:rsidR="006D40FF" w:rsidRPr="00840AAE">
        <w:rPr>
          <w:lang w:val="en-GB"/>
        </w:rPr>
        <w:t>FENAKA</w:t>
      </w:r>
      <w:r w:rsidRPr="00840AAE">
        <w:rPr>
          <w:lang w:val="en-GB"/>
        </w:rPr>
        <w:t xml:space="preserve"> shall pay Deemed Generation Charges to the Seller in accordance with </w:t>
      </w:r>
      <w:r w:rsidRPr="00840AAE">
        <w:rPr>
          <w:u w:val="single"/>
          <w:lang w:val="en-GB"/>
        </w:rPr>
        <w:t>Article 4.</w:t>
      </w:r>
      <w:r w:rsidR="00E03644" w:rsidRPr="00840AAE">
        <w:rPr>
          <w:u w:val="single"/>
          <w:lang w:val="en-GB"/>
        </w:rPr>
        <w:t>6</w:t>
      </w:r>
      <w:r w:rsidRPr="00840AAE">
        <w:rPr>
          <w:u w:val="single"/>
          <w:lang w:val="en-GB"/>
        </w:rPr>
        <w:t>(</w:t>
      </w:r>
      <w:r w:rsidR="00667550" w:rsidRPr="00840AAE">
        <w:rPr>
          <w:u w:val="single"/>
          <w:lang w:val="en-GB"/>
        </w:rPr>
        <w:t>f</w:t>
      </w:r>
      <w:r w:rsidRPr="00840AAE">
        <w:rPr>
          <w:u w:val="single"/>
          <w:lang w:val="en-GB"/>
        </w:rPr>
        <w:t>)</w:t>
      </w:r>
      <w:r w:rsidRPr="00840AAE">
        <w:rPr>
          <w:lang w:val="en-GB"/>
        </w:rPr>
        <w:t xml:space="preserve"> or </w:t>
      </w:r>
      <w:r w:rsidRPr="00840AAE">
        <w:rPr>
          <w:u w:val="single"/>
          <w:lang w:val="en-GB"/>
        </w:rPr>
        <w:t>Article 4.</w:t>
      </w:r>
      <w:r w:rsidR="00E03644" w:rsidRPr="00840AAE">
        <w:rPr>
          <w:u w:val="single"/>
          <w:lang w:val="en-GB"/>
        </w:rPr>
        <w:t>6</w:t>
      </w:r>
      <w:r w:rsidRPr="00840AAE">
        <w:rPr>
          <w:u w:val="single"/>
          <w:lang w:val="en-GB"/>
        </w:rPr>
        <w:t>(</w:t>
      </w:r>
      <w:r w:rsidR="00667550" w:rsidRPr="00840AAE">
        <w:rPr>
          <w:u w:val="single"/>
          <w:lang w:val="en-GB"/>
        </w:rPr>
        <w:t>g</w:t>
      </w:r>
      <w:r w:rsidRPr="00840AAE">
        <w:rPr>
          <w:u w:val="single"/>
          <w:lang w:val="en-GB"/>
        </w:rPr>
        <w:t>)</w:t>
      </w:r>
      <w:r w:rsidRPr="00840AAE">
        <w:rPr>
          <w:lang w:val="en-GB"/>
        </w:rPr>
        <w:t>, as the case may be.</w:t>
      </w:r>
    </w:p>
    <w:p w14:paraId="7C324B37" w14:textId="77777777" w:rsidR="002A4EC1" w:rsidRPr="00840AAE" w:rsidRDefault="002A4EC1">
      <w:pPr>
        <w:pStyle w:val="MTVFL4Car"/>
        <w:numPr>
          <w:ilvl w:val="0"/>
          <w:numId w:val="0"/>
        </w:numPr>
        <w:tabs>
          <w:tab w:val="left" w:pos="8640"/>
        </w:tabs>
        <w:spacing w:after="0" w:line="276" w:lineRule="auto"/>
        <w:ind w:left="720"/>
        <w:rPr>
          <w:i/>
          <w:szCs w:val="24"/>
          <w:lang w:val="en-GB"/>
        </w:rPr>
      </w:pPr>
    </w:p>
    <w:p w14:paraId="307C6C66" w14:textId="369AA836" w:rsidR="002A4EC1" w:rsidRPr="00840AAE" w:rsidRDefault="009E0803" w:rsidP="17C35275">
      <w:pPr>
        <w:pStyle w:val="MTVFL4Car"/>
        <w:numPr>
          <w:ilvl w:val="2"/>
          <w:numId w:val="36"/>
        </w:numPr>
        <w:tabs>
          <w:tab w:val="clear" w:pos="1430"/>
          <w:tab w:val="left" w:pos="8640"/>
        </w:tabs>
        <w:spacing w:after="0" w:line="276" w:lineRule="auto"/>
        <w:ind w:left="720"/>
        <w:rPr>
          <w:i/>
          <w:iCs/>
        </w:rPr>
      </w:pPr>
      <w:r w:rsidRPr="00840AAE">
        <w:t xml:space="preserve">If due to a Political Force Majeure Event a Site becomes unavailable to the Seller, </w:t>
      </w:r>
      <w:r w:rsidR="006D40FF" w:rsidRPr="00840AAE">
        <w:t>FENAKA</w:t>
      </w:r>
      <w:r w:rsidRPr="00840AAE">
        <w:t xml:space="preserve"> shall pay Deemed Generation Charges to the Seller in accordance with </w:t>
      </w:r>
      <w:r w:rsidRPr="00840AAE">
        <w:rPr>
          <w:u w:val="single"/>
        </w:rPr>
        <w:t>Article 4.</w:t>
      </w:r>
      <w:r w:rsidR="00E03644" w:rsidRPr="00840AAE">
        <w:rPr>
          <w:u w:val="single"/>
        </w:rPr>
        <w:t>6</w:t>
      </w:r>
      <w:r w:rsidRPr="00840AAE">
        <w:rPr>
          <w:u w:val="single"/>
        </w:rPr>
        <w:t>(</w:t>
      </w:r>
      <w:r w:rsidR="00EF66F3" w:rsidRPr="00840AAE">
        <w:rPr>
          <w:u w:val="single"/>
        </w:rPr>
        <w:t>d</w:t>
      </w:r>
      <w:r w:rsidRPr="00840AAE">
        <w:rPr>
          <w:u w:val="single"/>
        </w:rPr>
        <w:t>)</w:t>
      </w:r>
      <w:r w:rsidRPr="00840AAE">
        <w:t xml:space="preserve"> or </w:t>
      </w:r>
      <w:r w:rsidRPr="00840AAE">
        <w:rPr>
          <w:u w:val="single"/>
          <w:lang w:eastAsia="zh-CN"/>
        </w:rPr>
        <w:t>Article 4.</w:t>
      </w:r>
      <w:r w:rsidR="00E03644" w:rsidRPr="00840AAE">
        <w:rPr>
          <w:u w:val="single"/>
          <w:lang w:eastAsia="zh-CN"/>
        </w:rPr>
        <w:t>6</w:t>
      </w:r>
      <w:r w:rsidRPr="00840AAE">
        <w:rPr>
          <w:u w:val="single"/>
          <w:lang w:eastAsia="zh-CN"/>
        </w:rPr>
        <w:t>(</w:t>
      </w:r>
      <w:r w:rsidR="00EF66F3" w:rsidRPr="00840AAE">
        <w:rPr>
          <w:u w:val="single"/>
        </w:rPr>
        <w:t>e</w:t>
      </w:r>
      <w:r w:rsidRPr="00840AAE">
        <w:rPr>
          <w:u w:val="single"/>
          <w:lang w:eastAsia="zh-CN"/>
        </w:rPr>
        <w:t>)</w:t>
      </w:r>
      <w:r w:rsidRPr="00840AAE">
        <w:rPr>
          <w:u w:val="single"/>
        </w:rPr>
        <w:t xml:space="preserve">, </w:t>
      </w:r>
      <w:r w:rsidRPr="00840AAE">
        <w:t>as the case may be.</w:t>
      </w:r>
    </w:p>
    <w:p w14:paraId="305762CB" w14:textId="77777777" w:rsidR="002A4EC1" w:rsidRPr="00840AAE" w:rsidRDefault="002A4EC1">
      <w:pPr>
        <w:pStyle w:val="ListParagraph"/>
        <w:spacing w:line="276" w:lineRule="auto"/>
        <w:jc w:val="both"/>
        <w:rPr>
          <w:i/>
        </w:rPr>
      </w:pPr>
    </w:p>
    <w:p w14:paraId="2375C224" w14:textId="796E3058" w:rsidR="002A4EC1" w:rsidRPr="00840AAE" w:rsidRDefault="009E0803" w:rsidP="00C42536">
      <w:pPr>
        <w:pStyle w:val="MTVFL4Car"/>
        <w:numPr>
          <w:ilvl w:val="2"/>
          <w:numId w:val="36"/>
        </w:numPr>
        <w:tabs>
          <w:tab w:val="clear" w:pos="1430"/>
          <w:tab w:val="left" w:pos="8640"/>
        </w:tabs>
        <w:spacing w:after="0" w:line="276" w:lineRule="auto"/>
        <w:ind w:left="720"/>
      </w:pPr>
      <w:r w:rsidRPr="00840AAE">
        <w:t>If the effects of a Political Force Majeure Event</w:t>
      </w:r>
      <w:r w:rsidR="00AB5CFA" w:rsidRPr="00840AAE">
        <w:t>,</w:t>
      </w:r>
      <w:r w:rsidRPr="00840AAE">
        <w:t xml:space="preserve"> </w:t>
      </w:r>
      <w:r w:rsidR="002828B6" w:rsidRPr="00840AAE">
        <w:t xml:space="preserve">other than </w:t>
      </w:r>
      <w:r w:rsidR="007B5659" w:rsidRPr="00840AAE">
        <w:t xml:space="preserve">one </w:t>
      </w:r>
      <w:r w:rsidR="002828B6" w:rsidRPr="00840AAE">
        <w:t xml:space="preserve">which is contemplated by </w:t>
      </w:r>
      <w:r w:rsidR="002828B6" w:rsidRPr="00840AAE">
        <w:rPr>
          <w:u w:val="single"/>
        </w:rPr>
        <w:t>Article 1</w:t>
      </w:r>
      <w:r w:rsidR="00536D19" w:rsidRPr="00840AAE">
        <w:rPr>
          <w:u w:val="single"/>
        </w:rPr>
        <w:t>1</w:t>
      </w:r>
      <w:r w:rsidR="002828B6" w:rsidRPr="00840AAE">
        <w:rPr>
          <w:u w:val="single"/>
        </w:rPr>
        <w:t>.7(c)</w:t>
      </w:r>
      <w:r w:rsidR="002828B6" w:rsidRPr="00840AAE">
        <w:t xml:space="preserve"> above, </w:t>
      </w:r>
      <w:r w:rsidRPr="00840AAE">
        <w:t xml:space="preserve">continue for more than one hundred eighty (180) Days, such that either Party is unable to fulfill its obligations under this Agreement, the Seller shall be entitled to Deemed Generation Charges in accordance with </w:t>
      </w:r>
      <w:r w:rsidRPr="00840AAE">
        <w:rPr>
          <w:u w:val="single"/>
        </w:rPr>
        <w:t>Article 4.</w:t>
      </w:r>
      <w:r w:rsidR="00E03644" w:rsidRPr="00840AAE">
        <w:rPr>
          <w:u w:val="single"/>
        </w:rPr>
        <w:t>6</w:t>
      </w:r>
      <w:r w:rsidRPr="00840AAE">
        <w:rPr>
          <w:u w:val="single"/>
        </w:rPr>
        <w:t>(</w:t>
      </w:r>
      <w:r w:rsidR="00667550" w:rsidRPr="00840AAE">
        <w:rPr>
          <w:u w:val="single"/>
        </w:rPr>
        <w:t>f</w:t>
      </w:r>
      <w:r w:rsidRPr="00840AAE">
        <w:rPr>
          <w:u w:val="single"/>
        </w:rPr>
        <w:t>)</w:t>
      </w:r>
      <w:r w:rsidRPr="00840AAE">
        <w:t xml:space="preserve"> or </w:t>
      </w:r>
      <w:r w:rsidRPr="00840AAE">
        <w:rPr>
          <w:u w:val="single"/>
        </w:rPr>
        <w:t>Article 4.</w:t>
      </w:r>
      <w:r w:rsidR="00E03644" w:rsidRPr="00840AAE">
        <w:rPr>
          <w:u w:val="single"/>
        </w:rPr>
        <w:t>6</w:t>
      </w:r>
      <w:r w:rsidRPr="00840AAE">
        <w:rPr>
          <w:u w:val="single"/>
        </w:rPr>
        <w:t>(</w:t>
      </w:r>
      <w:r w:rsidR="00667550" w:rsidRPr="00840AAE">
        <w:rPr>
          <w:u w:val="single"/>
        </w:rPr>
        <w:t>g</w:t>
      </w:r>
      <w:r w:rsidRPr="00840AAE">
        <w:rPr>
          <w:u w:val="single"/>
        </w:rPr>
        <w:t>)</w:t>
      </w:r>
      <w:r w:rsidR="00C42536" w:rsidRPr="00840AAE">
        <w:t>,</w:t>
      </w:r>
      <w:r w:rsidRPr="00840AAE">
        <w:t xml:space="preserve"> and either Party may terminate this Agreement in accordance with </w:t>
      </w:r>
      <w:r w:rsidRPr="00840AAE">
        <w:rPr>
          <w:u w:val="single"/>
        </w:rPr>
        <w:t>Article 1</w:t>
      </w:r>
      <w:r w:rsidR="00536D19" w:rsidRPr="00840AAE">
        <w:rPr>
          <w:u w:val="single"/>
        </w:rPr>
        <w:t>2</w:t>
      </w:r>
      <w:r w:rsidRPr="00840AAE">
        <w:rPr>
          <w:u w:val="single"/>
        </w:rPr>
        <w:t>.5</w:t>
      </w:r>
      <w:r w:rsidR="00435568" w:rsidRPr="00840AAE">
        <w:rPr>
          <w:u w:val="single"/>
        </w:rPr>
        <w:t>(c)</w:t>
      </w:r>
      <w:r w:rsidRPr="00840AAE">
        <w:t>, with respect to the Facilities affected by such Political Force Majeure Event.</w:t>
      </w:r>
    </w:p>
    <w:p w14:paraId="77A5A1FC" w14:textId="77777777" w:rsidR="002A4EC1" w:rsidRPr="00840AAE" w:rsidRDefault="009E0803">
      <w:pPr>
        <w:pStyle w:val="MTVFL4Car"/>
        <w:numPr>
          <w:ilvl w:val="0"/>
          <w:numId w:val="0"/>
        </w:numPr>
        <w:tabs>
          <w:tab w:val="left" w:pos="8640"/>
        </w:tabs>
        <w:spacing w:after="0" w:line="276" w:lineRule="auto"/>
        <w:ind w:left="360" w:hanging="360"/>
        <w:rPr>
          <w:iCs/>
          <w:szCs w:val="24"/>
          <w:lang w:val="en-GB"/>
        </w:rPr>
      </w:pPr>
      <w:r w:rsidRPr="00840AAE">
        <w:rPr>
          <w:iCs/>
          <w:szCs w:val="24"/>
          <w:lang w:val="en-GB"/>
        </w:rPr>
        <w:t xml:space="preserve"> </w:t>
      </w:r>
    </w:p>
    <w:p w14:paraId="2844489E" w14:textId="1341A4BF" w:rsidR="002A4EC1" w:rsidRPr="00840AAE" w:rsidRDefault="00834EB3">
      <w:pPr>
        <w:pStyle w:val="MTVFL2"/>
        <w:tabs>
          <w:tab w:val="left" w:pos="720"/>
          <w:tab w:val="num" w:pos="1288"/>
          <w:tab w:val="left" w:pos="8640"/>
        </w:tabs>
        <w:spacing w:after="0" w:line="276" w:lineRule="auto"/>
        <w:rPr>
          <w:spacing w:val="1"/>
          <w:szCs w:val="24"/>
          <w:u w:val="single"/>
        </w:rPr>
      </w:pPr>
      <w:r w:rsidRPr="00840AAE">
        <w:rPr>
          <w:b/>
          <w:bCs/>
          <w:spacing w:val="1"/>
          <w:szCs w:val="24"/>
        </w:rPr>
        <w:t>11</w:t>
      </w:r>
      <w:r w:rsidR="009E0803" w:rsidRPr="00840AAE">
        <w:rPr>
          <w:b/>
          <w:bCs/>
          <w:spacing w:val="1"/>
          <w:szCs w:val="24"/>
        </w:rPr>
        <w:t>.8</w:t>
      </w:r>
      <w:r w:rsidR="009E0803" w:rsidRPr="00840AAE">
        <w:rPr>
          <w:b/>
          <w:bCs/>
          <w:spacing w:val="1"/>
          <w:szCs w:val="24"/>
        </w:rPr>
        <w:tab/>
      </w:r>
      <w:r w:rsidR="009E0803" w:rsidRPr="00840AAE">
        <w:rPr>
          <w:b/>
          <w:bCs/>
          <w:spacing w:val="1"/>
          <w:szCs w:val="24"/>
          <w:u w:val="single"/>
        </w:rPr>
        <w:t>E</w:t>
      </w:r>
      <w:r w:rsidR="009E0803" w:rsidRPr="00840AAE">
        <w:rPr>
          <w:b/>
          <w:bCs/>
          <w:spacing w:val="2"/>
          <w:szCs w:val="24"/>
          <w:u w:val="single"/>
        </w:rPr>
        <w:t>x</w:t>
      </w:r>
      <w:r w:rsidR="009E0803" w:rsidRPr="00840AAE">
        <w:rPr>
          <w:b/>
          <w:bCs/>
          <w:spacing w:val="1"/>
          <w:szCs w:val="24"/>
          <w:u w:val="single"/>
        </w:rPr>
        <w:t>t</w:t>
      </w:r>
      <w:r w:rsidR="009E0803" w:rsidRPr="00840AAE">
        <w:rPr>
          <w:b/>
          <w:bCs/>
          <w:spacing w:val="-1"/>
          <w:szCs w:val="24"/>
          <w:u w:val="single"/>
        </w:rPr>
        <w:t>ens</w:t>
      </w:r>
      <w:r w:rsidR="009E0803" w:rsidRPr="00840AAE">
        <w:rPr>
          <w:b/>
          <w:bCs/>
          <w:spacing w:val="1"/>
          <w:szCs w:val="24"/>
          <w:u w:val="single"/>
        </w:rPr>
        <w:t>ion of Term</w:t>
      </w:r>
    </w:p>
    <w:p w14:paraId="5EA2A9D7" w14:textId="77777777" w:rsidR="002A4EC1" w:rsidRPr="00840AAE" w:rsidRDefault="002A4EC1">
      <w:pPr>
        <w:widowControl w:val="0"/>
        <w:tabs>
          <w:tab w:val="left" w:pos="720"/>
          <w:tab w:val="left" w:pos="8640"/>
        </w:tabs>
        <w:autoSpaceDE w:val="0"/>
        <w:autoSpaceDN w:val="0"/>
        <w:adjustRightInd w:val="0"/>
        <w:spacing w:line="276" w:lineRule="auto"/>
        <w:ind w:left="720"/>
        <w:jc w:val="both"/>
        <w:rPr>
          <w:spacing w:val="-3"/>
        </w:rPr>
      </w:pPr>
    </w:p>
    <w:p w14:paraId="215A9225" w14:textId="77777777" w:rsidR="002A4EC1" w:rsidRPr="00840AAE" w:rsidRDefault="009E0803">
      <w:pPr>
        <w:widowControl w:val="0"/>
        <w:tabs>
          <w:tab w:val="left" w:pos="720"/>
          <w:tab w:val="left" w:pos="8640"/>
        </w:tabs>
        <w:autoSpaceDE w:val="0"/>
        <w:autoSpaceDN w:val="0"/>
        <w:adjustRightInd w:val="0"/>
        <w:spacing w:line="276" w:lineRule="auto"/>
        <w:ind w:left="720"/>
        <w:jc w:val="both"/>
        <w:rPr>
          <w:spacing w:val="2"/>
        </w:rPr>
      </w:pPr>
      <w:r w:rsidRPr="00840AAE">
        <w:rPr>
          <w:spacing w:val="-3"/>
        </w:rPr>
        <w:t>D</w:t>
      </w:r>
      <w:r w:rsidRPr="00840AAE">
        <w:t xml:space="preserve">ue </w:t>
      </w:r>
      <w:r w:rsidRPr="00840AAE">
        <w:rPr>
          <w:spacing w:val="1"/>
        </w:rPr>
        <w:t>t</w:t>
      </w:r>
      <w:r w:rsidRPr="00840AAE">
        <w:t xml:space="preserve">o </w:t>
      </w:r>
      <w:r w:rsidRPr="00840AAE">
        <w:rPr>
          <w:spacing w:val="1"/>
        </w:rPr>
        <w:t>t</w:t>
      </w:r>
      <w:r w:rsidRPr="00840AAE">
        <w:t>he o</w:t>
      </w:r>
      <w:r w:rsidRPr="00840AAE">
        <w:rPr>
          <w:spacing w:val="-1"/>
        </w:rPr>
        <w:t>cc</w:t>
      </w:r>
      <w:r w:rsidRPr="00840AAE">
        <w:t>u</w:t>
      </w:r>
      <w:r w:rsidRPr="00840AAE">
        <w:rPr>
          <w:spacing w:val="-1"/>
        </w:rPr>
        <w:t>r</w:t>
      </w:r>
      <w:r w:rsidRPr="00840AAE">
        <w:rPr>
          <w:spacing w:val="2"/>
        </w:rPr>
        <w:t>r</w:t>
      </w:r>
      <w:r w:rsidRPr="00840AAE">
        <w:rPr>
          <w:spacing w:val="-1"/>
        </w:rPr>
        <w:t>e</w:t>
      </w:r>
      <w:r w:rsidRPr="00840AAE">
        <w:t>n</w:t>
      </w:r>
      <w:r w:rsidRPr="00840AAE">
        <w:rPr>
          <w:spacing w:val="2"/>
        </w:rPr>
        <w:t>c</w:t>
      </w:r>
      <w:r w:rsidRPr="00840AAE">
        <w:t xml:space="preserve">e or </w:t>
      </w:r>
      <w:r w:rsidRPr="00840AAE">
        <w:rPr>
          <w:spacing w:val="-1"/>
        </w:rPr>
        <w:t>ef</w:t>
      </w:r>
      <w:r w:rsidRPr="00840AAE">
        <w:rPr>
          <w:spacing w:val="2"/>
        </w:rPr>
        <w:t>f</w:t>
      </w:r>
      <w:r w:rsidRPr="00840AAE">
        <w:rPr>
          <w:spacing w:val="-1"/>
        </w:rPr>
        <w:t>ec</w:t>
      </w:r>
      <w:r w:rsidRPr="00840AAE">
        <w:rPr>
          <w:spacing w:val="1"/>
        </w:rPr>
        <w:t>t</w:t>
      </w:r>
      <w:r w:rsidRPr="00840AAE">
        <w:t xml:space="preserve">s of a </w:t>
      </w:r>
      <w:r w:rsidRPr="00840AAE">
        <w:rPr>
          <w:spacing w:val="-1"/>
        </w:rPr>
        <w:t>F</w:t>
      </w:r>
      <w:r w:rsidRPr="00840AAE">
        <w:rPr>
          <w:spacing w:val="2"/>
        </w:rPr>
        <w:t>o</w:t>
      </w:r>
      <w:r w:rsidRPr="00840AAE">
        <w:rPr>
          <w:spacing w:val="-1"/>
        </w:rPr>
        <w:t>rc</w:t>
      </w:r>
      <w:r w:rsidRPr="00840AAE">
        <w:t>e M</w:t>
      </w:r>
      <w:r w:rsidRPr="00840AAE">
        <w:rPr>
          <w:spacing w:val="-1"/>
        </w:rPr>
        <w:t>a</w:t>
      </w:r>
      <w:r w:rsidRPr="00840AAE">
        <w:rPr>
          <w:spacing w:val="1"/>
        </w:rPr>
        <w:t>j</w:t>
      </w:r>
      <w:r w:rsidRPr="00840AAE">
        <w:rPr>
          <w:spacing w:val="-1"/>
        </w:rPr>
        <w:t>e</w:t>
      </w:r>
      <w:r w:rsidRPr="00840AAE">
        <w:t>u</w:t>
      </w:r>
      <w:r w:rsidRPr="00840AAE">
        <w:rPr>
          <w:spacing w:val="2"/>
        </w:rPr>
        <w:t>r</w:t>
      </w:r>
      <w:r w:rsidRPr="00840AAE">
        <w:t xml:space="preserve">e Event </w:t>
      </w:r>
      <w:r w:rsidRPr="00840AAE">
        <w:rPr>
          <w:spacing w:val="-1"/>
        </w:rPr>
        <w:t>a</w:t>
      </w:r>
      <w:r w:rsidRPr="00840AAE">
        <w:t xml:space="preserve">nd provided </w:t>
      </w:r>
      <w:r w:rsidRPr="00840AAE">
        <w:rPr>
          <w:spacing w:val="1"/>
        </w:rPr>
        <w:t>t</w:t>
      </w:r>
      <w:r w:rsidRPr="00840AAE">
        <w:t>h</w:t>
      </w:r>
      <w:r w:rsidRPr="00840AAE">
        <w:rPr>
          <w:spacing w:val="1"/>
        </w:rPr>
        <w:t>i</w:t>
      </w:r>
      <w:r w:rsidRPr="00840AAE">
        <w:t xml:space="preserve">s </w:t>
      </w:r>
      <w:r w:rsidRPr="00840AAE">
        <w:rPr>
          <w:spacing w:val="2"/>
        </w:rPr>
        <w:t>A</w:t>
      </w:r>
      <w:r w:rsidRPr="00840AAE">
        <w:rPr>
          <w:spacing w:val="-2"/>
        </w:rPr>
        <w:t>g</w:t>
      </w:r>
      <w:r w:rsidRPr="00840AAE">
        <w:rPr>
          <w:spacing w:val="2"/>
        </w:rPr>
        <w:t>r</w:t>
      </w:r>
      <w:r w:rsidRPr="00840AAE">
        <w:rPr>
          <w:spacing w:val="-1"/>
        </w:rPr>
        <w:t>ee</w:t>
      </w:r>
      <w:r w:rsidRPr="00840AAE">
        <w:rPr>
          <w:spacing w:val="1"/>
        </w:rPr>
        <w:t>m</w:t>
      </w:r>
      <w:r w:rsidRPr="00840AAE">
        <w:rPr>
          <w:spacing w:val="-1"/>
        </w:rPr>
        <w:t>e</w:t>
      </w:r>
      <w:r w:rsidRPr="00840AAE">
        <w:t xml:space="preserve">nt </w:t>
      </w:r>
      <w:r w:rsidRPr="00840AAE">
        <w:rPr>
          <w:spacing w:val="1"/>
        </w:rPr>
        <w:t>i</w:t>
      </w:r>
      <w:r w:rsidRPr="00840AAE">
        <w:t xml:space="preserve">s not </w:t>
      </w:r>
      <w:r w:rsidRPr="00840AAE">
        <w:rPr>
          <w:spacing w:val="1"/>
        </w:rPr>
        <w:t>t</w:t>
      </w:r>
      <w:r w:rsidRPr="00840AAE">
        <w:rPr>
          <w:spacing w:val="-1"/>
        </w:rPr>
        <w:t>er</w:t>
      </w:r>
      <w:r w:rsidRPr="00840AAE">
        <w:rPr>
          <w:spacing w:val="1"/>
        </w:rPr>
        <w:t>mi</w:t>
      </w:r>
      <w:r w:rsidRPr="00840AAE">
        <w:t>n</w:t>
      </w:r>
      <w:r w:rsidRPr="00840AAE">
        <w:rPr>
          <w:spacing w:val="-1"/>
        </w:rPr>
        <w:t>a</w:t>
      </w:r>
      <w:r w:rsidRPr="00840AAE">
        <w:rPr>
          <w:spacing w:val="1"/>
        </w:rPr>
        <w:t>t</w:t>
      </w:r>
      <w:r w:rsidRPr="00840AAE">
        <w:rPr>
          <w:spacing w:val="-1"/>
        </w:rPr>
        <w:t>e</w:t>
      </w:r>
      <w:r w:rsidRPr="00840AAE">
        <w:t xml:space="preserve">d </w:t>
      </w:r>
      <w:r w:rsidRPr="00840AAE">
        <w:rPr>
          <w:spacing w:val="-1"/>
        </w:rPr>
        <w:t>e</w:t>
      </w:r>
      <w:r w:rsidRPr="00840AAE">
        <w:rPr>
          <w:spacing w:val="2"/>
        </w:rPr>
        <w:t>a</w:t>
      </w:r>
      <w:r w:rsidRPr="00840AAE">
        <w:rPr>
          <w:spacing w:val="-1"/>
        </w:rPr>
        <w:t>r</w:t>
      </w:r>
      <w:r w:rsidRPr="00840AAE">
        <w:rPr>
          <w:spacing w:val="1"/>
        </w:rPr>
        <w:t>li</w:t>
      </w:r>
      <w:r w:rsidRPr="00840AAE">
        <w:rPr>
          <w:spacing w:val="-1"/>
        </w:rPr>
        <w:t>e</w:t>
      </w:r>
      <w:r w:rsidRPr="00840AAE">
        <w:t xml:space="preserve">r </w:t>
      </w:r>
      <w:r w:rsidRPr="00840AAE">
        <w:rPr>
          <w:spacing w:val="1"/>
        </w:rPr>
        <w:t>t</w:t>
      </w:r>
      <w:r w:rsidRPr="00840AAE">
        <w:t>h</w:t>
      </w:r>
      <w:r w:rsidRPr="00840AAE">
        <w:rPr>
          <w:spacing w:val="-1"/>
        </w:rPr>
        <w:t>a</w:t>
      </w:r>
      <w:r w:rsidRPr="00840AAE">
        <w:t xml:space="preserve">n </w:t>
      </w:r>
      <w:r w:rsidRPr="00840AAE">
        <w:rPr>
          <w:spacing w:val="3"/>
        </w:rPr>
        <w:t>t</w:t>
      </w:r>
      <w:r w:rsidRPr="00840AAE">
        <w:t>he o</w:t>
      </w:r>
      <w:r w:rsidRPr="00840AAE">
        <w:rPr>
          <w:spacing w:val="-1"/>
        </w:rPr>
        <w:t>r</w:t>
      </w:r>
      <w:r w:rsidRPr="00840AAE">
        <w:rPr>
          <w:spacing w:val="3"/>
        </w:rPr>
        <w:t>i</w:t>
      </w:r>
      <w:r w:rsidRPr="00840AAE">
        <w:rPr>
          <w:spacing w:val="-2"/>
        </w:rPr>
        <w:t>g</w:t>
      </w:r>
      <w:r w:rsidRPr="00840AAE">
        <w:rPr>
          <w:spacing w:val="1"/>
        </w:rPr>
        <w:t>i</w:t>
      </w:r>
      <w:r w:rsidRPr="00840AAE">
        <w:t>n</w:t>
      </w:r>
      <w:r w:rsidRPr="00840AAE">
        <w:rPr>
          <w:spacing w:val="-1"/>
        </w:rPr>
        <w:t>a</w:t>
      </w:r>
      <w:r w:rsidRPr="00840AAE">
        <w:t>l Contract T</w:t>
      </w:r>
      <w:r w:rsidRPr="00840AAE">
        <w:rPr>
          <w:spacing w:val="-1"/>
        </w:rPr>
        <w:t>er</w:t>
      </w:r>
      <w:r w:rsidRPr="00840AAE">
        <w:rPr>
          <w:spacing w:val="1"/>
        </w:rPr>
        <w:t>m in accordance with this Agreement</w:t>
      </w:r>
      <w:r w:rsidRPr="00840AAE">
        <w:t xml:space="preserve">, </w:t>
      </w:r>
      <w:r w:rsidRPr="00840AAE">
        <w:rPr>
          <w:spacing w:val="1"/>
        </w:rPr>
        <w:t>t</w:t>
      </w:r>
      <w:r w:rsidRPr="00840AAE">
        <w:t xml:space="preserve">he </w:t>
      </w:r>
      <w:r w:rsidRPr="00840AAE">
        <w:rPr>
          <w:spacing w:val="2"/>
        </w:rPr>
        <w:t>T</w:t>
      </w:r>
      <w:r w:rsidRPr="00840AAE">
        <w:rPr>
          <w:spacing w:val="-1"/>
        </w:rPr>
        <w:t>er</w:t>
      </w:r>
      <w:r w:rsidRPr="00840AAE">
        <w:t>m sh</w:t>
      </w:r>
      <w:r w:rsidRPr="00840AAE">
        <w:rPr>
          <w:spacing w:val="-1"/>
        </w:rPr>
        <w:t>a</w:t>
      </w:r>
      <w:r w:rsidRPr="00840AAE">
        <w:rPr>
          <w:spacing w:val="1"/>
        </w:rPr>
        <w:t>l</w:t>
      </w:r>
      <w:r w:rsidRPr="00840AAE">
        <w:t xml:space="preserve">l be </w:t>
      </w:r>
      <w:r w:rsidRPr="00840AAE">
        <w:rPr>
          <w:spacing w:val="-1"/>
        </w:rPr>
        <w:t>e</w:t>
      </w:r>
      <w:r w:rsidRPr="00840AAE">
        <w:rPr>
          <w:spacing w:val="2"/>
        </w:rPr>
        <w:t>x</w:t>
      </w:r>
      <w:r w:rsidRPr="00840AAE">
        <w:rPr>
          <w:spacing w:val="1"/>
        </w:rPr>
        <w:t>t</w:t>
      </w:r>
      <w:r w:rsidRPr="00840AAE">
        <w:rPr>
          <w:spacing w:val="-1"/>
        </w:rPr>
        <w:t>e</w:t>
      </w:r>
      <w:r w:rsidRPr="00840AAE">
        <w:t>nd</w:t>
      </w:r>
      <w:r w:rsidRPr="00840AAE">
        <w:rPr>
          <w:spacing w:val="-1"/>
        </w:rPr>
        <w:t>e</w:t>
      </w:r>
      <w:r w:rsidRPr="00840AAE">
        <w:t xml:space="preserve">d on a day-for-day basis for each Day of delay due to the occurrence or effects of such Force Majeure Event. </w:t>
      </w:r>
    </w:p>
    <w:p w14:paraId="2AA564A4" w14:textId="77777777" w:rsidR="002A4EC1" w:rsidRPr="00840AAE" w:rsidRDefault="002A4EC1">
      <w:pPr>
        <w:widowControl w:val="0"/>
        <w:tabs>
          <w:tab w:val="left" w:pos="8640"/>
        </w:tabs>
        <w:autoSpaceDE w:val="0"/>
        <w:autoSpaceDN w:val="0"/>
        <w:adjustRightInd w:val="0"/>
        <w:spacing w:line="276" w:lineRule="auto"/>
        <w:jc w:val="both"/>
      </w:pPr>
    </w:p>
    <w:p w14:paraId="2612C132" w14:textId="5859E1C4" w:rsidR="002A4EC1" w:rsidRPr="00840AAE" w:rsidRDefault="00834EB3">
      <w:pPr>
        <w:pStyle w:val="MTVFL2"/>
        <w:tabs>
          <w:tab w:val="left" w:pos="720"/>
          <w:tab w:val="num" w:pos="1288"/>
          <w:tab w:val="left" w:pos="8640"/>
        </w:tabs>
        <w:spacing w:after="0" w:line="276" w:lineRule="auto"/>
        <w:rPr>
          <w:spacing w:val="1"/>
          <w:szCs w:val="24"/>
          <w:u w:val="single"/>
        </w:rPr>
      </w:pPr>
      <w:r w:rsidRPr="00840AAE">
        <w:rPr>
          <w:b/>
          <w:bCs/>
          <w:spacing w:val="1"/>
          <w:szCs w:val="24"/>
        </w:rPr>
        <w:t>11</w:t>
      </w:r>
      <w:r w:rsidR="009E0803" w:rsidRPr="00840AAE">
        <w:rPr>
          <w:b/>
          <w:bCs/>
          <w:spacing w:val="1"/>
          <w:szCs w:val="24"/>
        </w:rPr>
        <w:t>.9</w:t>
      </w:r>
      <w:r w:rsidR="009E0803" w:rsidRPr="00840AAE">
        <w:rPr>
          <w:b/>
          <w:bCs/>
          <w:spacing w:val="1"/>
          <w:szCs w:val="24"/>
        </w:rPr>
        <w:tab/>
      </w:r>
      <w:r w:rsidR="009E0803" w:rsidRPr="00840AAE">
        <w:rPr>
          <w:b/>
          <w:bCs/>
          <w:spacing w:val="1"/>
          <w:szCs w:val="24"/>
          <w:u w:val="single"/>
        </w:rPr>
        <w:t>Payment Obligations Not Excused by Force Majeure</w:t>
      </w:r>
    </w:p>
    <w:p w14:paraId="388A57EF" w14:textId="77777777" w:rsidR="002A4EC1" w:rsidRPr="00840AAE" w:rsidRDefault="002A4EC1">
      <w:pPr>
        <w:widowControl w:val="0"/>
        <w:tabs>
          <w:tab w:val="left" w:pos="8640"/>
        </w:tabs>
        <w:autoSpaceDE w:val="0"/>
        <w:autoSpaceDN w:val="0"/>
        <w:adjustRightInd w:val="0"/>
        <w:spacing w:line="276" w:lineRule="auto"/>
        <w:ind w:left="840"/>
        <w:jc w:val="both"/>
        <w:rPr>
          <w:spacing w:val="1"/>
        </w:rPr>
      </w:pPr>
    </w:p>
    <w:p w14:paraId="2E5C2B37" w14:textId="37120C21" w:rsidR="002A4EC1" w:rsidRPr="00840AAE" w:rsidRDefault="009E0803">
      <w:pPr>
        <w:widowControl w:val="0"/>
        <w:tabs>
          <w:tab w:val="left" w:pos="8640"/>
        </w:tabs>
        <w:autoSpaceDE w:val="0"/>
        <w:autoSpaceDN w:val="0"/>
        <w:adjustRightInd w:val="0"/>
        <w:spacing w:line="276" w:lineRule="auto"/>
        <w:ind w:left="720"/>
        <w:jc w:val="both"/>
      </w:pPr>
      <w:r w:rsidRPr="00840AAE">
        <w:rPr>
          <w:spacing w:val="1"/>
        </w:rPr>
        <w:t xml:space="preserve">No event, whether or not it constitutes Force Majeure Event, shall excuse </w:t>
      </w:r>
      <w:r w:rsidR="006D40FF" w:rsidRPr="00840AAE">
        <w:rPr>
          <w:spacing w:val="1"/>
        </w:rPr>
        <w:t>FENAKA</w:t>
      </w:r>
      <w:r w:rsidRPr="00840AAE">
        <w:rPr>
          <w:spacing w:val="1"/>
        </w:rPr>
        <w:t xml:space="preserve"> or the Seller from its obligation to make any payment due under this Agreement</w:t>
      </w:r>
      <w:r w:rsidRPr="00840AAE">
        <w:t>.</w:t>
      </w:r>
    </w:p>
    <w:p w14:paraId="20F2AA15" w14:textId="77777777" w:rsidR="002A4EC1" w:rsidRPr="00840AAE" w:rsidRDefault="002A4EC1">
      <w:pPr>
        <w:widowControl w:val="0"/>
        <w:tabs>
          <w:tab w:val="left" w:pos="820"/>
          <w:tab w:val="left" w:pos="8640"/>
        </w:tabs>
        <w:autoSpaceDE w:val="0"/>
        <w:autoSpaceDN w:val="0"/>
        <w:adjustRightInd w:val="0"/>
        <w:spacing w:line="276" w:lineRule="auto"/>
        <w:ind w:left="120"/>
        <w:jc w:val="both"/>
      </w:pPr>
    </w:p>
    <w:p w14:paraId="1873BDF3" w14:textId="0B3706C1" w:rsidR="002A4EC1" w:rsidRPr="00840AAE" w:rsidRDefault="00834EB3">
      <w:pPr>
        <w:pStyle w:val="MTVFL2"/>
        <w:tabs>
          <w:tab w:val="left" w:pos="720"/>
          <w:tab w:val="num" w:pos="1288"/>
          <w:tab w:val="left" w:pos="8640"/>
        </w:tabs>
        <w:spacing w:after="0" w:line="276" w:lineRule="auto"/>
        <w:rPr>
          <w:b/>
          <w:bCs/>
          <w:spacing w:val="-1"/>
          <w:szCs w:val="24"/>
          <w:u w:val="single"/>
        </w:rPr>
      </w:pPr>
      <w:r w:rsidRPr="00840AAE">
        <w:rPr>
          <w:b/>
          <w:bCs/>
          <w:spacing w:val="1"/>
          <w:szCs w:val="24"/>
        </w:rPr>
        <w:t>11</w:t>
      </w:r>
      <w:r w:rsidR="009E0803" w:rsidRPr="00840AAE">
        <w:rPr>
          <w:b/>
          <w:bCs/>
          <w:spacing w:val="1"/>
          <w:szCs w:val="24"/>
        </w:rPr>
        <w:t>.10</w:t>
      </w:r>
      <w:r w:rsidR="009E0803" w:rsidRPr="00840AAE">
        <w:rPr>
          <w:b/>
          <w:bCs/>
          <w:spacing w:val="1"/>
          <w:szCs w:val="24"/>
        </w:rPr>
        <w:tab/>
      </w:r>
      <w:r w:rsidR="009E0803" w:rsidRPr="00840AAE">
        <w:rPr>
          <w:b/>
          <w:bCs/>
          <w:spacing w:val="1"/>
          <w:szCs w:val="24"/>
          <w:u w:val="single"/>
        </w:rPr>
        <w:t>Ch</w:t>
      </w:r>
      <w:r w:rsidR="009E0803" w:rsidRPr="00840AAE">
        <w:rPr>
          <w:b/>
          <w:bCs/>
          <w:spacing w:val="-1"/>
          <w:szCs w:val="24"/>
          <w:u w:val="single"/>
        </w:rPr>
        <w:t>an</w:t>
      </w:r>
      <w:r w:rsidR="009E0803" w:rsidRPr="00840AAE">
        <w:rPr>
          <w:b/>
          <w:bCs/>
          <w:spacing w:val="-2"/>
          <w:szCs w:val="24"/>
          <w:u w:val="single"/>
        </w:rPr>
        <w:t xml:space="preserve">ge </w:t>
      </w:r>
      <w:r w:rsidR="009E0803" w:rsidRPr="00840AAE">
        <w:rPr>
          <w:b/>
          <w:bCs/>
          <w:spacing w:val="1"/>
          <w:szCs w:val="24"/>
          <w:u w:val="single"/>
        </w:rPr>
        <w:t xml:space="preserve">in </w:t>
      </w:r>
      <w:r w:rsidR="009E0803" w:rsidRPr="00840AAE">
        <w:rPr>
          <w:b/>
          <w:bCs/>
          <w:spacing w:val="-3"/>
          <w:szCs w:val="24"/>
          <w:u w:val="single"/>
        </w:rPr>
        <w:t>L</w:t>
      </w:r>
      <w:r w:rsidR="009E0803" w:rsidRPr="00840AAE">
        <w:rPr>
          <w:b/>
          <w:bCs/>
          <w:spacing w:val="2"/>
          <w:szCs w:val="24"/>
          <w:u w:val="single"/>
        </w:rPr>
        <w:t>aw a</w:t>
      </w:r>
      <w:r w:rsidR="009E0803" w:rsidRPr="00840AAE">
        <w:rPr>
          <w:b/>
          <w:bCs/>
          <w:spacing w:val="-5"/>
          <w:szCs w:val="24"/>
          <w:u w:val="single"/>
        </w:rPr>
        <w:t>f</w:t>
      </w:r>
      <w:r w:rsidR="009E0803" w:rsidRPr="00840AAE">
        <w:rPr>
          <w:b/>
          <w:bCs/>
          <w:spacing w:val="2"/>
          <w:szCs w:val="24"/>
          <w:u w:val="single"/>
        </w:rPr>
        <w:t>f</w:t>
      </w:r>
      <w:r w:rsidR="009E0803" w:rsidRPr="00840AAE">
        <w:rPr>
          <w:b/>
          <w:bCs/>
          <w:spacing w:val="-1"/>
          <w:szCs w:val="24"/>
          <w:u w:val="single"/>
        </w:rPr>
        <w:t>ec</w:t>
      </w:r>
      <w:r w:rsidR="009E0803" w:rsidRPr="00840AAE">
        <w:rPr>
          <w:b/>
          <w:bCs/>
          <w:spacing w:val="1"/>
          <w:szCs w:val="24"/>
          <w:u w:val="single"/>
        </w:rPr>
        <w:t>ti</w:t>
      </w:r>
      <w:r w:rsidR="009E0803" w:rsidRPr="00840AAE">
        <w:rPr>
          <w:b/>
          <w:bCs/>
          <w:spacing w:val="2"/>
          <w:szCs w:val="24"/>
          <w:u w:val="single"/>
        </w:rPr>
        <w:t xml:space="preserve">ng </w:t>
      </w:r>
      <w:r w:rsidR="009E0803" w:rsidRPr="00840AAE">
        <w:rPr>
          <w:b/>
          <w:bCs/>
          <w:spacing w:val="-1"/>
          <w:szCs w:val="24"/>
          <w:u w:val="single"/>
        </w:rPr>
        <w:t>F</w:t>
      </w:r>
      <w:r w:rsidR="009E0803" w:rsidRPr="00840AAE">
        <w:rPr>
          <w:b/>
          <w:bCs/>
          <w:spacing w:val="1"/>
          <w:szCs w:val="24"/>
          <w:u w:val="single"/>
        </w:rPr>
        <w:t>in</w:t>
      </w:r>
      <w:r w:rsidR="009E0803" w:rsidRPr="00840AAE">
        <w:rPr>
          <w:b/>
          <w:bCs/>
          <w:spacing w:val="-1"/>
          <w:szCs w:val="24"/>
          <w:u w:val="single"/>
        </w:rPr>
        <w:t>anc</w:t>
      </w:r>
      <w:r w:rsidR="009E0803" w:rsidRPr="00840AAE">
        <w:rPr>
          <w:b/>
          <w:bCs/>
          <w:spacing w:val="1"/>
          <w:szCs w:val="24"/>
          <w:u w:val="single"/>
        </w:rPr>
        <w:t>i</w:t>
      </w:r>
      <w:r w:rsidR="009E0803" w:rsidRPr="00840AAE">
        <w:rPr>
          <w:b/>
          <w:bCs/>
          <w:spacing w:val="-1"/>
          <w:szCs w:val="24"/>
          <w:u w:val="single"/>
        </w:rPr>
        <w:t xml:space="preserve">al </w:t>
      </w:r>
      <w:r w:rsidR="009E0803" w:rsidRPr="00840AAE">
        <w:rPr>
          <w:b/>
          <w:bCs/>
          <w:spacing w:val="1"/>
          <w:szCs w:val="24"/>
          <w:u w:val="single"/>
        </w:rPr>
        <w:t>R</w:t>
      </w:r>
      <w:r w:rsidR="009E0803" w:rsidRPr="00840AAE">
        <w:rPr>
          <w:b/>
          <w:bCs/>
          <w:spacing w:val="-1"/>
          <w:szCs w:val="24"/>
          <w:u w:val="single"/>
        </w:rPr>
        <w:t>e</w:t>
      </w:r>
      <w:r w:rsidR="009E0803" w:rsidRPr="00840AAE">
        <w:rPr>
          <w:b/>
          <w:bCs/>
          <w:spacing w:val="1"/>
          <w:szCs w:val="24"/>
          <w:u w:val="single"/>
        </w:rPr>
        <w:t>tu</w:t>
      </w:r>
      <w:r w:rsidR="009E0803" w:rsidRPr="00840AAE">
        <w:rPr>
          <w:b/>
          <w:bCs/>
          <w:spacing w:val="-1"/>
          <w:szCs w:val="24"/>
          <w:u w:val="single"/>
        </w:rPr>
        <w:t>rn</w:t>
      </w:r>
    </w:p>
    <w:p w14:paraId="2B4AD058" w14:textId="77777777" w:rsidR="002A4EC1" w:rsidRPr="00840AAE" w:rsidRDefault="002A4EC1">
      <w:pPr>
        <w:pStyle w:val="MTVFL2"/>
        <w:tabs>
          <w:tab w:val="left" w:pos="720"/>
          <w:tab w:val="num" w:pos="1288"/>
          <w:tab w:val="left" w:pos="8640"/>
        </w:tabs>
        <w:spacing w:after="0" w:line="276" w:lineRule="auto"/>
        <w:rPr>
          <w:b/>
          <w:bCs/>
          <w:spacing w:val="-1"/>
          <w:szCs w:val="24"/>
          <w:u w:val="single"/>
        </w:rPr>
      </w:pPr>
    </w:p>
    <w:p w14:paraId="70279B3B" w14:textId="77777777" w:rsidR="002A4EC1" w:rsidRPr="00840AAE" w:rsidRDefault="009E0803">
      <w:pPr>
        <w:pStyle w:val="MTVFL4Car"/>
        <w:numPr>
          <w:ilvl w:val="0"/>
          <w:numId w:val="37"/>
        </w:numPr>
        <w:tabs>
          <w:tab w:val="clear" w:pos="720"/>
          <w:tab w:val="left" w:pos="1418"/>
          <w:tab w:val="left" w:pos="8640"/>
        </w:tabs>
        <w:spacing w:after="0" w:line="276" w:lineRule="auto"/>
        <w:ind w:left="720" w:hanging="720"/>
        <w:rPr>
          <w:szCs w:val="24"/>
        </w:rPr>
      </w:pPr>
      <w:bookmarkStart w:id="8" w:name="_Ref235185667"/>
      <w:r w:rsidRPr="00840AAE">
        <w:rPr>
          <w:szCs w:val="24"/>
        </w:rPr>
        <w:t xml:space="preserve">In the event of a Change in Law, other than on account of the circumstances set out in </w:t>
      </w:r>
      <w:r w:rsidRPr="00840AAE">
        <w:rPr>
          <w:szCs w:val="24"/>
          <w:u w:val="single"/>
        </w:rPr>
        <w:t>Article 8.7</w:t>
      </w:r>
      <w:r w:rsidRPr="00840AAE">
        <w:rPr>
          <w:szCs w:val="24"/>
        </w:rPr>
        <w:t xml:space="preserve">: </w:t>
      </w:r>
    </w:p>
    <w:p w14:paraId="3A7B096A" w14:textId="77777777" w:rsidR="002A4EC1" w:rsidRPr="00840AAE" w:rsidRDefault="002A4EC1">
      <w:pPr>
        <w:pStyle w:val="MTVFL4Car"/>
        <w:numPr>
          <w:ilvl w:val="0"/>
          <w:numId w:val="0"/>
        </w:numPr>
        <w:tabs>
          <w:tab w:val="left" w:pos="1418"/>
          <w:tab w:val="left" w:pos="8640"/>
        </w:tabs>
        <w:spacing w:after="0" w:line="276" w:lineRule="auto"/>
        <w:ind w:left="720"/>
        <w:rPr>
          <w:szCs w:val="24"/>
        </w:rPr>
      </w:pPr>
    </w:p>
    <w:p w14:paraId="1D24FF67"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pacing w:val="-1"/>
          <w:szCs w:val="24"/>
        </w:rPr>
        <w:t>(i)</w:t>
      </w:r>
      <w:r w:rsidRPr="00840AAE">
        <w:rPr>
          <w:spacing w:val="-1"/>
          <w:szCs w:val="24"/>
        </w:rPr>
        <w:tab/>
        <w:t>fr</w:t>
      </w:r>
      <w:r w:rsidRPr="00840AAE">
        <w:rPr>
          <w:szCs w:val="24"/>
        </w:rPr>
        <w:t>om wh</w:t>
      </w:r>
      <w:r w:rsidRPr="00840AAE">
        <w:rPr>
          <w:spacing w:val="1"/>
          <w:szCs w:val="24"/>
        </w:rPr>
        <w:t>i</w:t>
      </w:r>
      <w:r w:rsidRPr="00840AAE">
        <w:rPr>
          <w:spacing w:val="-1"/>
          <w:szCs w:val="24"/>
        </w:rPr>
        <w:t>c</w:t>
      </w:r>
      <w:r w:rsidRPr="00840AAE">
        <w:rPr>
          <w:szCs w:val="24"/>
        </w:rPr>
        <w:t xml:space="preserve">h </w:t>
      </w:r>
      <w:r w:rsidRPr="00840AAE">
        <w:rPr>
          <w:spacing w:val="1"/>
          <w:szCs w:val="24"/>
        </w:rPr>
        <w:t>t</w:t>
      </w:r>
      <w:r w:rsidRPr="00840AAE">
        <w:rPr>
          <w:szCs w:val="24"/>
        </w:rPr>
        <w:t xml:space="preserve">he </w:t>
      </w:r>
      <w:r w:rsidRPr="00840AAE">
        <w:rPr>
          <w:spacing w:val="1"/>
          <w:szCs w:val="24"/>
        </w:rPr>
        <w:t>Seller i</w:t>
      </w:r>
      <w:r w:rsidRPr="00840AAE">
        <w:rPr>
          <w:szCs w:val="24"/>
        </w:rPr>
        <w:t xml:space="preserve">s not </w:t>
      </w:r>
      <w:r w:rsidRPr="00840AAE">
        <w:rPr>
          <w:spacing w:val="-3"/>
          <w:szCs w:val="24"/>
        </w:rPr>
        <w:t>exempt</w:t>
      </w:r>
      <w:r w:rsidRPr="00840AAE">
        <w:rPr>
          <w:szCs w:val="24"/>
        </w:rPr>
        <w:t xml:space="preserve">; </w:t>
      </w:r>
      <w:r w:rsidRPr="00840AAE">
        <w:rPr>
          <w:spacing w:val="-1"/>
          <w:szCs w:val="24"/>
        </w:rPr>
        <w:t>a</w:t>
      </w:r>
      <w:r w:rsidRPr="00840AAE">
        <w:rPr>
          <w:szCs w:val="24"/>
        </w:rPr>
        <w:t xml:space="preserve">nd </w:t>
      </w:r>
    </w:p>
    <w:p w14:paraId="2F66C85E"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15218F99"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zCs w:val="24"/>
        </w:rPr>
        <w:t>(ii)</w:t>
      </w:r>
      <w:r w:rsidRPr="00840AAE">
        <w:rPr>
          <w:szCs w:val="24"/>
        </w:rPr>
        <w:tab/>
        <w:t>wh</w:t>
      </w:r>
      <w:r w:rsidRPr="00840AAE">
        <w:rPr>
          <w:spacing w:val="1"/>
          <w:szCs w:val="24"/>
        </w:rPr>
        <w:t>i</w:t>
      </w:r>
      <w:r w:rsidRPr="00840AAE">
        <w:rPr>
          <w:spacing w:val="-1"/>
          <w:szCs w:val="24"/>
        </w:rPr>
        <w:t>c</w:t>
      </w:r>
      <w:r w:rsidRPr="00840AAE">
        <w:rPr>
          <w:szCs w:val="24"/>
        </w:rPr>
        <w:t xml:space="preserve">h </w:t>
      </w:r>
      <w:r w:rsidRPr="00840AAE">
        <w:rPr>
          <w:spacing w:val="1"/>
          <w:szCs w:val="24"/>
        </w:rPr>
        <w:t>m</w:t>
      </w:r>
      <w:r w:rsidRPr="00840AAE">
        <w:rPr>
          <w:spacing w:val="-1"/>
          <w:szCs w:val="24"/>
        </w:rPr>
        <w:t>a</w:t>
      </w:r>
      <w:r w:rsidRPr="00840AAE">
        <w:rPr>
          <w:spacing w:val="1"/>
          <w:szCs w:val="24"/>
        </w:rPr>
        <w:t>t</w:t>
      </w:r>
      <w:r w:rsidRPr="00840AAE">
        <w:rPr>
          <w:spacing w:val="-1"/>
          <w:szCs w:val="24"/>
        </w:rPr>
        <w:t>er</w:t>
      </w:r>
      <w:r w:rsidRPr="00840AAE">
        <w:rPr>
          <w:spacing w:val="1"/>
          <w:szCs w:val="24"/>
        </w:rPr>
        <w:t>i</w:t>
      </w:r>
      <w:r w:rsidRPr="00840AAE">
        <w:rPr>
          <w:spacing w:val="-1"/>
          <w:szCs w:val="24"/>
        </w:rPr>
        <w:t>a</w:t>
      </w:r>
      <w:r w:rsidRPr="00840AAE">
        <w:rPr>
          <w:spacing w:val="1"/>
          <w:szCs w:val="24"/>
        </w:rPr>
        <w:t>l</w:t>
      </w:r>
      <w:r w:rsidRPr="00840AAE">
        <w:rPr>
          <w:spacing w:val="3"/>
          <w:szCs w:val="24"/>
        </w:rPr>
        <w:t>l</w:t>
      </w:r>
      <w:r w:rsidRPr="00840AAE">
        <w:rPr>
          <w:szCs w:val="24"/>
        </w:rPr>
        <w:t xml:space="preserve">y </w:t>
      </w:r>
      <w:r w:rsidRPr="00840AAE">
        <w:rPr>
          <w:spacing w:val="-1"/>
          <w:szCs w:val="24"/>
        </w:rPr>
        <w:t>a</w:t>
      </w:r>
      <w:r w:rsidRPr="00840AAE">
        <w:rPr>
          <w:szCs w:val="24"/>
        </w:rPr>
        <w:t xml:space="preserve">nd/or adversely reduces the expected revenue of the Seller and/or increases the costs relating to the Project; and </w:t>
      </w:r>
    </w:p>
    <w:p w14:paraId="438EA511"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525F57C3"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zCs w:val="24"/>
        </w:rPr>
        <w:t>(iii)</w:t>
      </w:r>
      <w:r w:rsidRPr="00840AAE">
        <w:rPr>
          <w:szCs w:val="24"/>
        </w:rPr>
        <w:tab/>
        <w:t>the adverse effect of such Change in Law is not of an ongoing nature and affects the expected revenue of the Seller and/or the costs of the Project only once,</w:t>
      </w:r>
    </w:p>
    <w:p w14:paraId="2EB6C4D5"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34A9F5EC" w14:textId="3AE461D7" w:rsidR="002A4EC1" w:rsidRPr="00840AAE" w:rsidRDefault="009E0803" w:rsidP="22D362C4">
      <w:pPr>
        <w:pStyle w:val="MTVFL4Car"/>
        <w:numPr>
          <w:ilvl w:val="2"/>
          <w:numId w:val="0"/>
        </w:numPr>
        <w:tabs>
          <w:tab w:val="left" w:pos="8640"/>
        </w:tabs>
        <w:spacing w:after="0" w:line="276" w:lineRule="auto"/>
        <w:ind w:left="720" w:hanging="10"/>
        <w:rPr>
          <w:szCs w:val="24"/>
        </w:rPr>
      </w:pPr>
      <w:r w:rsidRPr="00840AAE">
        <w:t xml:space="preserve">subject to the limits set out in </w:t>
      </w:r>
      <w:r w:rsidRPr="00840AAE">
        <w:rPr>
          <w:u w:val="single"/>
        </w:rPr>
        <w:t xml:space="preserve">Article </w:t>
      </w:r>
      <w:r w:rsidR="00536D19" w:rsidRPr="00840AAE">
        <w:rPr>
          <w:u w:val="single"/>
        </w:rPr>
        <w:t>11</w:t>
      </w:r>
      <w:r w:rsidRPr="00840AAE">
        <w:rPr>
          <w:u w:val="single"/>
        </w:rPr>
        <w:t>.10(d)</w:t>
      </w:r>
      <w:r w:rsidRPr="00840AAE">
        <w:t xml:space="preserve">, </w:t>
      </w:r>
      <w:r w:rsidR="006D40FF" w:rsidRPr="00840AAE">
        <w:t>FENAKA</w:t>
      </w:r>
      <w:r w:rsidRPr="00840AAE">
        <w:t xml:space="preserve"> shall pay under this Agreement such amount as is necessary to compensate the Seller for, and make the Seller whole with respect to, any loss in excess of US Dollars Thirteen Thousand (US$13,000/-) for every MWp of Electrical Capacity of the Project per Contract Year suffered as a result of such material and/or adverse impact, and subject to a maximum cap of US Dollars Twenty Six Thousand (US$26,000/-) for every MWp of Electrical Capacity of the Project per Contract Year (“</w:t>
      </w:r>
      <w:r w:rsidRPr="00840AAE">
        <w:rPr>
          <w:u w:val="single"/>
        </w:rPr>
        <w:t>Supplemental Charge</w:t>
      </w:r>
      <w:r w:rsidRPr="00840AAE">
        <w:t>”).</w:t>
      </w:r>
      <w:bookmarkEnd w:id="8"/>
      <w:r w:rsidRPr="00840AAE">
        <w:t xml:space="preserve"> Provided that if the Parties are unable to agree on the Supplemental Charge, the same shall be determined by an Expert appointed in accordance with </w:t>
      </w:r>
      <w:r w:rsidRPr="00840AAE">
        <w:rPr>
          <w:u w:val="single"/>
        </w:rPr>
        <w:t xml:space="preserve">Article </w:t>
      </w:r>
      <w:r w:rsidR="00536D19" w:rsidRPr="00840AAE">
        <w:rPr>
          <w:u w:val="single"/>
        </w:rPr>
        <w:t>15</w:t>
      </w:r>
      <w:r w:rsidRPr="00840AAE">
        <w:rPr>
          <w:u w:val="single"/>
        </w:rPr>
        <w:t>.3</w:t>
      </w:r>
      <w:r w:rsidRPr="00840AAE">
        <w:t>.</w:t>
      </w:r>
    </w:p>
    <w:p w14:paraId="774C30B4" w14:textId="77777777" w:rsidR="002A4EC1" w:rsidRPr="00840AAE" w:rsidRDefault="002A4EC1">
      <w:pPr>
        <w:pStyle w:val="MTVFL4Car"/>
        <w:numPr>
          <w:ilvl w:val="0"/>
          <w:numId w:val="0"/>
        </w:numPr>
        <w:tabs>
          <w:tab w:val="left" w:pos="8640"/>
        </w:tabs>
        <w:spacing w:after="0" w:line="276" w:lineRule="auto"/>
        <w:ind w:left="720" w:hanging="10"/>
        <w:rPr>
          <w:szCs w:val="24"/>
        </w:rPr>
      </w:pPr>
    </w:p>
    <w:p w14:paraId="40F55EA7" w14:textId="77777777" w:rsidR="002A4EC1" w:rsidRPr="00840AAE" w:rsidRDefault="009E0803">
      <w:pPr>
        <w:pStyle w:val="MTVFL4Car"/>
        <w:numPr>
          <w:ilvl w:val="0"/>
          <w:numId w:val="37"/>
        </w:numPr>
        <w:tabs>
          <w:tab w:val="clear" w:pos="720"/>
          <w:tab w:val="left" w:pos="1418"/>
          <w:tab w:val="left" w:pos="8640"/>
        </w:tabs>
        <w:spacing w:after="0" w:line="276" w:lineRule="auto"/>
        <w:ind w:left="720" w:hanging="720"/>
        <w:rPr>
          <w:szCs w:val="24"/>
        </w:rPr>
      </w:pPr>
      <w:bookmarkStart w:id="9" w:name="_Ref235185680"/>
      <w:r w:rsidRPr="00840AAE">
        <w:rPr>
          <w:szCs w:val="24"/>
        </w:rPr>
        <w:t xml:space="preserve">In the event of a Change in Law: </w:t>
      </w:r>
    </w:p>
    <w:p w14:paraId="203D10D9"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61BC290D"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zCs w:val="24"/>
        </w:rPr>
        <w:t>(i)</w:t>
      </w:r>
      <w:r w:rsidRPr="00840AAE">
        <w:rPr>
          <w:szCs w:val="24"/>
        </w:rPr>
        <w:tab/>
        <w:t xml:space="preserve">from which the Seller is not exempt; and </w:t>
      </w:r>
    </w:p>
    <w:p w14:paraId="0A7FB7DC"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60BD281F"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zCs w:val="24"/>
        </w:rPr>
        <w:t>(ii)</w:t>
      </w:r>
      <w:r w:rsidRPr="00840AAE">
        <w:rPr>
          <w:szCs w:val="24"/>
        </w:rPr>
        <w:tab/>
        <w:t xml:space="preserve">which materially and/or adversely reduces the expected revenue of the Seller and/or increases the costs relating to the Project; and </w:t>
      </w:r>
    </w:p>
    <w:p w14:paraId="53B905C0" w14:textId="77777777" w:rsidR="002A4EC1" w:rsidRPr="00840AAE" w:rsidRDefault="002A4EC1">
      <w:pPr>
        <w:pStyle w:val="MTVFL4Car"/>
        <w:numPr>
          <w:ilvl w:val="0"/>
          <w:numId w:val="0"/>
        </w:numPr>
        <w:tabs>
          <w:tab w:val="left" w:pos="1260"/>
          <w:tab w:val="left" w:pos="8640"/>
        </w:tabs>
        <w:spacing w:after="0" w:line="276" w:lineRule="auto"/>
        <w:ind w:left="1260" w:hanging="360"/>
        <w:rPr>
          <w:szCs w:val="24"/>
        </w:rPr>
      </w:pPr>
    </w:p>
    <w:p w14:paraId="7C1E8471" w14:textId="77777777" w:rsidR="002A4EC1" w:rsidRPr="00840AAE" w:rsidRDefault="009E0803">
      <w:pPr>
        <w:pStyle w:val="MTVFL4Car"/>
        <w:numPr>
          <w:ilvl w:val="0"/>
          <w:numId w:val="0"/>
        </w:numPr>
        <w:tabs>
          <w:tab w:val="left" w:pos="1260"/>
          <w:tab w:val="left" w:pos="8640"/>
        </w:tabs>
        <w:spacing w:after="0" w:line="276" w:lineRule="auto"/>
        <w:ind w:left="1260" w:hanging="360"/>
        <w:rPr>
          <w:szCs w:val="24"/>
        </w:rPr>
      </w:pPr>
      <w:r w:rsidRPr="00840AAE">
        <w:rPr>
          <w:szCs w:val="24"/>
        </w:rPr>
        <w:t>(iii)</w:t>
      </w:r>
      <w:r w:rsidRPr="00840AAE">
        <w:rPr>
          <w:szCs w:val="24"/>
        </w:rPr>
        <w:tab/>
        <w:t>the adverse effect of such Change in Law is of an ongoing nature, or</w:t>
      </w:r>
    </w:p>
    <w:p w14:paraId="39CBE042" w14:textId="77777777" w:rsidR="002A4EC1" w:rsidRPr="00840AAE" w:rsidRDefault="002A4EC1">
      <w:pPr>
        <w:pStyle w:val="MTVFL4Car"/>
        <w:numPr>
          <w:ilvl w:val="0"/>
          <w:numId w:val="0"/>
        </w:numPr>
        <w:tabs>
          <w:tab w:val="left" w:pos="8640"/>
        </w:tabs>
        <w:spacing w:after="0" w:line="276" w:lineRule="auto"/>
        <w:ind w:left="720" w:hanging="10"/>
        <w:rPr>
          <w:szCs w:val="24"/>
        </w:rPr>
      </w:pPr>
    </w:p>
    <w:p w14:paraId="5D670B88" w14:textId="005934ED" w:rsidR="002A4EC1" w:rsidRPr="00840AAE" w:rsidRDefault="009E0803">
      <w:pPr>
        <w:pStyle w:val="MTVFL4Car"/>
        <w:numPr>
          <w:ilvl w:val="0"/>
          <w:numId w:val="0"/>
        </w:numPr>
        <w:tabs>
          <w:tab w:val="left" w:pos="8640"/>
        </w:tabs>
        <w:spacing w:after="0" w:line="276" w:lineRule="auto"/>
        <w:ind w:left="720" w:hanging="10"/>
        <w:rPr>
          <w:szCs w:val="24"/>
        </w:rPr>
      </w:pPr>
      <w:r w:rsidRPr="00840AAE">
        <w:rPr>
          <w:szCs w:val="24"/>
        </w:rPr>
        <w:t xml:space="preserve">subject to the limits set out in </w:t>
      </w:r>
      <w:r w:rsidRPr="00840AAE">
        <w:rPr>
          <w:szCs w:val="24"/>
          <w:u w:val="single"/>
        </w:rPr>
        <w:t xml:space="preserve">Article </w:t>
      </w:r>
      <w:r w:rsidR="00536D19" w:rsidRPr="00840AAE">
        <w:rPr>
          <w:szCs w:val="24"/>
          <w:u w:val="single"/>
        </w:rPr>
        <w:t>11</w:t>
      </w:r>
      <w:r w:rsidRPr="00840AAE">
        <w:rPr>
          <w:szCs w:val="24"/>
          <w:u w:val="single"/>
        </w:rPr>
        <w:t>.10(d)</w:t>
      </w:r>
      <w:r w:rsidRPr="00840AAE">
        <w:rPr>
          <w:szCs w:val="24"/>
        </w:rPr>
        <w:t>, the Tariff shall be revised as necessary to compensate the Seller for, and make the Seller whole with respect to any ongoing reduction in revenue or increase in cost suffered as a result of, such material adverse impact (the “</w:t>
      </w:r>
      <w:r w:rsidRPr="00840AAE">
        <w:rPr>
          <w:szCs w:val="24"/>
          <w:u w:val="single"/>
        </w:rPr>
        <w:t>Revised Tariff</w:t>
      </w:r>
      <w:r w:rsidRPr="00840AAE">
        <w:rPr>
          <w:szCs w:val="24"/>
        </w:rPr>
        <w:t>”).</w:t>
      </w:r>
      <w:bookmarkEnd w:id="9"/>
      <w:r w:rsidRPr="00840AAE">
        <w:rPr>
          <w:szCs w:val="24"/>
        </w:rPr>
        <w:t xml:space="preserve"> Provided that if the Parties are unable to agree on the Revised Tariff, the same shall be determined in accordance with </w:t>
      </w:r>
      <w:r w:rsidRPr="00840AAE">
        <w:rPr>
          <w:szCs w:val="24"/>
          <w:u w:val="single"/>
        </w:rPr>
        <w:t xml:space="preserve">Article </w:t>
      </w:r>
      <w:r w:rsidR="00536D19" w:rsidRPr="00840AAE">
        <w:rPr>
          <w:szCs w:val="24"/>
          <w:u w:val="single"/>
        </w:rPr>
        <w:t>15</w:t>
      </w:r>
      <w:r w:rsidRPr="00840AAE">
        <w:rPr>
          <w:szCs w:val="24"/>
        </w:rPr>
        <w:t>.</w:t>
      </w:r>
    </w:p>
    <w:p w14:paraId="55324C27" w14:textId="77777777" w:rsidR="002A4EC1" w:rsidRPr="00840AAE" w:rsidRDefault="002A4EC1">
      <w:pPr>
        <w:pStyle w:val="MTVFL4Car"/>
        <w:numPr>
          <w:ilvl w:val="0"/>
          <w:numId w:val="0"/>
        </w:numPr>
        <w:tabs>
          <w:tab w:val="left" w:pos="8640"/>
        </w:tabs>
        <w:spacing w:after="0" w:line="276" w:lineRule="auto"/>
        <w:ind w:left="720" w:hanging="10"/>
        <w:rPr>
          <w:szCs w:val="24"/>
        </w:rPr>
      </w:pPr>
    </w:p>
    <w:p w14:paraId="05A055A7" w14:textId="0F944805" w:rsidR="002A4EC1" w:rsidRPr="00840AAE" w:rsidRDefault="009E0803" w:rsidP="17C35275">
      <w:pPr>
        <w:pStyle w:val="MTVFL4Car"/>
        <w:numPr>
          <w:ilvl w:val="0"/>
          <w:numId w:val="37"/>
        </w:numPr>
        <w:tabs>
          <w:tab w:val="clear" w:pos="720"/>
          <w:tab w:val="left" w:pos="1418"/>
          <w:tab w:val="left" w:pos="8640"/>
        </w:tabs>
        <w:spacing w:after="0" w:line="276" w:lineRule="auto"/>
        <w:ind w:left="720" w:hanging="720"/>
      </w:pPr>
      <w:bookmarkStart w:id="10" w:name="_Ref235269545"/>
      <w:r w:rsidRPr="00840AAE">
        <w:t xml:space="preserve">Subject to the limits set out in </w:t>
      </w:r>
      <w:r w:rsidRPr="00840AAE">
        <w:rPr>
          <w:u w:val="single"/>
        </w:rPr>
        <w:t xml:space="preserve">Article </w:t>
      </w:r>
      <w:r w:rsidR="00536D19" w:rsidRPr="00840AAE">
        <w:rPr>
          <w:u w:val="single"/>
        </w:rPr>
        <w:t>11</w:t>
      </w:r>
      <w:r w:rsidRPr="00840AAE">
        <w:rPr>
          <w:u w:val="single"/>
        </w:rPr>
        <w:t>.10(e)</w:t>
      </w:r>
      <w:r w:rsidRPr="00840AAE">
        <w:t xml:space="preserve">, in the event of a Change in Law that directly and materially reduces the cost or increases the revenue of the Seller, other than on account of the circumstances set out in </w:t>
      </w:r>
      <w:r w:rsidRPr="00840AAE">
        <w:rPr>
          <w:u w:val="single"/>
        </w:rPr>
        <w:t>Article 8.7</w:t>
      </w:r>
      <w:r w:rsidRPr="00840AAE">
        <w:t xml:space="preserve">, the Seller shall credit to </w:t>
      </w:r>
      <w:r w:rsidR="006D40FF" w:rsidRPr="00840AAE">
        <w:t>FENAKA</w:t>
      </w:r>
      <w:r w:rsidRPr="00840AAE">
        <w:t xml:space="preserve"> such amount as is necessary to provide the benefit of such increase in revenue to </w:t>
      </w:r>
      <w:r w:rsidR="006D40FF" w:rsidRPr="00840AAE">
        <w:t>FENAKA</w:t>
      </w:r>
      <w:r w:rsidRPr="00840AAE">
        <w:t>.</w:t>
      </w:r>
      <w:bookmarkEnd w:id="10"/>
      <w:r w:rsidRPr="00840AAE">
        <w:t xml:space="preserve"> </w:t>
      </w:r>
      <w:r w:rsidR="006D40FF" w:rsidRPr="00840AAE">
        <w:t>FENAKA</w:t>
      </w:r>
      <w:r w:rsidRPr="00840AAE">
        <w:t xml:space="preserve"> shall be entitled to seek an audit(s) of the accounts of the Seller, and seek other information, such as</w:t>
      </w:r>
      <w:r w:rsidR="00523E59" w:rsidRPr="00840AAE">
        <w:t xml:space="preserve"> the</w:t>
      </w:r>
      <w:r w:rsidRPr="00840AAE">
        <w:t xml:space="preserve"> financial model submitted to third party financial institutions for </w:t>
      </w:r>
      <w:r w:rsidR="00523E59" w:rsidRPr="00840AAE">
        <w:t xml:space="preserve">purposes of </w:t>
      </w:r>
      <w:r w:rsidR="00523E59" w:rsidRPr="00840AAE">
        <w:lastRenderedPageBreak/>
        <w:t>obtaining financing</w:t>
      </w:r>
      <w:r w:rsidRPr="00840AAE">
        <w:t xml:space="preserve"> for the Project, which the Seller shall provide to </w:t>
      </w:r>
      <w:r w:rsidR="006D40FF" w:rsidRPr="00840AAE">
        <w:t>FENAKA</w:t>
      </w:r>
      <w:r w:rsidRPr="00840AAE">
        <w:t xml:space="preserve"> in good faith, as it may require to determine the impact of such Change in Law. </w:t>
      </w:r>
      <w:r w:rsidR="006D40FF" w:rsidRPr="00840AAE">
        <w:t>FENAKA</w:t>
      </w:r>
      <w:r w:rsidRPr="00840AAE">
        <w:t xml:space="preserve"> shall also be entitled to adjust the undisputed portion of any amounts that it is entitled to claim under this </w:t>
      </w:r>
      <w:r w:rsidRPr="00840AAE">
        <w:rPr>
          <w:u w:val="single"/>
        </w:rPr>
        <w:t xml:space="preserve">Article </w:t>
      </w:r>
      <w:r w:rsidR="00536D19" w:rsidRPr="00840AAE">
        <w:rPr>
          <w:u w:val="single"/>
        </w:rPr>
        <w:t>11</w:t>
      </w:r>
      <w:r w:rsidRPr="00840AAE">
        <w:rPr>
          <w:u w:val="single"/>
        </w:rPr>
        <w:t>.10(c)</w:t>
      </w:r>
      <w:r w:rsidRPr="00840AAE">
        <w:t xml:space="preserve"> from any payments that it owes to the Seller. </w:t>
      </w:r>
    </w:p>
    <w:p w14:paraId="7302A734" w14:textId="77777777" w:rsidR="002A4EC1" w:rsidRPr="00840AAE" w:rsidRDefault="002A4EC1">
      <w:pPr>
        <w:pStyle w:val="MTVFL4Car"/>
        <w:numPr>
          <w:ilvl w:val="0"/>
          <w:numId w:val="0"/>
        </w:numPr>
        <w:tabs>
          <w:tab w:val="left" w:pos="1418"/>
          <w:tab w:val="left" w:pos="8640"/>
        </w:tabs>
        <w:spacing w:after="0" w:line="276" w:lineRule="auto"/>
        <w:ind w:left="720"/>
        <w:rPr>
          <w:szCs w:val="24"/>
        </w:rPr>
      </w:pPr>
    </w:p>
    <w:p w14:paraId="47D5774B" w14:textId="0FFD386B" w:rsidR="002A4EC1" w:rsidRPr="00840AAE" w:rsidRDefault="009E0803">
      <w:pPr>
        <w:pStyle w:val="MTVFL4Car"/>
        <w:numPr>
          <w:ilvl w:val="0"/>
          <w:numId w:val="37"/>
        </w:numPr>
        <w:tabs>
          <w:tab w:val="clear" w:pos="720"/>
          <w:tab w:val="left" w:pos="1440"/>
          <w:tab w:val="left" w:pos="8640"/>
        </w:tabs>
        <w:spacing w:after="0" w:line="276" w:lineRule="auto"/>
        <w:ind w:left="720" w:hanging="720"/>
        <w:rPr>
          <w:szCs w:val="24"/>
        </w:rPr>
      </w:pPr>
      <w:bookmarkStart w:id="11" w:name="_Ref235185486"/>
      <w:r w:rsidRPr="00840AAE">
        <w:rPr>
          <w:szCs w:val="24"/>
        </w:rPr>
        <w:t xml:space="preserve">In the event of a Change in Law as set forth in </w:t>
      </w:r>
      <w:r w:rsidR="00536D19" w:rsidRPr="00840AAE">
        <w:rPr>
          <w:szCs w:val="24"/>
          <w:u w:val="single"/>
        </w:rPr>
        <w:t>Article11</w:t>
      </w:r>
      <w:r w:rsidRPr="00840AAE">
        <w:rPr>
          <w:szCs w:val="24"/>
          <w:u w:val="single"/>
        </w:rPr>
        <w:t>.10(a)</w:t>
      </w:r>
      <w:r w:rsidRPr="00840AAE">
        <w:rPr>
          <w:szCs w:val="24"/>
        </w:rPr>
        <w:t xml:space="preserve"> and </w:t>
      </w:r>
      <w:r w:rsidRPr="00840AAE">
        <w:rPr>
          <w:szCs w:val="24"/>
          <w:u w:val="single"/>
        </w:rPr>
        <w:t xml:space="preserve">Article </w:t>
      </w:r>
      <w:r w:rsidR="00536D19" w:rsidRPr="00840AAE">
        <w:rPr>
          <w:szCs w:val="24"/>
          <w:u w:val="single"/>
        </w:rPr>
        <w:t>11</w:t>
      </w:r>
      <w:r w:rsidRPr="00840AAE">
        <w:rPr>
          <w:szCs w:val="24"/>
          <w:u w:val="single"/>
        </w:rPr>
        <w:t>.10(b)</w:t>
      </w:r>
      <w:r w:rsidRPr="00840AAE">
        <w:rPr>
          <w:szCs w:val="24"/>
        </w:rPr>
        <w:t xml:space="preserve">, the Seller shall assume the cost of such Change in Law up to a limit of US Dollars Thirteen Thousand (US$ 13,000) </w:t>
      </w:r>
      <w:r w:rsidR="00523E59" w:rsidRPr="00840AAE">
        <w:rPr>
          <w:szCs w:val="24"/>
        </w:rPr>
        <w:t xml:space="preserve">for every MWp of Electrical Capacity of the Project </w:t>
      </w:r>
      <w:r w:rsidRPr="00840AAE">
        <w:rPr>
          <w:szCs w:val="24"/>
        </w:rPr>
        <w:t xml:space="preserve">per Contract Year.  In the event that the cost to the Seller of any individual Change in Law, exceeds US Dollars Thirteen Thousand (US$13,000/-) for every MWp of Electrical Capacity of the Project per Contract Year then, in relation to sums exceeding this US Dollars Thirteen Thousand (US$13,000/-) for every MWp of Electrical Capacity of the Project per Contract Year threshold, </w:t>
      </w:r>
      <w:r w:rsidR="006D40FF" w:rsidRPr="00840AAE">
        <w:rPr>
          <w:szCs w:val="24"/>
        </w:rPr>
        <w:t>FENAKA</w:t>
      </w:r>
      <w:r w:rsidRPr="00840AAE">
        <w:rPr>
          <w:szCs w:val="24"/>
        </w:rPr>
        <w:t xml:space="preserve"> shall pay to the Seller the Supplemental Charge or the Revised Tariff as set forth in </w:t>
      </w:r>
      <w:r w:rsidRPr="00840AAE">
        <w:rPr>
          <w:szCs w:val="24"/>
          <w:u w:val="single"/>
        </w:rPr>
        <w:t xml:space="preserve">Article </w:t>
      </w:r>
      <w:r w:rsidR="00536D19" w:rsidRPr="00840AAE">
        <w:rPr>
          <w:szCs w:val="24"/>
          <w:u w:val="single"/>
        </w:rPr>
        <w:t>11</w:t>
      </w:r>
      <w:r w:rsidRPr="00840AAE">
        <w:rPr>
          <w:szCs w:val="24"/>
          <w:u w:val="single"/>
        </w:rPr>
        <w:t>.10(a)</w:t>
      </w:r>
      <w:r w:rsidRPr="00840AAE">
        <w:rPr>
          <w:szCs w:val="24"/>
        </w:rPr>
        <w:t xml:space="preserve"> and </w:t>
      </w:r>
      <w:r w:rsidRPr="00840AAE">
        <w:rPr>
          <w:szCs w:val="24"/>
          <w:u w:val="single"/>
        </w:rPr>
        <w:t xml:space="preserve">Article </w:t>
      </w:r>
      <w:r w:rsidR="00536D19" w:rsidRPr="00840AAE">
        <w:rPr>
          <w:szCs w:val="24"/>
          <w:u w:val="single"/>
        </w:rPr>
        <w:t>11</w:t>
      </w:r>
      <w:r w:rsidRPr="00840AAE">
        <w:rPr>
          <w:szCs w:val="24"/>
          <w:u w:val="single"/>
        </w:rPr>
        <w:t>.10(b)</w:t>
      </w:r>
      <w:r w:rsidRPr="00840AAE">
        <w:rPr>
          <w:szCs w:val="24"/>
        </w:rPr>
        <w:t xml:space="preserve"> as the case may be, subject to a maximum of US Dollars Twenty Six Thousand (US$26,000/-) for every MWp of Electrical Capacity of the Project  per Contract Year per Change in Law.</w:t>
      </w:r>
      <w:bookmarkEnd w:id="11"/>
    </w:p>
    <w:p w14:paraId="634E4665" w14:textId="77777777" w:rsidR="002A4EC1" w:rsidRPr="00840AAE" w:rsidRDefault="002A4EC1">
      <w:pPr>
        <w:pStyle w:val="ListParagraph"/>
        <w:spacing w:line="276" w:lineRule="auto"/>
        <w:jc w:val="both"/>
      </w:pPr>
    </w:p>
    <w:p w14:paraId="4CEF7BD7" w14:textId="21F1EB6C" w:rsidR="002A4EC1" w:rsidRPr="00840AAE" w:rsidRDefault="009E0803">
      <w:pPr>
        <w:pStyle w:val="MTVFL4Car"/>
        <w:numPr>
          <w:ilvl w:val="0"/>
          <w:numId w:val="37"/>
        </w:numPr>
        <w:tabs>
          <w:tab w:val="clear" w:pos="720"/>
          <w:tab w:val="left" w:pos="1418"/>
          <w:tab w:val="left" w:pos="8640"/>
        </w:tabs>
        <w:spacing w:after="0" w:line="276" w:lineRule="auto"/>
        <w:ind w:left="720" w:hanging="720"/>
        <w:rPr>
          <w:szCs w:val="24"/>
        </w:rPr>
      </w:pPr>
      <w:bookmarkStart w:id="12" w:name="_Ref235185965"/>
      <w:r w:rsidRPr="00840AAE">
        <w:rPr>
          <w:szCs w:val="24"/>
        </w:rPr>
        <w:t xml:space="preserve">In the event of any Change in Law as set forth in </w:t>
      </w:r>
      <w:r w:rsidRPr="00840AAE">
        <w:rPr>
          <w:szCs w:val="24"/>
          <w:u w:val="single"/>
        </w:rPr>
        <w:t xml:space="preserve">Article </w:t>
      </w:r>
      <w:r w:rsidR="00536D19" w:rsidRPr="00840AAE">
        <w:rPr>
          <w:szCs w:val="24"/>
          <w:u w:val="single"/>
        </w:rPr>
        <w:t>11</w:t>
      </w:r>
      <w:r w:rsidRPr="00840AAE">
        <w:rPr>
          <w:szCs w:val="24"/>
          <w:u w:val="single"/>
        </w:rPr>
        <w:t>.10(c)</w:t>
      </w:r>
      <w:r w:rsidRPr="00840AAE">
        <w:rPr>
          <w:szCs w:val="24"/>
        </w:rPr>
        <w:t xml:space="preserve">, the Seller shall assume the benefit of the Change in Law upto a cumulative total of US Dollars Thirteen Thousand (US$13,000/-) for every MWp of Electrical Capacity of the Project per Contract Year.  In the event any individual Change in Law exceeds US Dollars Thirteen Thousand (US$13,000/-) for every MWp of Electrical Capacity of the Project per Contract Year in benefit to the Seller, then the Seller shall credit to </w:t>
      </w:r>
      <w:r w:rsidR="006D40FF" w:rsidRPr="00840AAE">
        <w:rPr>
          <w:szCs w:val="24"/>
        </w:rPr>
        <w:t>FENAKA</w:t>
      </w:r>
      <w:r w:rsidRPr="00840AAE">
        <w:rPr>
          <w:szCs w:val="24"/>
        </w:rPr>
        <w:t xml:space="preserve"> as set forth in </w:t>
      </w:r>
      <w:r w:rsidRPr="00840AAE">
        <w:rPr>
          <w:szCs w:val="24"/>
          <w:u w:val="single"/>
        </w:rPr>
        <w:t xml:space="preserve">Article </w:t>
      </w:r>
      <w:r w:rsidR="00536D19" w:rsidRPr="00840AAE">
        <w:rPr>
          <w:szCs w:val="24"/>
          <w:u w:val="single"/>
        </w:rPr>
        <w:t>11</w:t>
      </w:r>
      <w:r w:rsidRPr="00840AAE">
        <w:rPr>
          <w:szCs w:val="24"/>
          <w:u w:val="single"/>
        </w:rPr>
        <w:t>.10(c)</w:t>
      </w:r>
      <w:r w:rsidRPr="00840AAE">
        <w:rPr>
          <w:szCs w:val="24"/>
        </w:rPr>
        <w:t xml:space="preserve"> the amount that exceeds </w:t>
      </w:r>
      <w:r w:rsidRPr="00840AAE">
        <w:rPr>
          <w:szCs w:val="24"/>
          <w:u w:val="single"/>
        </w:rPr>
        <w:t xml:space="preserve">Article </w:t>
      </w:r>
      <w:r w:rsidR="00536D19" w:rsidRPr="00840AAE">
        <w:rPr>
          <w:szCs w:val="24"/>
          <w:u w:val="single"/>
        </w:rPr>
        <w:t>11</w:t>
      </w:r>
      <w:r w:rsidRPr="00840AAE">
        <w:rPr>
          <w:szCs w:val="24"/>
          <w:u w:val="single"/>
        </w:rPr>
        <w:t>.10(c)</w:t>
      </w:r>
      <w:r w:rsidRPr="00840AAE">
        <w:rPr>
          <w:szCs w:val="24"/>
        </w:rPr>
        <w:t>, subject to a maximum of US Dollars (US$26,000/-) for every MWp of Electrical Capacity of the Project per Contract Year.</w:t>
      </w:r>
      <w:bookmarkEnd w:id="12"/>
    </w:p>
    <w:p w14:paraId="1A6EB735" w14:textId="77777777" w:rsidR="002A4EC1" w:rsidRPr="00840AAE" w:rsidRDefault="009E0803">
      <w:pPr>
        <w:rPr>
          <w:b/>
        </w:rPr>
      </w:pPr>
      <w:r w:rsidRPr="00840AAE">
        <w:rPr>
          <w:b/>
        </w:rPr>
        <w:br w:type="page"/>
      </w:r>
    </w:p>
    <w:p w14:paraId="24772666" w14:textId="4E26F176" w:rsidR="002A4EC1" w:rsidRPr="00840AAE" w:rsidRDefault="009E0803">
      <w:pPr>
        <w:tabs>
          <w:tab w:val="left" w:pos="8640"/>
        </w:tabs>
        <w:spacing w:line="276" w:lineRule="auto"/>
        <w:jc w:val="center"/>
        <w:rPr>
          <w:b/>
        </w:rPr>
      </w:pPr>
      <w:r w:rsidRPr="00840AAE">
        <w:rPr>
          <w:b/>
        </w:rPr>
        <w:lastRenderedPageBreak/>
        <w:t xml:space="preserve">ARTICLE </w:t>
      </w:r>
      <w:r w:rsidR="00834EB3" w:rsidRPr="00840AAE">
        <w:rPr>
          <w:b/>
        </w:rPr>
        <w:t>12</w:t>
      </w:r>
    </w:p>
    <w:p w14:paraId="0A08EF19" w14:textId="77777777" w:rsidR="002A4EC1" w:rsidRPr="00840AAE" w:rsidRDefault="009E0803">
      <w:pPr>
        <w:tabs>
          <w:tab w:val="left" w:pos="8640"/>
        </w:tabs>
        <w:spacing w:line="276" w:lineRule="auto"/>
        <w:jc w:val="center"/>
        <w:rPr>
          <w:b/>
        </w:rPr>
      </w:pPr>
      <w:r w:rsidRPr="00840AAE">
        <w:rPr>
          <w:b/>
        </w:rPr>
        <w:t>DEFAULT AND TERMINATION</w:t>
      </w:r>
    </w:p>
    <w:p w14:paraId="13C955F8" w14:textId="77777777" w:rsidR="002A4EC1" w:rsidRPr="00840AAE" w:rsidRDefault="002A4EC1">
      <w:pPr>
        <w:widowControl w:val="0"/>
        <w:tabs>
          <w:tab w:val="left" w:pos="720"/>
          <w:tab w:val="left" w:pos="2897"/>
          <w:tab w:val="left" w:pos="8640"/>
        </w:tabs>
        <w:autoSpaceDE w:val="0"/>
        <w:autoSpaceDN w:val="0"/>
        <w:adjustRightInd w:val="0"/>
        <w:spacing w:line="276" w:lineRule="auto"/>
        <w:jc w:val="both"/>
        <w:rPr>
          <w:b/>
        </w:rPr>
      </w:pPr>
    </w:p>
    <w:p w14:paraId="2DF3D44D" w14:textId="470A1269" w:rsidR="002A4EC1" w:rsidRPr="00840AAE" w:rsidRDefault="00834EB3">
      <w:pPr>
        <w:widowControl w:val="0"/>
        <w:tabs>
          <w:tab w:val="left" w:pos="720"/>
          <w:tab w:val="left" w:pos="2897"/>
          <w:tab w:val="left" w:pos="8640"/>
        </w:tabs>
        <w:autoSpaceDE w:val="0"/>
        <w:autoSpaceDN w:val="0"/>
        <w:adjustRightInd w:val="0"/>
        <w:spacing w:line="276" w:lineRule="auto"/>
        <w:jc w:val="both"/>
      </w:pPr>
      <w:r w:rsidRPr="00840AAE">
        <w:rPr>
          <w:b/>
        </w:rPr>
        <w:t>12</w:t>
      </w:r>
      <w:r w:rsidR="009E0803" w:rsidRPr="00840AAE">
        <w:rPr>
          <w:b/>
        </w:rPr>
        <w:t xml:space="preserve">.1 </w:t>
      </w:r>
      <w:r w:rsidR="009E0803" w:rsidRPr="00840AAE">
        <w:rPr>
          <w:b/>
        </w:rPr>
        <w:tab/>
      </w:r>
      <w:r w:rsidR="009E0803" w:rsidRPr="00840AAE">
        <w:rPr>
          <w:b/>
          <w:u w:val="single"/>
        </w:rPr>
        <w:t>Seller’s Default</w:t>
      </w:r>
    </w:p>
    <w:p w14:paraId="7E245334" w14:textId="77777777" w:rsidR="002A4EC1" w:rsidRPr="00840AAE" w:rsidRDefault="002A4EC1">
      <w:pPr>
        <w:widowControl w:val="0"/>
        <w:tabs>
          <w:tab w:val="left" w:pos="1480"/>
          <w:tab w:val="left" w:pos="2897"/>
          <w:tab w:val="left" w:pos="8640"/>
        </w:tabs>
        <w:autoSpaceDE w:val="0"/>
        <w:autoSpaceDN w:val="0"/>
        <w:adjustRightInd w:val="0"/>
        <w:spacing w:line="276" w:lineRule="auto"/>
        <w:ind w:left="360"/>
        <w:jc w:val="both"/>
      </w:pPr>
    </w:p>
    <w:p w14:paraId="5298EBCC" w14:textId="597B9151" w:rsidR="002A4EC1" w:rsidRPr="00840AAE" w:rsidRDefault="006D40FF">
      <w:pPr>
        <w:widowControl w:val="0"/>
        <w:tabs>
          <w:tab w:val="left" w:pos="1480"/>
          <w:tab w:val="left" w:pos="2897"/>
          <w:tab w:val="left" w:pos="8640"/>
        </w:tabs>
        <w:autoSpaceDE w:val="0"/>
        <w:autoSpaceDN w:val="0"/>
        <w:adjustRightInd w:val="0"/>
        <w:spacing w:line="276" w:lineRule="auto"/>
        <w:ind w:left="720"/>
        <w:jc w:val="both"/>
      </w:pPr>
      <w:r w:rsidRPr="00840AAE">
        <w:t>FENAKA</w:t>
      </w:r>
      <w:r w:rsidR="009E0803" w:rsidRPr="00840AAE">
        <w:t xml:space="preserve"> may declare Seller in default under this Agreement if any of the following shall occur (each a “</w:t>
      </w:r>
      <w:r w:rsidR="009E0803" w:rsidRPr="00840AAE">
        <w:rPr>
          <w:u w:val="single"/>
        </w:rPr>
        <w:t>Seller’s Event of Default</w:t>
      </w:r>
      <w:r w:rsidR="009E0803" w:rsidRPr="00840AAE">
        <w:t xml:space="preserve">”): </w:t>
      </w:r>
    </w:p>
    <w:p w14:paraId="4F9ADF54" w14:textId="77777777" w:rsidR="002A4EC1" w:rsidRPr="00840AAE" w:rsidRDefault="002A4EC1">
      <w:pPr>
        <w:widowControl w:val="0"/>
        <w:tabs>
          <w:tab w:val="left" w:pos="1480"/>
          <w:tab w:val="left" w:pos="2897"/>
          <w:tab w:val="left" w:pos="8640"/>
        </w:tabs>
        <w:autoSpaceDE w:val="0"/>
        <w:autoSpaceDN w:val="0"/>
        <w:adjustRightInd w:val="0"/>
        <w:spacing w:line="276" w:lineRule="auto"/>
        <w:ind w:left="720"/>
        <w:jc w:val="both"/>
      </w:pPr>
    </w:p>
    <w:p w14:paraId="03767AC7" w14:textId="184EF94E" w:rsidR="002A4EC1" w:rsidRPr="00840AAE" w:rsidRDefault="009E0803">
      <w:pPr>
        <w:pStyle w:val="ListParagraph"/>
        <w:widowControl w:val="0"/>
        <w:numPr>
          <w:ilvl w:val="0"/>
          <w:numId w:val="38"/>
        </w:numPr>
        <w:tabs>
          <w:tab w:val="left" w:pos="8640"/>
        </w:tabs>
        <w:autoSpaceDE w:val="0"/>
        <w:autoSpaceDN w:val="0"/>
        <w:adjustRightInd w:val="0"/>
        <w:spacing w:line="276" w:lineRule="auto"/>
        <w:ind w:hanging="720"/>
        <w:contextualSpacing w:val="0"/>
        <w:jc w:val="both"/>
      </w:pPr>
      <w:r w:rsidRPr="00840AAE">
        <w:t xml:space="preserve">The Project Capacity as demonstrated by the latest Performance Tests is less than the Minimum Project Capacity, and the Seller fails to cure such deficiency, as demonstrated by the latest Performance Tests, within thirty (30) Days of such last Performance Tests. </w:t>
      </w:r>
    </w:p>
    <w:p w14:paraId="7350CEED"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7E1F417F" w14:textId="77777777"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The Availability Factor of the Project for any rolling period, commencing on or after the first anniversary of the Commercial Operation Date, of twelve (12) consecutive Billing Periods, integrated over all hours of such period, is less than 0.75.   </w:t>
      </w:r>
    </w:p>
    <w:p w14:paraId="10209874" w14:textId="77777777" w:rsidR="002A4EC1" w:rsidRPr="00840AAE" w:rsidRDefault="002A4EC1">
      <w:pPr>
        <w:pStyle w:val="ListParagraph"/>
        <w:spacing w:line="276" w:lineRule="auto"/>
        <w:jc w:val="both"/>
      </w:pPr>
    </w:p>
    <w:p w14:paraId="4D856299" w14:textId="53CAC460" w:rsidR="002A4EC1" w:rsidRPr="00840AAE" w:rsidRDefault="009E0803" w:rsidP="00DB5DBA">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In any Contract Year, the Electric Energy delivered by Seller to </w:t>
      </w:r>
      <w:r w:rsidR="006D40FF" w:rsidRPr="00840AAE">
        <w:t>FENAKA</w:t>
      </w:r>
      <w:r w:rsidRPr="00840AAE">
        <w:t xml:space="preserve"> from the Project, together with any Curtailed Product, is </w:t>
      </w:r>
      <w:r w:rsidR="00DB5DBA" w:rsidRPr="00840AAE">
        <w:t>less than eighty</w:t>
      </w:r>
      <w:r w:rsidRPr="00840AAE">
        <w:t xml:space="preserve"> percent (</w:t>
      </w:r>
      <w:r w:rsidR="00DB5DBA" w:rsidRPr="00840AAE">
        <w:t>8</w:t>
      </w:r>
      <w:r w:rsidRPr="00840AAE">
        <w:t xml:space="preserve">0%) of the Contract Energy. </w:t>
      </w:r>
    </w:p>
    <w:p w14:paraId="112453DD" w14:textId="77777777" w:rsidR="002A4EC1" w:rsidRPr="00840AAE" w:rsidRDefault="002A4EC1">
      <w:pPr>
        <w:pStyle w:val="ListParagraph"/>
        <w:widowControl w:val="0"/>
        <w:tabs>
          <w:tab w:val="left" w:pos="360"/>
        </w:tabs>
        <w:autoSpaceDE w:val="0"/>
        <w:autoSpaceDN w:val="0"/>
        <w:adjustRightInd w:val="0"/>
        <w:spacing w:line="276" w:lineRule="auto"/>
        <w:contextualSpacing w:val="0"/>
        <w:jc w:val="both"/>
      </w:pPr>
    </w:p>
    <w:p w14:paraId="39B1F551" w14:textId="51FFA6CC"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fails to pay undisputed amounts due to </w:t>
      </w:r>
      <w:r w:rsidR="006D40FF" w:rsidRPr="00840AAE">
        <w:t>FENAKA</w:t>
      </w:r>
      <w:r w:rsidRPr="00840AAE">
        <w:t xml:space="preserve"> under this Agreement within thirty (30) Days following notice from </w:t>
      </w:r>
      <w:r w:rsidR="006D40FF" w:rsidRPr="00840AAE">
        <w:t>FENAKA</w:t>
      </w:r>
      <w:r w:rsidRPr="00840AAE">
        <w:t xml:space="preserve">, unless </w:t>
      </w:r>
      <w:r w:rsidR="006D40FF" w:rsidRPr="00840AAE">
        <w:t>FENAKA</w:t>
      </w:r>
      <w:r w:rsidRPr="00840AAE">
        <w:t xml:space="preserve"> has adjusted the same from the payments that it </w:t>
      </w:r>
      <w:r w:rsidR="00523E59" w:rsidRPr="00840AAE">
        <w:t xml:space="preserve">owes </w:t>
      </w:r>
      <w:r w:rsidRPr="00840AAE">
        <w:t xml:space="preserve">to the Seller. </w:t>
      </w:r>
    </w:p>
    <w:p w14:paraId="7B1CE875" w14:textId="77777777" w:rsidR="002A4EC1" w:rsidRPr="00840AAE" w:rsidRDefault="002A4EC1">
      <w:pPr>
        <w:pStyle w:val="ListParagraph"/>
        <w:spacing w:line="276" w:lineRule="auto"/>
        <w:jc w:val="both"/>
      </w:pPr>
    </w:p>
    <w:p w14:paraId="1F0ECE03" w14:textId="77777777"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fails to maintain solvency, including: </w:t>
      </w:r>
    </w:p>
    <w:p w14:paraId="16020629" w14:textId="77777777" w:rsidR="002A4EC1" w:rsidRPr="00840AAE" w:rsidRDefault="009E0803">
      <w:pPr>
        <w:pStyle w:val="ListParagraph"/>
        <w:widowControl w:val="0"/>
        <w:tabs>
          <w:tab w:val="left" w:pos="360"/>
        </w:tabs>
        <w:autoSpaceDE w:val="0"/>
        <w:autoSpaceDN w:val="0"/>
        <w:adjustRightInd w:val="0"/>
        <w:spacing w:line="276" w:lineRule="auto"/>
        <w:contextualSpacing w:val="0"/>
        <w:jc w:val="both"/>
      </w:pPr>
      <w:r w:rsidRPr="00840AAE">
        <w:t xml:space="preserve"> </w:t>
      </w:r>
    </w:p>
    <w:p w14:paraId="66B307CB" w14:textId="77777777" w:rsidR="002A4EC1" w:rsidRPr="00840AAE" w:rsidRDefault="009E0803">
      <w:pPr>
        <w:pStyle w:val="MTVFL6"/>
        <w:tabs>
          <w:tab w:val="clear" w:pos="720"/>
          <w:tab w:val="clear" w:pos="1980"/>
          <w:tab w:val="left" w:pos="360"/>
          <w:tab w:val="num" w:pos="1260"/>
        </w:tabs>
        <w:spacing w:after="0" w:line="276" w:lineRule="auto"/>
        <w:ind w:left="1260" w:hanging="360"/>
        <w:jc w:val="both"/>
        <w:rPr>
          <w:szCs w:val="24"/>
        </w:rPr>
      </w:pPr>
      <w:r w:rsidRPr="00840AAE">
        <w:rPr>
          <w:szCs w:val="24"/>
        </w:rPr>
        <w:t xml:space="preserve">inability, failure, or refusal to pay debts as they mature; entry into an arrangement with or for the benefit of its creditors; consent to or acquiescence in the appointment of a receiver, trustee, or liquidator for a substantial part of Seller's property;  </w:t>
      </w:r>
    </w:p>
    <w:p w14:paraId="7D3ED9B9" w14:textId="77777777" w:rsidR="002A4EC1" w:rsidRPr="00840AAE" w:rsidRDefault="002A4EC1">
      <w:pPr>
        <w:pStyle w:val="MTVFL6"/>
        <w:numPr>
          <w:ilvl w:val="0"/>
          <w:numId w:val="0"/>
        </w:numPr>
        <w:tabs>
          <w:tab w:val="clear" w:pos="720"/>
          <w:tab w:val="left" w:pos="360"/>
        </w:tabs>
        <w:spacing w:after="0" w:line="276" w:lineRule="auto"/>
        <w:ind w:left="1260"/>
        <w:jc w:val="both"/>
        <w:rPr>
          <w:szCs w:val="24"/>
        </w:rPr>
      </w:pPr>
    </w:p>
    <w:p w14:paraId="6F338C62" w14:textId="77777777" w:rsidR="002A4EC1" w:rsidRPr="00840AAE" w:rsidRDefault="009E0803">
      <w:pPr>
        <w:pStyle w:val="MTVFL6"/>
        <w:tabs>
          <w:tab w:val="clear" w:pos="720"/>
          <w:tab w:val="clear" w:pos="1980"/>
          <w:tab w:val="left" w:pos="360"/>
          <w:tab w:val="num" w:pos="1260"/>
        </w:tabs>
        <w:spacing w:after="0" w:line="276" w:lineRule="auto"/>
        <w:ind w:left="1260" w:hanging="360"/>
        <w:jc w:val="both"/>
        <w:rPr>
          <w:szCs w:val="24"/>
        </w:rPr>
      </w:pPr>
      <w:r w:rsidRPr="00840AAE">
        <w:rPr>
          <w:szCs w:val="24"/>
        </w:rPr>
        <w:t xml:space="preserve">bankruptcy, winding up, reorganization, insolvency, arrangement, or similar proceeding instituted by or against Seller under the laws of any jurisdiction, which proceeding is not dismissed within ninety (90) Days; </w:t>
      </w:r>
    </w:p>
    <w:p w14:paraId="279D874F" w14:textId="77777777" w:rsidR="002A4EC1" w:rsidRPr="00840AAE" w:rsidRDefault="002A4EC1">
      <w:pPr>
        <w:pStyle w:val="MTVFL6"/>
        <w:numPr>
          <w:ilvl w:val="0"/>
          <w:numId w:val="0"/>
        </w:numPr>
        <w:tabs>
          <w:tab w:val="clear" w:pos="720"/>
          <w:tab w:val="left" w:pos="360"/>
        </w:tabs>
        <w:spacing w:after="0" w:line="276" w:lineRule="auto"/>
        <w:ind w:left="1260"/>
        <w:jc w:val="both"/>
        <w:rPr>
          <w:szCs w:val="24"/>
        </w:rPr>
      </w:pPr>
    </w:p>
    <w:p w14:paraId="615CB757" w14:textId="77777777" w:rsidR="002A4EC1" w:rsidRPr="00840AAE" w:rsidRDefault="009E0803">
      <w:pPr>
        <w:pStyle w:val="MTVFL6"/>
        <w:tabs>
          <w:tab w:val="clear" w:pos="720"/>
          <w:tab w:val="clear" w:pos="1980"/>
          <w:tab w:val="left" w:pos="360"/>
          <w:tab w:val="num" w:pos="1260"/>
        </w:tabs>
        <w:spacing w:after="0" w:line="276" w:lineRule="auto"/>
        <w:ind w:left="1260" w:hanging="360"/>
        <w:jc w:val="both"/>
        <w:rPr>
          <w:szCs w:val="24"/>
        </w:rPr>
      </w:pPr>
      <w:r w:rsidRPr="00840AAE">
        <w:rPr>
          <w:szCs w:val="24"/>
        </w:rPr>
        <w:t>any action or answer in a bankruptcy, winding up, reorganization, insolvency, arrangement, or similar proceeding in which Seller approves of, consents to, or acquiesces in, any such proceeding; or</w:t>
      </w:r>
    </w:p>
    <w:p w14:paraId="3CF2760C" w14:textId="77777777" w:rsidR="002A4EC1" w:rsidRPr="00840AAE" w:rsidRDefault="002A4EC1">
      <w:pPr>
        <w:pStyle w:val="MTVFL6"/>
        <w:numPr>
          <w:ilvl w:val="0"/>
          <w:numId w:val="0"/>
        </w:numPr>
        <w:tabs>
          <w:tab w:val="clear" w:pos="720"/>
          <w:tab w:val="left" w:pos="360"/>
        </w:tabs>
        <w:spacing w:after="0" w:line="276" w:lineRule="auto"/>
        <w:ind w:left="1260"/>
        <w:jc w:val="both"/>
        <w:rPr>
          <w:szCs w:val="24"/>
        </w:rPr>
      </w:pPr>
    </w:p>
    <w:p w14:paraId="3CA78459" w14:textId="7A46B85F" w:rsidR="002A4EC1" w:rsidRPr="00840AAE" w:rsidRDefault="009E0803">
      <w:pPr>
        <w:pStyle w:val="MTVFL6"/>
        <w:tabs>
          <w:tab w:val="clear" w:pos="720"/>
          <w:tab w:val="clear" w:pos="1980"/>
          <w:tab w:val="left" w:pos="360"/>
          <w:tab w:val="num" w:pos="1260"/>
        </w:tabs>
        <w:spacing w:after="0" w:line="276" w:lineRule="auto"/>
        <w:ind w:left="1260" w:hanging="360"/>
        <w:jc w:val="both"/>
        <w:rPr>
          <w:szCs w:val="24"/>
        </w:rPr>
      </w:pPr>
      <w:r w:rsidRPr="00840AAE">
        <w:rPr>
          <w:szCs w:val="24"/>
        </w:rPr>
        <w:t xml:space="preserve">the levy of any distress, execution, or attachment upon Seller's property which shall substantially interfere with Seller's performance hereunder; provided, that this form </w:t>
      </w:r>
      <w:r w:rsidRPr="00840AAE">
        <w:rPr>
          <w:szCs w:val="24"/>
        </w:rPr>
        <w:lastRenderedPageBreak/>
        <w:t xml:space="preserve">of insolvency shall not be deemed to have occurred if the insolvency is caused primarily by </w:t>
      </w:r>
      <w:r w:rsidR="006D40FF" w:rsidRPr="00840AAE">
        <w:rPr>
          <w:szCs w:val="24"/>
        </w:rPr>
        <w:t>FENAKA</w:t>
      </w:r>
      <w:r w:rsidRPr="00840AAE">
        <w:rPr>
          <w:szCs w:val="24"/>
        </w:rPr>
        <w:t xml:space="preserve">'s failure to make any payment due pursuant to this Agreement within thirty (30) Days of when it becomes due and payable; </w:t>
      </w:r>
    </w:p>
    <w:p w14:paraId="018D29F2" w14:textId="77777777" w:rsidR="002A4EC1" w:rsidRPr="00840AAE" w:rsidRDefault="002A4EC1">
      <w:pPr>
        <w:pStyle w:val="ListParagraph"/>
        <w:spacing w:line="276" w:lineRule="auto"/>
        <w:jc w:val="both"/>
      </w:pPr>
    </w:p>
    <w:p w14:paraId="1F8ED3B3" w14:textId="1B8C9C64"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fails to achieve the Commercial Operation Date on or prior to the expiry of one hundred and eighty (180) Days of the Scheduled Commercial Operation Date for any reason other than </w:t>
      </w:r>
      <w:r w:rsidR="00FE5A50" w:rsidRPr="00840AAE">
        <w:t>due to a</w:t>
      </w:r>
      <w:r w:rsidR="00D414F0" w:rsidRPr="00840AAE">
        <w:t xml:space="preserve"> FENAKA’s Event of Default or due to </w:t>
      </w:r>
      <w:r w:rsidRPr="00840AAE">
        <w:t xml:space="preserve">any failure of </w:t>
      </w:r>
      <w:r w:rsidR="006D40FF" w:rsidRPr="00840AAE">
        <w:t>FENAKA</w:t>
      </w:r>
      <w:r w:rsidRPr="00840AAE">
        <w:t xml:space="preserve"> to perform its obligations hereunder in a timely manner (regardless of whether such failure to perform is a result of an Force Majeure Event) or delay due to a Force Majeure Event. </w:t>
      </w:r>
    </w:p>
    <w:p w14:paraId="455C4901" w14:textId="77777777" w:rsidR="002A4EC1" w:rsidRPr="00840AAE" w:rsidRDefault="002A4EC1">
      <w:pPr>
        <w:pStyle w:val="ListParagraph"/>
        <w:widowControl w:val="0"/>
        <w:tabs>
          <w:tab w:val="left" w:pos="360"/>
        </w:tabs>
        <w:autoSpaceDE w:val="0"/>
        <w:autoSpaceDN w:val="0"/>
        <w:adjustRightInd w:val="0"/>
        <w:spacing w:line="276" w:lineRule="auto"/>
        <w:contextualSpacing w:val="0"/>
        <w:jc w:val="both"/>
      </w:pPr>
    </w:p>
    <w:p w14:paraId="00697B94" w14:textId="55B705CC"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fails to maintain </w:t>
      </w:r>
      <w:r w:rsidR="00523E59" w:rsidRPr="00840AAE">
        <w:t xml:space="preserve">the </w:t>
      </w:r>
      <w:r w:rsidRPr="00840AAE">
        <w:t xml:space="preserve">required insurance in accordance with </w:t>
      </w:r>
      <w:r w:rsidRPr="00840AAE">
        <w:rPr>
          <w:u w:val="single"/>
        </w:rPr>
        <w:t xml:space="preserve">Article </w:t>
      </w:r>
      <w:r w:rsidR="00536D19" w:rsidRPr="00840AAE">
        <w:rPr>
          <w:u w:val="single"/>
        </w:rPr>
        <w:t>10</w:t>
      </w:r>
      <w:r w:rsidR="00536D19" w:rsidRPr="00840AAE">
        <w:t xml:space="preserve"> </w:t>
      </w:r>
      <w:r w:rsidRPr="00840AAE">
        <w:t xml:space="preserve">and </w:t>
      </w:r>
      <w:r w:rsidRPr="00840AAE">
        <w:rPr>
          <w:u w:val="single"/>
        </w:rPr>
        <w:t>Schedule 4</w:t>
      </w:r>
      <w:r w:rsidRPr="00840AAE">
        <w:t xml:space="preserve"> for a period of thirty (30) Business Days.</w:t>
      </w:r>
    </w:p>
    <w:p w14:paraId="69B68E37" w14:textId="77777777" w:rsidR="002A4EC1" w:rsidRPr="00840AAE" w:rsidRDefault="002A4EC1">
      <w:pPr>
        <w:pStyle w:val="ListParagraph"/>
        <w:spacing w:line="276" w:lineRule="auto"/>
        <w:jc w:val="both"/>
      </w:pPr>
    </w:p>
    <w:p w14:paraId="1B7ACFB1" w14:textId="77777777"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Abandonment of construction or operation of any Facility by the Seller.  </w:t>
      </w:r>
    </w:p>
    <w:p w14:paraId="517E76E4" w14:textId="77777777" w:rsidR="002A4EC1" w:rsidRPr="00840AAE" w:rsidRDefault="002A4EC1">
      <w:pPr>
        <w:pStyle w:val="ListParagraph"/>
        <w:widowControl w:val="0"/>
        <w:tabs>
          <w:tab w:val="left" w:pos="360"/>
        </w:tabs>
        <w:autoSpaceDE w:val="0"/>
        <w:autoSpaceDN w:val="0"/>
        <w:adjustRightInd w:val="0"/>
        <w:spacing w:line="276" w:lineRule="auto"/>
        <w:contextualSpacing w:val="0"/>
        <w:jc w:val="both"/>
      </w:pPr>
    </w:p>
    <w:p w14:paraId="7BA3EE81" w14:textId="3E70FD88"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fails to perform any material obligation under this Agreement (other than the defaults addressed in (a) through (h) above) </w:t>
      </w:r>
      <w:r w:rsidR="00523E59" w:rsidRPr="00840AAE">
        <w:t xml:space="preserve">and such failure </w:t>
      </w:r>
      <w:r w:rsidRPr="00840AAE">
        <w:t xml:space="preserve">remains uncured for thirty (30) Days after Seller receives notice from </w:t>
      </w:r>
      <w:r w:rsidR="006D40FF" w:rsidRPr="00840AAE">
        <w:t>FENAKA</w:t>
      </w:r>
      <w:r w:rsidRPr="00840AAE">
        <w:t xml:space="preserve"> of such failure, with such notice describing in reasonable detail the nature of the failure; provided, that if such failure to perform is not reasonably capable of being cured within such thirty (30) Day cure period but is reasonably capable of being cured, Seller shall have such additional time, not to exceed sixty (60) Days, as is reasonably necessary to cure such non-performance, so long as Seller promptly commences and diligently pursues such cure. </w:t>
      </w:r>
    </w:p>
    <w:p w14:paraId="5B01B75C" w14:textId="77777777" w:rsidR="002A4EC1" w:rsidRPr="00840AAE" w:rsidRDefault="002A4EC1">
      <w:pPr>
        <w:pStyle w:val="ListParagraph"/>
        <w:spacing w:line="276" w:lineRule="auto"/>
        <w:jc w:val="both"/>
      </w:pPr>
    </w:p>
    <w:p w14:paraId="6BE41EDC" w14:textId="69664736" w:rsidR="002A4EC1" w:rsidRPr="00840AAE" w:rsidRDefault="009E0803">
      <w:pPr>
        <w:pStyle w:val="ListParagraph"/>
        <w:widowControl w:val="0"/>
        <w:numPr>
          <w:ilvl w:val="0"/>
          <w:numId w:val="38"/>
        </w:numPr>
        <w:tabs>
          <w:tab w:val="left" w:pos="360"/>
        </w:tabs>
        <w:autoSpaceDE w:val="0"/>
        <w:autoSpaceDN w:val="0"/>
        <w:adjustRightInd w:val="0"/>
        <w:spacing w:line="276" w:lineRule="auto"/>
        <w:ind w:hanging="720"/>
        <w:contextualSpacing w:val="0"/>
        <w:jc w:val="both"/>
      </w:pPr>
      <w:r w:rsidRPr="00840AAE">
        <w:tab/>
        <w:t xml:space="preserve">Seller is found to be in breach of any of the representations and warranties contained in </w:t>
      </w:r>
      <w:r w:rsidRPr="00840AAE">
        <w:rPr>
          <w:u w:val="single"/>
        </w:rPr>
        <w:t xml:space="preserve">Article </w:t>
      </w:r>
      <w:r w:rsidR="00536D19" w:rsidRPr="00840AAE">
        <w:rPr>
          <w:u w:val="single"/>
        </w:rPr>
        <w:t>14</w:t>
      </w:r>
      <w:r w:rsidRPr="00840AAE">
        <w:t xml:space="preserve">. </w:t>
      </w:r>
    </w:p>
    <w:p w14:paraId="2980C0FB" w14:textId="77777777" w:rsidR="002A4EC1" w:rsidRPr="00840AAE" w:rsidRDefault="002A4EC1">
      <w:pPr>
        <w:pStyle w:val="ListParagraph"/>
        <w:spacing w:line="276" w:lineRule="auto"/>
        <w:jc w:val="both"/>
      </w:pPr>
    </w:p>
    <w:p w14:paraId="4B7815C1" w14:textId="13C6D63C" w:rsidR="002A4EC1" w:rsidRPr="00840AAE" w:rsidRDefault="00834EB3">
      <w:pPr>
        <w:widowControl w:val="0"/>
        <w:tabs>
          <w:tab w:val="left" w:pos="720"/>
          <w:tab w:val="left" w:pos="3065"/>
          <w:tab w:val="left" w:pos="8640"/>
        </w:tabs>
        <w:autoSpaceDE w:val="0"/>
        <w:autoSpaceDN w:val="0"/>
        <w:adjustRightInd w:val="0"/>
        <w:spacing w:line="276" w:lineRule="auto"/>
        <w:jc w:val="both"/>
        <w:rPr>
          <w:u w:val="single"/>
        </w:rPr>
      </w:pPr>
      <w:r w:rsidRPr="00840AAE">
        <w:rPr>
          <w:b/>
        </w:rPr>
        <w:t>12</w:t>
      </w:r>
      <w:r w:rsidR="009E0803" w:rsidRPr="00840AAE">
        <w:rPr>
          <w:b/>
        </w:rPr>
        <w:t xml:space="preserve">.2 </w:t>
      </w:r>
      <w:r w:rsidR="009E0803" w:rsidRPr="00840AAE">
        <w:rPr>
          <w:b/>
        </w:rPr>
        <w:tab/>
      </w:r>
      <w:r w:rsidR="006D40FF" w:rsidRPr="00840AAE">
        <w:rPr>
          <w:b/>
          <w:u w:val="single"/>
        </w:rPr>
        <w:t>FENAKA</w:t>
      </w:r>
      <w:r w:rsidR="009E0803" w:rsidRPr="00840AAE">
        <w:rPr>
          <w:b/>
          <w:u w:val="single"/>
        </w:rPr>
        <w:t xml:space="preserve"> Default</w:t>
      </w:r>
    </w:p>
    <w:p w14:paraId="58E76C45" w14:textId="77777777" w:rsidR="002A4EC1" w:rsidRPr="00840AAE" w:rsidRDefault="002A4EC1">
      <w:pPr>
        <w:widowControl w:val="0"/>
        <w:tabs>
          <w:tab w:val="left" w:pos="1480"/>
          <w:tab w:val="left" w:pos="3065"/>
          <w:tab w:val="left" w:pos="8640"/>
        </w:tabs>
        <w:autoSpaceDE w:val="0"/>
        <w:autoSpaceDN w:val="0"/>
        <w:adjustRightInd w:val="0"/>
        <w:spacing w:line="276" w:lineRule="auto"/>
        <w:ind w:left="360"/>
        <w:jc w:val="both"/>
      </w:pPr>
    </w:p>
    <w:p w14:paraId="41318721" w14:textId="27AE3308" w:rsidR="002A4EC1" w:rsidRPr="00840AAE" w:rsidRDefault="009E0803">
      <w:pPr>
        <w:widowControl w:val="0"/>
        <w:tabs>
          <w:tab w:val="left" w:pos="1480"/>
          <w:tab w:val="left" w:pos="3065"/>
          <w:tab w:val="left" w:pos="8640"/>
        </w:tabs>
        <w:autoSpaceDE w:val="0"/>
        <w:autoSpaceDN w:val="0"/>
        <w:adjustRightInd w:val="0"/>
        <w:spacing w:line="276" w:lineRule="auto"/>
        <w:ind w:left="720"/>
        <w:jc w:val="both"/>
      </w:pPr>
      <w:r w:rsidRPr="00840AAE">
        <w:t xml:space="preserve">Seller may declare </w:t>
      </w:r>
      <w:r w:rsidR="006D40FF" w:rsidRPr="00840AAE">
        <w:t>FENAKA</w:t>
      </w:r>
      <w:r w:rsidRPr="00840AAE">
        <w:t xml:space="preserve"> in default under this Agreement if any of the following shall occur (each a “</w:t>
      </w:r>
      <w:r w:rsidR="006D40FF" w:rsidRPr="00840AAE">
        <w:rPr>
          <w:u w:val="single"/>
        </w:rPr>
        <w:t>FENAKA</w:t>
      </w:r>
      <w:r w:rsidRPr="00840AAE">
        <w:rPr>
          <w:u w:val="single"/>
        </w:rPr>
        <w:t>’s Event of Default</w:t>
      </w:r>
      <w:r w:rsidRPr="00840AAE">
        <w:t>”):</w:t>
      </w:r>
    </w:p>
    <w:p w14:paraId="2419E4B1" w14:textId="77777777" w:rsidR="002A4EC1" w:rsidRPr="00840AAE" w:rsidRDefault="002A4EC1">
      <w:pPr>
        <w:widowControl w:val="0"/>
        <w:tabs>
          <w:tab w:val="left" w:pos="1480"/>
          <w:tab w:val="left" w:pos="3065"/>
          <w:tab w:val="left" w:pos="8640"/>
        </w:tabs>
        <w:autoSpaceDE w:val="0"/>
        <w:autoSpaceDN w:val="0"/>
        <w:adjustRightInd w:val="0"/>
        <w:spacing w:line="276" w:lineRule="auto"/>
        <w:ind w:left="720"/>
        <w:jc w:val="both"/>
      </w:pPr>
    </w:p>
    <w:p w14:paraId="10671CC4" w14:textId="4E1579B0" w:rsidR="002A4EC1" w:rsidRPr="00840AAE" w:rsidRDefault="006D40FF" w:rsidP="00E31393">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fails to pay undisputed amounts due to Seller under this Agreement (within the period specified in </w:t>
      </w:r>
      <w:r w:rsidR="00536D19" w:rsidRPr="00840AAE">
        <w:rPr>
          <w:u w:val="single"/>
        </w:rPr>
        <w:t xml:space="preserve">Article </w:t>
      </w:r>
      <w:r w:rsidR="009E0803" w:rsidRPr="00840AAE">
        <w:rPr>
          <w:u w:val="single"/>
        </w:rPr>
        <w:t>5.4</w:t>
      </w:r>
      <w:r w:rsidR="009E0803" w:rsidRPr="00840AAE">
        <w:t>), and the Seller fails to collect the same from the Escrow Account despite making a valid claim on the Escrow Account in the manner set out in the Escrow Agreement.</w:t>
      </w:r>
    </w:p>
    <w:p w14:paraId="5EC74319"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1D660341" w14:textId="66271307" w:rsidR="002A4EC1" w:rsidRPr="00840AAE" w:rsidRDefault="006D40FF">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fails to maintain solvency, including: </w:t>
      </w:r>
    </w:p>
    <w:p w14:paraId="6D97A10A" w14:textId="77777777" w:rsidR="002A4EC1" w:rsidRPr="00840AAE" w:rsidRDefault="002A4EC1">
      <w:pPr>
        <w:pStyle w:val="ListParagraph"/>
        <w:spacing w:line="276" w:lineRule="auto"/>
        <w:jc w:val="both"/>
      </w:pPr>
    </w:p>
    <w:p w14:paraId="6D09E0F6" w14:textId="3EEEE180" w:rsidR="002A4EC1" w:rsidRPr="00840AAE" w:rsidRDefault="009E0803">
      <w:pPr>
        <w:pStyle w:val="ListParagraph"/>
        <w:widowControl w:val="0"/>
        <w:numPr>
          <w:ilvl w:val="1"/>
          <w:numId w:val="38"/>
        </w:numPr>
        <w:tabs>
          <w:tab w:val="left" w:pos="8640"/>
        </w:tabs>
        <w:autoSpaceDE w:val="0"/>
        <w:autoSpaceDN w:val="0"/>
        <w:adjustRightInd w:val="0"/>
        <w:spacing w:line="276" w:lineRule="auto"/>
        <w:ind w:left="1260"/>
        <w:contextualSpacing w:val="0"/>
        <w:jc w:val="both"/>
      </w:pPr>
      <w:r w:rsidRPr="00840AAE">
        <w:t xml:space="preserve">inability, failure, or refusal to pay debts as they mature; entry into an arrangement </w:t>
      </w:r>
      <w:r w:rsidRPr="00840AAE">
        <w:lastRenderedPageBreak/>
        <w:t xml:space="preserve">with or for the benefit of its creditors; consent to or acquiescence in the appointment of a receiver, trustee, or liquidator for a substantial part of </w:t>
      </w:r>
      <w:r w:rsidR="006D40FF" w:rsidRPr="00840AAE">
        <w:t>FENAKA</w:t>
      </w:r>
      <w:r w:rsidRPr="00840AAE">
        <w:t>’s property;</w:t>
      </w:r>
    </w:p>
    <w:p w14:paraId="2F081F99" w14:textId="77777777" w:rsidR="002A4EC1" w:rsidRPr="00840AAE" w:rsidRDefault="002A4EC1">
      <w:pPr>
        <w:pStyle w:val="ListParagraph"/>
        <w:widowControl w:val="0"/>
        <w:tabs>
          <w:tab w:val="left" w:pos="8640"/>
        </w:tabs>
        <w:autoSpaceDE w:val="0"/>
        <w:autoSpaceDN w:val="0"/>
        <w:adjustRightInd w:val="0"/>
        <w:spacing w:line="276" w:lineRule="auto"/>
        <w:ind w:left="1260"/>
        <w:contextualSpacing w:val="0"/>
        <w:jc w:val="both"/>
      </w:pPr>
    </w:p>
    <w:p w14:paraId="65B10F84" w14:textId="5A9E5787" w:rsidR="002A4EC1" w:rsidRPr="00840AAE" w:rsidRDefault="009E0803">
      <w:pPr>
        <w:pStyle w:val="ListParagraph"/>
        <w:widowControl w:val="0"/>
        <w:numPr>
          <w:ilvl w:val="1"/>
          <w:numId w:val="38"/>
        </w:numPr>
        <w:tabs>
          <w:tab w:val="left" w:pos="8640"/>
        </w:tabs>
        <w:autoSpaceDE w:val="0"/>
        <w:autoSpaceDN w:val="0"/>
        <w:adjustRightInd w:val="0"/>
        <w:spacing w:line="276" w:lineRule="auto"/>
        <w:ind w:left="1260"/>
        <w:contextualSpacing w:val="0"/>
        <w:jc w:val="both"/>
      </w:pPr>
      <w:r w:rsidRPr="00840AAE">
        <w:t xml:space="preserve">bankruptcy, winding up, reorganization, insolvency, arrangement, or similar proceeding instituted by or against </w:t>
      </w:r>
      <w:r w:rsidR="006D40FF" w:rsidRPr="00840AAE">
        <w:t>FENAKA</w:t>
      </w:r>
      <w:r w:rsidRPr="00840AAE">
        <w:t xml:space="preserve"> under the laws of any jurisdiction, which proceeding is not dismissed within ninety (90) Days;  </w:t>
      </w:r>
    </w:p>
    <w:p w14:paraId="54AD1A1C" w14:textId="77777777" w:rsidR="002A4EC1" w:rsidRPr="00840AAE" w:rsidRDefault="002A4EC1">
      <w:pPr>
        <w:pStyle w:val="ListParagraph"/>
        <w:widowControl w:val="0"/>
        <w:tabs>
          <w:tab w:val="left" w:pos="8640"/>
        </w:tabs>
        <w:autoSpaceDE w:val="0"/>
        <w:autoSpaceDN w:val="0"/>
        <w:adjustRightInd w:val="0"/>
        <w:spacing w:line="276" w:lineRule="auto"/>
        <w:ind w:left="1260"/>
        <w:contextualSpacing w:val="0"/>
        <w:jc w:val="both"/>
      </w:pPr>
    </w:p>
    <w:p w14:paraId="0FCF983D" w14:textId="56A6AC87" w:rsidR="002A4EC1" w:rsidRPr="00840AAE" w:rsidRDefault="009E0803">
      <w:pPr>
        <w:pStyle w:val="ListParagraph"/>
        <w:widowControl w:val="0"/>
        <w:numPr>
          <w:ilvl w:val="1"/>
          <w:numId w:val="38"/>
        </w:numPr>
        <w:tabs>
          <w:tab w:val="left" w:pos="8640"/>
        </w:tabs>
        <w:autoSpaceDE w:val="0"/>
        <w:autoSpaceDN w:val="0"/>
        <w:adjustRightInd w:val="0"/>
        <w:spacing w:line="276" w:lineRule="auto"/>
        <w:ind w:left="1260"/>
        <w:contextualSpacing w:val="0"/>
        <w:jc w:val="both"/>
      </w:pPr>
      <w:r w:rsidRPr="00840AAE">
        <w:t xml:space="preserve">any action or answer in a bankruptcy, winding up, reorganization, insolvency, arrangement, or similar proceeding in which </w:t>
      </w:r>
      <w:r w:rsidR="006D40FF" w:rsidRPr="00840AAE">
        <w:t>FENAKA</w:t>
      </w:r>
      <w:r w:rsidRPr="00840AAE">
        <w:t xml:space="preserve"> approves of, consents to, or acquiesces in, any such proceeding; or</w:t>
      </w:r>
    </w:p>
    <w:p w14:paraId="2A101D80" w14:textId="77777777" w:rsidR="002A4EC1" w:rsidRPr="00840AAE" w:rsidRDefault="002A4EC1">
      <w:pPr>
        <w:pStyle w:val="ListParagraph"/>
        <w:widowControl w:val="0"/>
        <w:tabs>
          <w:tab w:val="left" w:pos="8640"/>
        </w:tabs>
        <w:autoSpaceDE w:val="0"/>
        <w:autoSpaceDN w:val="0"/>
        <w:adjustRightInd w:val="0"/>
        <w:spacing w:line="276" w:lineRule="auto"/>
        <w:ind w:left="1260"/>
        <w:contextualSpacing w:val="0"/>
        <w:jc w:val="both"/>
      </w:pPr>
    </w:p>
    <w:p w14:paraId="474879F6" w14:textId="31C9B524" w:rsidR="002A4EC1" w:rsidRPr="00840AAE" w:rsidRDefault="009E0803">
      <w:pPr>
        <w:pStyle w:val="ListParagraph"/>
        <w:widowControl w:val="0"/>
        <w:numPr>
          <w:ilvl w:val="1"/>
          <w:numId w:val="38"/>
        </w:numPr>
        <w:tabs>
          <w:tab w:val="left" w:pos="8640"/>
        </w:tabs>
        <w:autoSpaceDE w:val="0"/>
        <w:autoSpaceDN w:val="0"/>
        <w:adjustRightInd w:val="0"/>
        <w:spacing w:line="276" w:lineRule="auto"/>
        <w:ind w:left="1260"/>
        <w:contextualSpacing w:val="0"/>
        <w:jc w:val="both"/>
      </w:pPr>
      <w:r w:rsidRPr="00840AAE">
        <w:t xml:space="preserve">the levy of any distress, execution, or attachment upon </w:t>
      </w:r>
      <w:r w:rsidR="006D40FF" w:rsidRPr="00840AAE">
        <w:t>FENAKA</w:t>
      </w:r>
      <w:r w:rsidRPr="00840AAE">
        <w:t xml:space="preserve">’s property which shall substantially interfere with </w:t>
      </w:r>
      <w:r w:rsidR="006D40FF" w:rsidRPr="00840AAE">
        <w:t>FENAKA</w:t>
      </w:r>
      <w:r w:rsidRPr="00840AAE">
        <w:t xml:space="preserve">'s performance hereunder. </w:t>
      </w:r>
    </w:p>
    <w:p w14:paraId="427BB0A1" w14:textId="77777777" w:rsidR="002A4EC1" w:rsidRPr="00840AAE" w:rsidRDefault="002A4EC1">
      <w:pPr>
        <w:pStyle w:val="ListParagraph"/>
        <w:spacing w:line="276" w:lineRule="auto"/>
        <w:jc w:val="both"/>
      </w:pPr>
    </w:p>
    <w:p w14:paraId="1E33D74C" w14:textId="1C05B4CF" w:rsidR="002A4EC1" w:rsidRPr="00840AAE" w:rsidRDefault="006D40FF" w:rsidP="009E6AE4">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fails to perform any material obligation under this Agreement other than the defaults addressed in </w:t>
      </w:r>
      <w:r w:rsidR="009E0803" w:rsidRPr="00840AAE">
        <w:rPr>
          <w:u w:val="single"/>
        </w:rPr>
        <w:t xml:space="preserve">Articles </w:t>
      </w:r>
      <w:r w:rsidR="00536D19" w:rsidRPr="00840AAE">
        <w:rPr>
          <w:u w:val="single"/>
        </w:rPr>
        <w:t>12</w:t>
      </w:r>
      <w:r w:rsidR="009E0803" w:rsidRPr="00840AAE">
        <w:rPr>
          <w:u w:val="single"/>
        </w:rPr>
        <w:t xml:space="preserve">.2(a), </w:t>
      </w:r>
      <w:r w:rsidR="00536D19" w:rsidRPr="00840AAE">
        <w:rPr>
          <w:u w:val="single"/>
        </w:rPr>
        <w:t>12</w:t>
      </w:r>
      <w:r w:rsidR="009E0803" w:rsidRPr="00840AAE">
        <w:rPr>
          <w:u w:val="single"/>
        </w:rPr>
        <w:t xml:space="preserve">.2(b), </w:t>
      </w:r>
      <w:r w:rsidR="00536D19" w:rsidRPr="00840AAE">
        <w:rPr>
          <w:u w:val="single"/>
        </w:rPr>
        <w:t>12</w:t>
      </w:r>
      <w:r w:rsidR="009E0803" w:rsidRPr="00840AAE">
        <w:rPr>
          <w:u w:val="single"/>
        </w:rPr>
        <w:t xml:space="preserve">.2(d), </w:t>
      </w:r>
      <w:r w:rsidR="00536D19" w:rsidRPr="00840AAE">
        <w:rPr>
          <w:u w:val="single"/>
        </w:rPr>
        <w:t>12</w:t>
      </w:r>
      <w:r w:rsidR="009E0803" w:rsidRPr="00840AAE">
        <w:rPr>
          <w:u w:val="single"/>
        </w:rPr>
        <w:t>.2(e)</w:t>
      </w:r>
      <w:r w:rsidR="009E0803" w:rsidRPr="00840AAE">
        <w:t xml:space="preserve">, and </w:t>
      </w:r>
      <w:r w:rsidR="00536D19" w:rsidRPr="00840AAE">
        <w:rPr>
          <w:u w:val="single"/>
        </w:rPr>
        <w:t>12</w:t>
      </w:r>
      <w:r w:rsidR="009E0803" w:rsidRPr="00840AAE">
        <w:rPr>
          <w:u w:val="single"/>
        </w:rPr>
        <w:t>.2(f)</w:t>
      </w:r>
      <w:r w:rsidR="002A309E" w:rsidRPr="00840AAE">
        <w:rPr>
          <w:u w:val="single"/>
        </w:rPr>
        <w:t>,</w:t>
      </w:r>
      <w:r w:rsidR="00523E59" w:rsidRPr="00840AAE">
        <w:t xml:space="preserve">and such failure </w:t>
      </w:r>
      <w:r w:rsidR="009E0803" w:rsidRPr="00840AAE">
        <w:t xml:space="preserve">remains uncured for thirty (30) Days after </w:t>
      </w:r>
      <w:r w:rsidRPr="00840AAE">
        <w:t>FENAKA</w:t>
      </w:r>
      <w:r w:rsidR="009E0803" w:rsidRPr="00840AAE">
        <w:t xml:space="preserve"> receives notice from Seller of such failure, with such notice describing in reasonable detail the nature of the failure; provided, that if such failure to perform is not reasonably capable of being cured within such thirty (30) Day cure period but is reasonably capable of being cured, </w:t>
      </w:r>
      <w:r w:rsidRPr="00840AAE">
        <w:t>FENAKA</w:t>
      </w:r>
      <w:r w:rsidR="009E0803" w:rsidRPr="00840AAE">
        <w:t xml:space="preserve"> shall have such additional time, not to exceed sixty (60) Days, as is reasonably necessary to cure such non-performance, so long as </w:t>
      </w:r>
      <w:r w:rsidRPr="00840AAE">
        <w:t>FENAKA</w:t>
      </w:r>
      <w:r w:rsidR="009E0803" w:rsidRPr="00840AAE">
        <w:t xml:space="preserve"> promptly commences and diligently pursues such cure.</w:t>
      </w:r>
      <w:r w:rsidR="00970E09" w:rsidRPr="00840AAE">
        <w:t xml:space="preserve"> </w:t>
      </w:r>
    </w:p>
    <w:p w14:paraId="45D74B09"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6F667C99" w14:textId="798BCC75" w:rsidR="002A4EC1" w:rsidRPr="00840AAE" w:rsidRDefault="009E0803">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 xml:space="preserve">The </w:t>
      </w:r>
      <w:r w:rsidR="00536D19" w:rsidRPr="00840AAE">
        <w:t xml:space="preserve">Government </w:t>
      </w:r>
      <w:r w:rsidRPr="00840AAE">
        <w:t xml:space="preserve">and </w:t>
      </w:r>
      <w:r w:rsidR="006D40FF" w:rsidRPr="00840AAE">
        <w:t>FENAKA</w:t>
      </w:r>
      <w:r w:rsidRPr="00840AAE">
        <w:t xml:space="preserve"> fail to enter into the Escrow Agreement with the Seller and deposit</w:t>
      </w:r>
      <w:r w:rsidR="00DB3262" w:rsidRPr="00840AAE">
        <w:t xml:space="preserve"> the amount stipulated in the Escrow Agreement into the Escrow Account </w:t>
      </w:r>
      <w:r w:rsidRPr="00840AAE">
        <w:t>by the Scheduled Commercial Operation Date.</w:t>
      </w:r>
    </w:p>
    <w:p w14:paraId="49C6DBBD" w14:textId="77777777" w:rsidR="002A4EC1" w:rsidRPr="00840AAE" w:rsidRDefault="002A4EC1">
      <w:pPr>
        <w:pStyle w:val="ListParagraph"/>
        <w:spacing w:line="276" w:lineRule="auto"/>
        <w:jc w:val="both"/>
      </w:pPr>
    </w:p>
    <w:p w14:paraId="6CE8B9B3" w14:textId="76E2814F" w:rsidR="002A4EC1" w:rsidRPr="00840AAE" w:rsidRDefault="006D40FF">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fails to comply with its obligation under </w:t>
      </w:r>
      <w:r w:rsidR="009E0803" w:rsidRPr="00840AAE">
        <w:rPr>
          <w:u w:val="single"/>
        </w:rPr>
        <w:t>Article 5.4</w:t>
      </w:r>
      <w:r w:rsidR="009E0803" w:rsidRPr="00840AAE">
        <w:t xml:space="preserve"> and as a result the balance in the Escrow Account falls below an amount equal to the average monthly Contract Energy of the Project multiplied by the Tariff multiplied by two (2).</w:t>
      </w:r>
    </w:p>
    <w:p w14:paraId="3728F247"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38E35726" w14:textId="5DC6F294" w:rsidR="002A4EC1" w:rsidRPr="00840AAE" w:rsidRDefault="006D40FF">
      <w:pPr>
        <w:pStyle w:val="ListParagraph"/>
        <w:widowControl w:val="0"/>
        <w:numPr>
          <w:ilvl w:val="0"/>
          <w:numId w:val="39"/>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fails to comply with its obligation under </w:t>
      </w:r>
      <w:r w:rsidR="009E0803" w:rsidRPr="00840AAE">
        <w:rPr>
          <w:u w:val="single"/>
        </w:rPr>
        <w:t>Article 5.4</w:t>
      </w:r>
      <w:r w:rsidR="009E0803" w:rsidRPr="00840AAE">
        <w:t xml:space="preserve"> and as a result the balance in the Escrow Account is fully depleted.</w:t>
      </w:r>
    </w:p>
    <w:p w14:paraId="478E9585" w14:textId="77777777" w:rsidR="00E31393" w:rsidRPr="00840AAE" w:rsidRDefault="00E31393" w:rsidP="00E31393">
      <w:pPr>
        <w:pStyle w:val="ListParagraph"/>
      </w:pPr>
    </w:p>
    <w:p w14:paraId="5A8E3FCC" w14:textId="02F23614" w:rsidR="00D33940" w:rsidRPr="00840AAE" w:rsidRDefault="00E31393" w:rsidP="00E31393">
      <w:pPr>
        <w:pStyle w:val="ListParagraph"/>
        <w:widowControl w:val="0"/>
        <w:tabs>
          <w:tab w:val="left" w:pos="8640"/>
        </w:tabs>
        <w:autoSpaceDE w:val="0"/>
        <w:autoSpaceDN w:val="0"/>
        <w:adjustRightInd w:val="0"/>
        <w:spacing w:line="276" w:lineRule="auto"/>
        <w:ind w:hanging="720"/>
        <w:contextualSpacing w:val="0"/>
        <w:jc w:val="both"/>
      </w:pPr>
      <w:r w:rsidRPr="00840AAE">
        <w:t xml:space="preserve">(g) </w:t>
      </w:r>
      <w:r w:rsidRPr="00840AAE">
        <w:tab/>
      </w:r>
      <w:r w:rsidR="002F09DD" w:rsidRPr="00840AAE">
        <w:t>FENAKA or the Government fails to</w:t>
      </w:r>
      <w:r w:rsidR="002A309E" w:rsidRPr="00840AAE">
        <w:t xml:space="preserve"> complete upgrading works of</w:t>
      </w:r>
      <w:r w:rsidR="002F09DD" w:rsidRPr="00840AAE">
        <w:t xml:space="preserve"> FENAKA’s Electric S</w:t>
      </w:r>
      <w:r w:rsidR="002A309E" w:rsidRPr="00840AAE">
        <w:t>ystem, (</w:t>
      </w:r>
      <w:r w:rsidR="00112FAF" w:rsidRPr="00840AAE">
        <w:t xml:space="preserve">including the installation </w:t>
      </w:r>
      <w:r w:rsidR="00601222" w:rsidRPr="00840AAE">
        <w:t>of transmission</w:t>
      </w:r>
      <w:r w:rsidR="00112FAF" w:rsidRPr="00840AAE">
        <w:t xml:space="preserve"> facilities necessary to feed-in the output of </w:t>
      </w:r>
      <w:r w:rsidR="00B43F96" w:rsidRPr="00840AAE">
        <w:t xml:space="preserve">Electric </w:t>
      </w:r>
      <w:r w:rsidR="00112FAF" w:rsidRPr="00840AAE">
        <w:t>Energy</w:t>
      </w:r>
      <w:r w:rsidR="002A309E" w:rsidRPr="00840AAE">
        <w:t>)</w:t>
      </w:r>
      <w:r w:rsidR="0043778E" w:rsidRPr="00840AAE">
        <w:t xml:space="preserve"> by the Scheduled Commercial Operation Date</w:t>
      </w:r>
      <w:r w:rsidR="00D33940" w:rsidRPr="00840AAE">
        <w:t>.</w:t>
      </w:r>
    </w:p>
    <w:p w14:paraId="2AF9289C" w14:textId="320B5D43" w:rsidR="00DB5DBA" w:rsidRPr="00840AAE" w:rsidRDefault="00484797" w:rsidP="00D33940">
      <w:r w:rsidRPr="00840AAE">
        <w:rPr>
          <w:rFonts w:asciiTheme="majorBidi" w:hAnsiTheme="majorBidi" w:cstheme="majorBidi"/>
        </w:rPr>
        <w:t xml:space="preserve">  </w:t>
      </w:r>
    </w:p>
    <w:p w14:paraId="1B3E8520" w14:textId="032F955A" w:rsidR="002A4EC1" w:rsidRPr="00840AAE" w:rsidRDefault="00DA65FB">
      <w:pPr>
        <w:widowControl w:val="0"/>
        <w:tabs>
          <w:tab w:val="left" w:pos="360"/>
        </w:tabs>
        <w:autoSpaceDE w:val="0"/>
        <w:autoSpaceDN w:val="0"/>
        <w:adjustRightInd w:val="0"/>
        <w:spacing w:line="276" w:lineRule="auto"/>
        <w:jc w:val="both"/>
      </w:pPr>
      <w:r w:rsidRPr="00840AAE">
        <w:t xml:space="preserve">  </w:t>
      </w:r>
      <w:r w:rsidR="00DB5DBA" w:rsidRPr="00840AAE">
        <w:t xml:space="preserve"> </w:t>
      </w:r>
      <w:r w:rsidR="00834EB3" w:rsidRPr="00840AAE">
        <w:rPr>
          <w:b/>
        </w:rPr>
        <w:t>12</w:t>
      </w:r>
      <w:r w:rsidR="009E0803" w:rsidRPr="00840AAE">
        <w:rPr>
          <w:b/>
        </w:rPr>
        <w:t xml:space="preserve">.3 </w:t>
      </w:r>
      <w:r w:rsidR="009E0803" w:rsidRPr="00840AAE">
        <w:rPr>
          <w:b/>
        </w:rPr>
        <w:tab/>
      </w:r>
      <w:r w:rsidR="009E0803" w:rsidRPr="00840AAE">
        <w:rPr>
          <w:b/>
          <w:u w:val="single"/>
        </w:rPr>
        <w:t xml:space="preserve">Rights of </w:t>
      </w:r>
      <w:r w:rsidR="006D40FF" w:rsidRPr="00840AAE">
        <w:rPr>
          <w:b/>
          <w:u w:val="single"/>
        </w:rPr>
        <w:t>FENAKA</w:t>
      </w:r>
      <w:r w:rsidR="009E0803" w:rsidRPr="00840AAE">
        <w:rPr>
          <w:b/>
          <w:u w:val="single"/>
        </w:rPr>
        <w:t xml:space="preserve"> in Seller’s Event of Default</w:t>
      </w:r>
    </w:p>
    <w:p w14:paraId="4885E528" w14:textId="77777777" w:rsidR="002A4EC1" w:rsidRPr="00840AAE" w:rsidRDefault="002A4EC1">
      <w:pPr>
        <w:widowControl w:val="0"/>
        <w:tabs>
          <w:tab w:val="left" w:pos="8640"/>
        </w:tabs>
        <w:autoSpaceDE w:val="0"/>
        <w:autoSpaceDN w:val="0"/>
        <w:adjustRightInd w:val="0"/>
        <w:spacing w:line="276" w:lineRule="auto"/>
        <w:jc w:val="both"/>
      </w:pPr>
    </w:p>
    <w:p w14:paraId="53B502C7" w14:textId="53814016" w:rsidR="002A4EC1" w:rsidRPr="00840AAE" w:rsidRDefault="009E0803">
      <w:pPr>
        <w:widowControl w:val="0"/>
        <w:tabs>
          <w:tab w:val="left" w:pos="8640"/>
        </w:tabs>
        <w:autoSpaceDE w:val="0"/>
        <w:autoSpaceDN w:val="0"/>
        <w:adjustRightInd w:val="0"/>
        <w:spacing w:line="276" w:lineRule="auto"/>
        <w:ind w:left="720"/>
        <w:jc w:val="both"/>
      </w:pPr>
      <w:r w:rsidRPr="00840AAE">
        <w:t xml:space="preserve">In case of Seller’s Event of Default under </w:t>
      </w:r>
      <w:r w:rsidRPr="00840AAE">
        <w:rPr>
          <w:u w:val="single"/>
        </w:rPr>
        <w:t xml:space="preserve">Article </w:t>
      </w:r>
      <w:r w:rsidR="00E5123E" w:rsidRPr="00840AAE">
        <w:rPr>
          <w:u w:val="single"/>
        </w:rPr>
        <w:t>12</w:t>
      </w:r>
      <w:r w:rsidRPr="00840AAE">
        <w:rPr>
          <w:u w:val="single"/>
        </w:rPr>
        <w:t>.1</w:t>
      </w:r>
      <w:r w:rsidRPr="00840AAE">
        <w:t xml:space="preserve">, </w:t>
      </w:r>
      <w:r w:rsidR="006D40FF" w:rsidRPr="00840AAE">
        <w:t>FENAKA</w:t>
      </w:r>
      <w:r w:rsidRPr="00840AAE">
        <w:t xml:space="preserve"> may, at its option, </w:t>
      </w:r>
      <w:r w:rsidRPr="00840AAE">
        <w:lastRenderedPageBreak/>
        <w:t xml:space="preserve">exercise one or more of the following remedies: </w:t>
      </w:r>
    </w:p>
    <w:p w14:paraId="62385E90" w14:textId="77777777" w:rsidR="002A4EC1" w:rsidRPr="00840AAE" w:rsidRDefault="002A4EC1">
      <w:pPr>
        <w:widowControl w:val="0"/>
        <w:tabs>
          <w:tab w:val="left" w:pos="8640"/>
        </w:tabs>
        <w:autoSpaceDE w:val="0"/>
        <w:autoSpaceDN w:val="0"/>
        <w:adjustRightInd w:val="0"/>
        <w:spacing w:line="276" w:lineRule="auto"/>
        <w:ind w:left="720"/>
        <w:jc w:val="both"/>
      </w:pPr>
    </w:p>
    <w:p w14:paraId="2790A516" w14:textId="14688C5B" w:rsidR="002A4EC1" w:rsidRPr="00840AAE" w:rsidRDefault="009E0803">
      <w:pPr>
        <w:pStyle w:val="ListParagraph"/>
        <w:widowControl w:val="0"/>
        <w:numPr>
          <w:ilvl w:val="0"/>
          <w:numId w:val="40"/>
        </w:numPr>
        <w:tabs>
          <w:tab w:val="left" w:pos="720"/>
        </w:tabs>
        <w:autoSpaceDE w:val="0"/>
        <w:autoSpaceDN w:val="0"/>
        <w:adjustRightInd w:val="0"/>
        <w:spacing w:line="276" w:lineRule="auto"/>
        <w:ind w:hanging="720"/>
        <w:contextualSpacing w:val="0"/>
        <w:jc w:val="both"/>
      </w:pPr>
      <w:r w:rsidRPr="00840AAE">
        <w:t xml:space="preserve">in the event of Seller’s Event of Default set forth in </w:t>
      </w:r>
      <w:r w:rsidRPr="00840AAE">
        <w:rPr>
          <w:u w:val="single"/>
        </w:rPr>
        <w:t xml:space="preserve">Article </w:t>
      </w:r>
      <w:r w:rsidR="00E5123E" w:rsidRPr="00840AAE">
        <w:rPr>
          <w:u w:val="single"/>
        </w:rPr>
        <w:t>12</w:t>
      </w:r>
      <w:r w:rsidRPr="00840AAE">
        <w:rPr>
          <w:u w:val="single"/>
        </w:rPr>
        <w:t>.1(f)</w:t>
      </w:r>
      <w:r w:rsidRPr="00840AAE">
        <w:t xml:space="preserve"> or </w:t>
      </w:r>
      <w:r w:rsidRPr="00840AAE">
        <w:rPr>
          <w:u w:val="single"/>
        </w:rPr>
        <w:t xml:space="preserve">Article </w:t>
      </w:r>
      <w:r w:rsidR="00E5123E" w:rsidRPr="00840AAE">
        <w:rPr>
          <w:u w:val="single"/>
        </w:rPr>
        <w:t>12</w:t>
      </w:r>
      <w:r w:rsidRPr="00840AAE">
        <w:rPr>
          <w:u w:val="single"/>
        </w:rPr>
        <w:t>.1(j)</w:t>
      </w:r>
      <w:r w:rsidRPr="00840AAE">
        <w:t xml:space="preserve">, </w:t>
      </w:r>
      <w:r w:rsidR="006D40FF" w:rsidRPr="00840AAE">
        <w:t>FENAKA</w:t>
      </w:r>
      <w:r w:rsidRPr="00840AAE">
        <w:t xml:space="preserve"> may terminate the Agreement with a written notice, such termination to take effect from the date of the notice;</w:t>
      </w:r>
    </w:p>
    <w:p w14:paraId="731A109C" w14:textId="77777777" w:rsidR="002A4EC1" w:rsidRPr="00840AAE" w:rsidRDefault="002A4EC1">
      <w:pPr>
        <w:pStyle w:val="ListParagraph"/>
        <w:widowControl w:val="0"/>
        <w:tabs>
          <w:tab w:val="left" w:pos="720"/>
        </w:tabs>
        <w:autoSpaceDE w:val="0"/>
        <w:autoSpaceDN w:val="0"/>
        <w:adjustRightInd w:val="0"/>
        <w:spacing w:line="276" w:lineRule="auto"/>
        <w:contextualSpacing w:val="0"/>
        <w:jc w:val="both"/>
      </w:pPr>
    </w:p>
    <w:p w14:paraId="49FC25C9" w14:textId="09DD3B88" w:rsidR="002A4EC1" w:rsidRPr="00840AAE" w:rsidRDefault="009E0803">
      <w:pPr>
        <w:pStyle w:val="ListParagraph"/>
        <w:widowControl w:val="0"/>
        <w:tabs>
          <w:tab w:val="left" w:pos="720"/>
        </w:tabs>
        <w:autoSpaceDE w:val="0"/>
        <w:autoSpaceDN w:val="0"/>
        <w:adjustRightInd w:val="0"/>
        <w:spacing w:line="276" w:lineRule="auto"/>
        <w:contextualSpacing w:val="0"/>
        <w:jc w:val="both"/>
      </w:pPr>
      <w:r w:rsidRPr="00840AAE">
        <w:t xml:space="preserve">provided that in the event of the Seller’s Event of Default set forth in </w:t>
      </w:r>
      <w:r w:rsidRPr="00840AAE">
        <w:rPr>
          <w:u w:val="single"/>
        </w:rPr>
        <w:t xml:space="preserve">Article </w:t>
      </w:r>
      <w:r w:rsidR="00E5123E" w:rsidRPr="00840AAE">
        <w:rPr>
          <w:u w:val="single"/>
        </w:rPr>
        <w:t>12</w:t>
      </w:r>
      <w:r w:rsidRPr="00840AAE">
        <w:rPr>
          <w:u w:val="single"/>
        </w:rPr>
        <w:t>.1(f)</w:t>
      </w:r>
      <w:r w:rsidRPr="00840AAE">
        <w:t xml:space="preserve">, </w:t>
      </w:r>
      <w:r w:rsidR="006D40FF" w:rsidRPr="00840AAE">
        <w:t>FENAKA</w:t>
      </w:r>
      <w:r w:rsidRPr="00840AAE">
        <w:t xml:space="preserve"> may, in its sole discretion, grant additional time to the Seller to achieve Commercial Operation Date, instead of terminating the Agreement, on such additional terms and conditions, as </w:t>
      </w:r>
      <w:r w:rsidR="006D40FF" w:rsidRPr="00840AAE">
        <w:t>FENAKA</w:t>
      </w:r>
      <w:r w:rsidRPr="00840AAE">
        <w:t xml:space="preserve"> may deem fit. </w:t>
      </w:r>
    </w:p>
    <w:p w14:paraId="69426643" w14:textId="77777777" w:rsidR="002A4EC1" w:rsidRPr="00840AAE" w:rsidRDefault="002A4EC1">
      <w:pPr>
        <w:pStyle w:val="ListParagraph"/>
        <w:widowControl w:val="0"/>
        <w:tabs>
          <w:tab w:val="left" w:pos="720"/>
        </w:tabs>
        <w:autoSpaceDE w:val="0"/>
        <w:autoSpaceDN w:val="0"/>
        <w:adjustRightInd w:val="0"/>
        <w:spacing w:line="276" w:lineRule="auto"/>
        <w:contextualSpacing w:val="0"/>
        <w:jc w:val="both"/>
      </w:pPr>
    </w:p>
    <w:p w14:paraId="3359F4CD" w14:textId="75090251" w:rsidR="002A4EC1" w:rsidRPr="00840AAE" w:rsidRDefault="009E0803">
      <w:pPr>
        <w:pStyle w:val="ListParagraph"/>
        <w:widowControl w:val="0"/>
        <w:numPr>
          <w:ilvl w:val="0"/>
          <w:numId w:val="40"/>
        </w:numPr>
        <w:tabs>
          <w:tab w:val="left" w:pos="720"/>
        </w:tabs>
        <w:autoSpaceDE w:val="0"/>
        <w:autoSpaceDN w:val="0"/>
        <w:adjustRightInd w:val="0"/>
        <w:spacing w:line="276" w:lineRule="auto"/>
        <w:ind w:hanging="720"/>
        <w:contextualSpacing w:val="0"/>
        <w:jc w:val="both"/>
      </w:pPr>
      <w:r w:rsidRPr="00840AAE">
        <w:t xml:space="preserve">in the event of any of the Seller’s Event of Default, other than the Seller’s Event of Default set forth in </w:t>
      </w:r>
      <w:r w:rsidRPr="00840AAE">
        <w:rPr>
          <w:u w:val="single"/>
        </w:rPr>
        <w:t xml:space="preserve">Article </w:t>
      </w:r>
      <w:r w:rsidR="00E5123E" w:rsidRPr="00840AAE">
        <w:rPr>
          <w:u w:val="single"/>
        </w:rPr>
        <w:t>12</w:t>
      </w:r>
      <w:r w:rsidRPr="00840AAE">
        <w:rPr>
          <w:u w:val="single"/>
        </w:rPr>
        <w:t>.1(f)</w:t>
      </w:r>
      <w:r w:rsidRPr="00840AAE">
        <w:t xml:space="preserve"> or </w:t>
      </w:r>
      <w:r w:rsidRPr="00840AAE">
        <w:rPr>
          <w:u w:val="single"/>
        </w:rPr>
        <w:t xml:space="preserve">Article </w:t>
      </w:r>
      <w:r w:rsidR="00E5123E" w:rsidRPr="00840AAE">
        <w:rPr>
          <w:u w:val="single"/>
        </w:rPr>
        <w:t>12</w:t>
      </w:r>
      <w:r w:rsidRPr="00840AAE">
        <w:rPr>
          <w:u w:val="single"/>
        </w:rPr>
        <w:t>.1(j)</w:t>
      </w:r>
      <w:r w:rsidRPr="00840AAE">
        <w:t xml:space="preserve">, </w:t>
      </w:r>
      <w:r w:rsidR="006D40FF" w:rsidRPr="00840AAE">
        <w:t>FENAKA</w:t>
      </w:r>
      <w:r w:rsidRPr="00840AAE">
        <w:t xml:space="preserve"> shall give the Seller a notice </w:t>
      </w:r>
      <w:r w:rsidR="00DB3262" w:rsidRPr="00840AAE">
        <w:t xml:space="preserve">requesting </w:t>
      </w:r>
      <w:r w:rsidRPr="00840AAE">
        <w:t>the Seller to rectify the Seller’s Event of Default within sixty (60) Days of receipt of the notice, unless the Seller’s Event of Default is of such nature that requires more time to be rectified, in which case the Seller shall be entitled to additional time, not exceeding one hundred eighty (180) Days from the date of the notice;</w:t>
      </w:r>
    </w:p>
    <w:p w14:paraId="1D113BDC" w14:textId="77777777" w:rsidR="002A4EC1" w:rsidRPr="00840AAE" w:rsidRDefault="002A4EC1">
      <w:pPr>
        <w:pStyle w:val="ListParagraph"/>
        <w:widowControl w:val="0"/>
        <w:tabs>
          <w:tab w:val="left" w:pos="720"/>
        </w:tabs>
        <w:autoSpaceDE w:val="0"/>
        <w:autoSpaceDN w:val="0"/>
        <w:adjustRightInd w:val="0"/>
        <w:spacing w:line="276" w:lineRule="auto"/>
        <w:contextualSpacing w:val="0"/>
        <w:jc w:val="both"/>
      </w:pPr>
    </w:p>
    <w:p w14:paraId="3932232A" w14:textId="75AAD89B" w:rsidR="002A4EC1" w:rsidRPr="00840AAE" w:rsidRDefault="009E0803">
      <w:pPr>
        <w:pStyle w:val="ListParagraph"/>
        <w:widowControl w:val="0"/>
        <w:numPr>
          <w:ilvl w:val="0"/>
          <w:numId w:val="40"/>
        </w:numPr>
        <w:tabs>
          <w:tab w:val="left" w:pos="720"/>
        </w:tabs>
        <w:autoSpaceDE w:val="0"/>
        <w:autoSpaceDN w:val="0"/>
        <w:adjustRightInd w:val="0"/>
        <w:spacing w:line="276" w:lineRule="auto"/>
        <w:ind w:hanging="720"/>
        <w:contextualSpacing w:val="0"/>
        <w:jc w:val="both"/>
      </w:pPr>
      <w:r w:rsidRPr="00840AAE">
        <w:t xml:space="preserve">if the Seller fails to rectify the Seller’s Event of Default within timeline set out in </w:t>
      </w:r>
      <w:r w:rsidRPr="00840AAE">
        <w:rPr>
          <w:u w:val="single"/>
        </w:rPr>
        <w:t xml:space="preserve">Article </w:t>
      </w:r>
      <w:r w:rsidR="00E5123E" w:rsidRPr="00840AAE">
        <w:rPr>
          <w:u w:val="single"/>
        </w:rPr>
        <w:t>12</w:t>
      </w:r>
      <w:r w:rsidRPr="00840AAE">
        <w:rPr>
          <w:u w:val="single"/>
        </w:rPr>
        <w:t>.3(b)</w:t>
      </w:r>
      <w:r w:rsidRPr="00840AAE">
        <w:t xml:space="preserve">, </w:t>
      </w:r>
      <w:r w:rsidR="006D40FF" w:rsidRPr="00840AAE">
        <w:t>FENAKA</w:t>
      </w:r>
      <w:r w:rsidRPr="00840AAE">
        <w:t xml:space="preserve"> may, at its option, terminate the Agreement with a written notice, such termination to take effect from thirty (30) Days of the date of receipt of the notice; </w:t>
      </w:r>
    </w:p>
    <w:p w14:paraId="537BDD98" w14:textId="77777777" w:rsidR="002A4EC1" w:rsidRPr="00840AAE" w:rsidRDefault="002A4EC1">
      <w:pPr>
        <w:pStyle w:val="ListParagraph"/>
        <w:spacing w:line="276" w:lineRule="auto"/>
        <w:jc w:val="both"/>
      </w:pPr>
    </w:p>
    <w:p w14:paraId="51F0FA2B" w14:textId="3644A3D3" w:rsidR="002A4EC1" w:rsidRPr="00840AAE" w:rsidRDefault="009E0803" w:rsidP="00D61DD7">
      <w:pPr>
        <w:pStyle w:val="ListParagraph"/>
        <w:widowControl w:val="0"/>
        <w:numPr>
          <w:ilvl w:val="0"/>
          <w:numId w:val="40"/>
        </w:numPr>
        <w:tabs>
          <w:tab w:val="left" w:pos="720"/>
        </w:tabs>
        <w:autoSpaceDE w:val="0"/>
        <w:autoSpaceDN w:val="0"/>
        <w:adjustRightInd w:val="0"/>
        <w:spacing w:line="276" w:lineRule="auto"/>
        <w:ind w:hanging="720"/>
        <w:contextualSpacing w:val="0"/>
        <w:jc w:val="both"/>
      </w:pPr>
      <w:r w:rsidRPr="00840AAE">
        <w:t xml:space="preserve">if </w:t>
      </w:r>
      <w:r w:rsidR="006D40FF" w:rsidRPr="00840AAE">
        <w:t>FENAKA</w:t>
      </w:r>
      <w:r w:rsidRPr="00840AAE">
        <w:t xml:space="preserve"> terminates the Agreement for Seller’s Event of Default, it shall have the right, but not the obligation, to purchase from the Seller, and the Seller shall have the obligation to sell to </w:t>
      </w:r>
      <w:r w:rsidR="006D40FF" w:rsidRPr="00840AAE">
        <w:t>FENAKA</w:t>
      </w:r>
      <w:r w:rsidRPr="00840AAE">
        <w:t xml:space="preserve">, in the manner set out in </w:t>
      </w:r>
      <w:r w:rsidRPr="00840AAE">
        <w:rPr>
          <w:u w:val="single"/>
        </w:rPr>
        <w:t>Schedule 7</w:t>
      </w:r>
      <w:r w:rsidRPr="00840AAE">
        <w:t xml:space="preserve">, any or all of the Facilities or the Project, for the fair market value of the Facilities constituting the Project </w:t>
      </w:r>
      <w:r w:rsidRPr="00840AAE">
        <w:rPr>
          <w:iCs/>
        </w:rPr>
        <w:t xml:space="preserve">less any </w:t>
      </w:r>
      <w:r w:rsidR="00D61DD7" w:rsidRPr="00840AAE">
        <w:rPr>
          <w:iCs/>
        </w:rPr>
        <w:t xml:space="preserve">Tariff Buy Down and </w:t>
      </w:r>
      <w:r w:rsidRPr="00840AAE">
        <w:rPr>
          <w:iCs/>
        </w:rPr>
        <w:t>insurance proceeds</w:t>
      </w:r>
      <w:r w:rsidR="00D61DD7" w:rsidRPr="00840AAE">
        <w:rPr>
          <w:iCs/>
        </w:rPr>
        <w:t xml:space="preserve"> </w:t>
      </w:r>
      <w:r w:rsidRPr="00840AAE">
        <w:rPr>
          <w:iCs/>
        </w:rPr>
        <w:t xml:space="preserve">received by the Seller, which fair market value, in the absence of mutual agreement between the Parties, shall be determined by an Expert in the manner set out in </w:t>
      </w:r>
      <w:r w:rsidRPr="00840AAE">
        <w:rPr>
          <w:iCs/>
          <w:u w:val="single"/>
        </w:rPr>
        <w:t xml:space="preserve">Article </w:t>
      </w:r>
      <w:r w:rsidR="00E5123E" w:rsidRPr="00840AAE">
        <w:rPr>
          <w:iCs/>
          <w:u w:val="single"/>
        </w:rPr>
        <w:t>15</w:t>
      </w:r>
      <w:r w:rsidRPr="00840AAE">
        <w:rPr>
          <w:iCs/>
          <w:u w:val="single"/>
        </w:rPr>
        <w:t>.3</w:t>
      </w:r>
      <w:r w:rsidRPr="00840AAE">
        <w:t xml:space="preserve">; and  </w:t>
      </w:r>
    </w:p>
    <w:p w14:paraId="24BA1751" w14:textId="77777777" w:rsidR="002A4EC1" w:rsidRPr="00840AAE" w:rsidRDefault="002A4EC1">
      <w:pPr>
        <w:pStyle w:val="ListParagraph"/>
        <w:widowControl w:val="0"/>
        <w:tabs>
          <w:tab w:val="left" w:pos="720"/>
        </w:tabs>
        <w:autoSpaceDE w:val="0"/>
        <w:autoSpaceDN w:val="0"/>
        <w:adjustRightInd w:val="0"/>
        <w:spacing w:line="276" w:lineRule="auto"/>
        <w:contextualSpacing w:val="0"/>
        <w:jc w:val="both"/>
      </w:pPr>
    </w:p>
    <w:p w14:paraId="121D5426" w14:textId="77777777" w:rsidR="002A4EC1" w:rsidRPr="00840AAE" w:rsidRDefault="009E0803">
      <w:pPr>
        <w:pStyle w:val="ListParagraph"/>
        <w:widowControl w:val="0"/>
        <w:numPr>
          <w:ilvl w:val="0"/>
          <w:numId w:val="40"/>
        </w:numPr>
        <w:tabs>
          <w:tab w:val="left" w:pos="720"/>
        </w:tabs>
        <w:autoSpaceDE w:val="0"/>
        <w:autoSpaceDN w:val="0"/>
        <w:adjustRightInd w:val="0"/>
        <w:spacing w:line="276" w:lineRule="auto"/>
        <w:ind w:hanging="720"/>
        <w:contextualSpacing w:val="0"/>
        <w:jc w:val="both"/>
      </w:pPr>
      <w:r w:rsidRPr="00840AAE">
        <w:t xml:space="preserve">pursue </w:t>
      </w:r>
      <w:r w:rsidRPr="00840AAE">
        <w:rPr>
          <w:iCs/>
        </w:rPr>
        <w:t>and</w:t>
      </w:r>
      <w:r w:rsidRPr="00840AAE">
        <w:t xml:space="preserve"> have recourse to any other right or remedy to which it may be entitled by law, at equity, or under this Agreement, including, but not limited to, specific performance, injunction, and the right to recover all damages, losses, costs and expenses (including reasonable attorney fees) incurred as a result of such default. </w:t>
      </w:r>
    </w:p>
    <w:p w14:paraId="0A31E17E" w14:textId="77777777" w:rsidR="002A4EC1" w:rsidRPr="00840AAE" w:rsidRDefault="002A4EC1">
      <w:pPr>
        <w:pStyle w:val="ListParagraph"/>
        <w:spacing w:line="276" w:lineRule="auto"/>
        <w:jc w:val="both"/>
      </w:pPr>
    </w:p>
    <w:p w14:paraId="36A44E47" w14:textId="024DB6B0" w:rsidR="002A4EC1" w:rsidRPr="00840AAE" w:rsidRDefault="00834EB3">
      <w:pPr>
        <w:widowControl w:val="0"/>
        <w:tabs>
          <w:tab w:val="left" w:pos="1480"/>
          <w:tab w:val="left" w:pos="3735"/>
          <w:tab w:val="left" w:pos="8640"/>
        </w:tabs>
        <w:autoSpaceDE w:val="0"/>
        <w:autoSpaceDN w:val="0"/>
        <w:adjustRightInd w:val="0"/>
        <w:spacing w:line="276" w:lineRule="auto"/>
        <w:ind w:left="720" w:hanging="720"/>
        <w:jc w:val="both"/>
        <w:rPr>
          <w:b/>
          <w:u w:val="single"/>
        </w:rPr>
      </w:pPr>
      <w:r w:rsidRPr="00840AAE">
        <w:rPr>
          <w:b/>
        </w:rPr>
        <w:t>12</w:t>
      </w:r>
      <w:r w:rsidR="009E0803" w:rsidRPr="00840AAE">
        <w:rPr>
          <w:b/>
        </w:rPr>
        <w:t xml:space="preserve">.4 </w:t>
      </w:r>
      <w:r w:rsidR="009E0803" w:rsidRPr="00840AAE">
        <w:rPr>
          <w:b/>
        </w:rPr>
        <w:tab/>
      </w:r>
      <w:r w:rsidR="009E0803" w:rsidRPr="00840AAE">
        <w:rPr>
          <w:b/>
          <w:u w:val="single"/>
        </w:rPr>
        <w:t xml:space="preserve">Rights of the Seller in </w:t>
      </w:r>
      <w:r w:rsidR="006D40FF" w:rsidRPr="00840AAE">
        <w:rPr>
          <w:b/>
          <w:u w:val="single"/>
        </w:rPr>
        <w:t>FENAKA</w:t>
      </w:r>
      <w:r w:rsidR="009E0803" w:rsidRPr="00840AAE">
        <w:rPr>
          <w:b/>
          <w:u w:val="single"/>
        </w:rPr>
        <w:t>’s Event of Default</w:t>
      </w:r>
    </w:p>
    <w:p w14:paraId="585BD9C6" w14:textId="77777777" w:rsidR="002A4EC1" w:rsidRPr="00840AAE" w:rsidRDefault="002A4EC1">
      <w:pPr>
        <w:widowControl w:val="0"/>
        <w:tabs>
          <w:tab w:val="left" w:pos="1480"/>
          <w:tab w:val="left" w:pos="3735"/>
          <w:tab w:val="left" w:pos="8640"/>
        </w:tabs>
        <w:autoSpaceDE w:val="0"/>
        <w:autoSpaceDN w:val="0"/>
        <w:adjustRightInd w:val="0"/>
        <w:spacing w:line="276" w:lineRule="auto"/>
        <w:jc w:val="both"/>
      </w:pPr>
    </w:p>
    <w:p w14:paraId="56BE74EB" w14:textId="4F222366" w:rsidR="002A4EC1" w:rsidRPr="00840AAE" w:rsidRDefault="009E0803">
      <w:pPr>
        <w:widowControl w:val="0"/>
        <w:tabs>
          <w:tab w:val="left" w:pos="720"/>
          <w:tab w:val="left" w:pos="3735"/>
          <w:tab w:val="left" w:pos="8640"/>
        </w:tabs>
        <w:autoSpaceDE w:val="0"/>
        <w:autoSpaceDN w:val="0"/>
        <w:adjustRightInd w:val="0"/>
        <w:spacing w:line="276" w:lineRule="auto"/>
        <w:jc w:val="both"/>
        <w:rPr>
          <w:b/>
        </w:rPr>
      </w:pPr>
      <w:r w:rsidRPr="00840AAE">
        <w:tab/>
        <w:t xml:space="preserve">In case of </w:t>
      </w:r>
      <w:r w:rsidR="006D40FF" w:rsidRPr="00840AAE">
        <w:t>FENAKA</w:t>
      </w:r>
      <w:r w:rsidRPr="00840AAE">
        <w:t xml:space="preserve">’s Event of Default, the Seller may, at its option, exercise one or </w:t>
      </w:r>
      <w:r w:rsidRPr="00840AAE">
        <w:tab/>
        <w:t>more of the following remedies:</w:t>
      </w:r>
    </w:p>
    <w:p w14:paraId="63983C1A" w14:textId="77777777" w:rsidR="002A4EC1" w:rsidRPr="00840AAE" w:rsidRDefault="002A4EC1">
      <w:pPr>
        <w:pStyle w:val="ListParagraph"/>
        <w:widowControl w:val="0"/>
        <w:tabs>
          <w:tab w:val="left" w:pos="1480"/>
          <w:tab w:val="left" w:pos="3735"/>
          <w:tab w:val="left" w:pos="8640"/>
        </w:tabs>
        <w:autoSpaceDE w:val="0"/>
        <w:autoSpaceDN w:val="0"/>
        <w:adjustRightInd w:val="0"/>
        <w:spacing w:line="276" w:lineRule="auto"/>
        <w:contextualSpacing w:val="0"/>
        <w:jc w:val="both"/>
        <w:rPr>
          <w:bCs/>
          <w:i/>
          <w:iCs/>
        </w:rPr>
      </w:pPr>
    </w:p>
    <w:p w14:paraId="62469E64" w14:textId="7A663A07" w:rsidR="002A4EC1" w:rsidRPr="00840AAE" w:rsidRDefault="009E0803">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jc w:val="both"/>
        <w:rPr>
          <w:bCs/>
        </w:rPr>
      </w:pPr>
      <w:r w:rsidRPr="00840AAE">
        <w:rPr>
          <w:bCs/>
        </w:rPr>
        <w:lastRenderedPageBreak/>
        <w:t xml:space="preserve">If </w:t>
      </w:r>
      <w:r w:rsidR="006D40FF" w:rsidRPr="00840AAE">
        <w:rPr>
          <w:bCs/>
        </w:rPr>
        <w:t>FENAKA</w:t>
      </w:r>
      <w:r w:rsidRPr="00840AAE">
        <w:rPr>
          <w:bCs/>
        </w:rPr>
        <w:t xml:space="preserve">’s Event of Default described in </w:t>
      </w:r>
      <w:r w:rsidRPr="00840AAE">
        <w:rPr>
          <w:bCs/>
          <w:u w:val="single"/>
        </w:rPr>
        <w:t xml:space="preserve">Article </w:t>
      </w:r>
      <w:r w:rsidR="00E5123E" w:rsidRPr="00840AAE">
        <w:rPr>
          <w:bCs/>
          <w:u w:val="single"/>
        </w:rPr>
        <w:t>12</w:t>
      </w:r>
      <w:r w:rsidRPr="00840AAE">
        <w:rPr>
          <w:bCs/>
          <w:u w:val="single"/>
        </w:rPr>
        <w:t xml:space="preserve">.2(e) </w:t>
      </w:r>
      <w:r w:rsidRPr="00840AAE">
        <w:rPr>
          <w:bCs/>
        </w:rPr>
        <w:t>occurs, the Seller may deliver a first termination notice (the “</w:t>
      </w:r>
      <w:r w:rsidRPr="00840AAE">
        <w:rPr>
          <w:bCs/>
          <w:u w:val="single"/>
        </w:rPr>
        <w:t>First Termination Notice</w:t>
      </w:r>
      <w:r w:rsidRPr="00840AAE">
        <w:rPr>
          <w:bCs/>
        </w:rPr>
        <w:t xml:space="preserve">”) in writing to </w:t>
      </w:r>
      <w:r w:rsidR="006D40FF" w:rsidRPr="00840AAE">
        <w:rPr>
          <w:bCs/>
        </w:rPr>
        <w:t>FENAKA</w:t>
      </w:r>
      <w:r w:rsidRPr="00840AAE">
        <w:rPr>
          <w:bCs/>
        </w:rPr>
        <w:t xml:space="preserve"> and the Government </w:t>
      </w:r>
      <w:r w:rsidRPr="00840AAE">
        <w:t xml:space="preserve">requiring </w:t>
      </w:r>
      <w:r w:rsidR="006D40FF" w:rsidRPr="00840AAE">
        <w:t>FENAKA</w:t>
      </w:r>
      <w:r w:rsidRPr="00840AAE">
        <w:t xml:space="preserve"> and/or the Government to replenish the deficit in the Escrow Account within sixty (60) Days from the date of receipt of such written notice.</w:t>
      </w:r>
    </w:p>
    <w:p w14:paraId="4A374037" w14:textId="77777777" w:rsidR="002A4EC1" w:rsidRPr="00840AAE" w:rsidRDefault="002A4EC1">
      <w:pPr>
        <w:pStyle w:val="ListParagraph"/>
        <w:widowControl w:val="0"/>
        <w:tabs>
          <w:tab w:val="left" w:pos="1480"/>
          <w:tab w:val="left" w:pos="3735"/>
          <w:tab w:val="left" w:pos="8640"/>
        </w:tabs>
        <w:autoSpaceDE w:val="0"/>
        <w:autoSpaceDN w:val="0"/>
        <w:adjustRightInd w:val="0"/>
        <w:spacing w:line="276" w:lineRule="auto"/>
        <w:ind w:hanging="720"/>
        <w:contextualSpacing w:val="0"/>
        <w:jc w:val="both"/>
        <w:rPr>
          <w:bCs/>
        </w:rPr>
      </w:pPr>
    </w:p>
    <w:p w14:paraId="44A7484F" w14:textId="5C444387" w:rsidR="002A4EC1" w:rsidRPr="00840AAE" w:rsidRDefault="009E0803">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jc w:val="both"/>
        <w:rPr>
          <w:bCs/>
        </w:rPr>
      </w:pPr>
      <w:r w:rsidRPr="00840AAE">
        <w:rPr>
          <w:bCs/>
        </w:rPr>
        <w:t xml:space="preserve">If: (i) notwithstanding the delivery of the First Termination Notice, the Escrow Account is not replenished, and (ii) the </w:t>
      </w:r>
      <w:r w:rsidR="006D40FF" w:rsidRPr="00840AAE">
        <w:rPr>
          <w:bCs/>
        </w:rPr>
        <w:t>FENAKA</w:t>
      </w:r>
      <w:r w:rsidRPr="00840AAE">
        <w:rPr>
          <w:bCs/>
        </w:rPr>
        <w:t xml:space="preserve">’s Event of Default described in </w:t>
      </w:r>
      <w:r w:rsidRPr="00840AAE">
        <w:rPr>
          <w:bCs/>
          <w:u w:val="single"/>
        </w:rPr>
        <w:t xml:space="preserve">Article </w:t>
      </w:r>
      <w:r w:rsidR="00E5123E" w:rsidRPr="00840AAE">
        <w:rPr>
          <w:bCs/>
          <w:u w:val="single"/>
        </w:rPr>
        <w:t>12</w:t>
      </w:r>
      <w:r w:rsidRPr="00840AAE">
        <w:rPr>
          <w:bCs/>
          <w:u w:val="single"/>
        </w:rPr>
        <w:t>.2(a)</w:t>
      </w:r>
      <w:r w:rsidRPr="00840AAE">
        <w:rPr>
          <w:bCs/>
        </w:rPr>
        <w:t xml:space="preserve"> or </w:t>
      </w:r>
      <w:r w:rsidRPr="00840AAE">
        <w:rPr>
          <w:bCs/>
          <w:u w:val="single"/>
        </w:rPr>
        <w:t xml:space="preserve">Article </w:t>
      </w:r>
      <w:r w:rsidR="00E5123E" w:rsidRPr="00840AAE">
        <w:rPr>
          <w:bCs/>
          <w:u w:val="single"/>
        </w:rPr>
        <w:t>12</w:t>
      </w:r>
      <w:r w:rsidRPr="00840AAE">
        <w:rPr>
          <w:bCs/>
          <w:u w:val="single"/>
        </w:rPr>
        <w:t>.2(f)</w:t>
      </w:r>
      <w:r w:rsidRPr="00840AAE">
        <w:rPr>
          <w:bCs/>
        </w:rPr>
        <w:t xml:space="preserve"> occurs, then the Seller may deliver a second termination notice (the “Second Termination Notice”) in writing to </w:t>
      </w:r>
      <w:r w:rsidR="006D40FF" w:rsidRPr="00840AAE">
        <w:rPr>
          <w:bCs/>
        </w:rPr>
        <w:t>FENAKA</w:t>
      </w:r>
      <w:r w:rsidRPr="00840AAE">
        <w:rPr>
          <w:bCs/>
        </w:rPr>
        <w:t xml:space="preserve"> and the Government </w:t>
      </w:r>
      <w:r w:rsidRPr="00840AAE">
        <w:t xml:space="preserve">requiring </w:t>
      </w:r>
      <w:r w:rsidR="006D40FF" w:rsidRPr="00840AAE">
        <w:t>FENAKA</w:t>
      </w:r>
      <w:r w:rsidRPr="00840AAE">
        <w:t xml:space="preserve"> and/or the Government to (A) pay any undisputed amounts due to the Seller, or (B) replenish the deficit in the Escrow Account, as the case may be, within forty five (45) Days from the date of receipt of such written notice.</w:t>
      </w:r>
    </w:p>
    <w:p w14:paraId="608DDFBB" w14:textId="77777777" w:rsidR="002A4EC1" w:rsidRPr="00840AAE" w:rsidRDefault="002A4EC1">
      <w:pPr>
        <w:pStyle w:val="ListParagraph"/>
        <w:widowControl w:val="0"/>
        <w:tabs>
          <w:tab w:val="left" w:pos="1480"/>
          <w:tab w:val="left" w:pos="3735"/>
          <w:tab w:val="left" w:pos="8640"/>
        </w:tabs>
        <w:autoSpaceDE w:val="0"/>
        <w:autoSpaceDN w:val="0"/>
        <w:adjustRightInd w:val="0"/>
        <w:spacing w:line="276" w:lineRule="auto"/>
        <w:ind w:hanging="720"/>
        <w:contextualSpacing w:val="0"/>
        <w:jc w:val="both"/>
        <w:rPr>
          <w:bCs/>
        </w:rPr>
      </w:pPr>
    </w:p>
    <w:p w14:paraId="3DCCEB64" w14:textId="1D5FB89A" w:rsidR="002A4EC1" w:rsidRPr="00840AAE" w:rsidRDefault="009E0803">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jc w:val="both"/>
        <w:rPr>
          <w:bCs/>
        </w:rPr>
      </w:pPr>
      <w:r w:rsidRPr="00840AAE">
        <w:t xml:space="preserve">If, notwithstanding the delivery of the Second Termination Notice, (i) the Escrow Account is not replenished, and (ii) </w:t>
      </w:r>
      <w:r w:rsidR="006D40FF" w:rsidRPr="00840AAE">
        <w:t>FENAKA</w:t>
      </w:r>
      <w:r w:rsidRPr="00840AAE">
        <w:t xml:space="preserve"> and/or the Government fail to pay any undisputed amounts due to the Seller, then the Seller shall be entitled to terminate the Agreement by a notice in writing, and such termination shall take effect from the date of the receipt of the notice.</w:t>
      </w:r>
    </w:p>
    <w:p w14:paraId="266EF1D0" w14:textId="77777777" w:rsidR="00D938FE" w:rsidRPr="00840AAE" w:rsidRDefault="00D938FE" w:rsidP="00D938FE">
      <w:pPr>
        <w:pStyle w:val="ListParagraph"/>
        <w:rPr>
          <w:bCs/>
        </w:rPr>
      </w:pPr>
    </w:p>
    <w:p w14:paraId="387A59C3" w14:textId="3696081B" w:rsidR="002A4EC1" w:rsidRPr="00840AAE" w:rsidRDefault="009E0803">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jc w:val="both"/>
      </w:pPr>
      <w:r w:rsidRPr="00840AAE">
        <w:t xml:space="preserve">For </w:t>
      </w:r>
      <w:r w:rsidR="006D40FF" w:rsidRPr="00840AAE">
        <w:t>FENAKA</w:t>
      </w:r>
      <w:r w:rsidRPr="00840AAE">
        <w:t xml:space="preserve">’s Event of Default not covered by </w:t>
      </w:r>
      <w:r w:rsidRPr="00840AAE">
        <w:rPr>
          <w:u w:val="single"/>
        </w:rPr>
        <w:t xml:space="preserve">Article </w:t>
      </w:r>
      <w:r w:rsidR="00E5123E" w:rsidRPr="00840AAE">
        <w:rPr>
          <w:u w:val="single"/>
        </w:rPr>
        <w:t>12</w:t>
      </w:r>
      <w:r w:rsidRPr="00840AAE">
        <w:rPr>
          <w:u w:val="single"/>
        </w:rPr>
        <w:t>.4(a)</w:t>
      </w:r>
      <w:r w:rsidRPr="00840AAE">
        <w:t xml:space="preserve"> to </w:t>
      </w:r>
      <w:r w:rsidRPr="00840AAE">
        <w:rPr>
          <w:u w:val="single"/>
        </w:rPr>
        <w:t xml:space="preserve">Article </w:t>
      </w:r>
      <w:r w:rsidR="00E5123E" w:rsidRPr="00840AAE">
        <w:rPr>
          <w:u w:val="single"/>
        </w:rPr>
        <w:t>12</w:t>
      </w:r>
      <w:r w:rsidRPr="00840AAE">
        <w:rPr>
          <w:u w:val="single"/>
        </w:rPr>
        <w:t>.4(c)</w:t>
      </w:r>
      <w:r w:rsidRPr="00840AAE">
        <w:t xml:space="preserve">, Seller shall have the right to give </w:t>
      </w:r>
      <w:r w:rsidR="006D40FF" w:rsidRPr="00840AAE">
        <w:t>FENAKA</w:t>
      </w:r>
      <w:r w:rsidRPr="00840AAE">
        <w:t xml:space="preserve"> a notice seeking </w:t>
      </w:r>
      <w:r w:rsidR="006D40FF" w:rsidRPr="00840AAE">
        <w:t>FENAKA</w:t>
      </w:r>
      <w:r w:rsidRPr="00840AAE">
        <w:t xml:space="preserve"> to rectify the </w:t>
      </w:r>
      <w:r w:rsidR="006D40FF" w:rsidRPr="00840AAE">
        <w:t>FENAKA</w:t>
      </w:r>
      <w:r w:rsidRPr="00840AAE">
        <w:t>’s Event of Default within one hundred twenty</w:t>
      </w:r>
      <w:r w:rsidR="00DB3262" w:rsidRPr="00840AAE">
        <w:t xml:space="preserve"> </w:t>
      </w:r>
      <w:r w:rsidRPr="00840AAE">
        <w:t xml:space="preserve">(120) Days of receipt of the notice, unless the </w:t>
      </w:r>
      <w:r w:rsidR="006D40FF" w:rsidRPr="00840AAE">
        <w:t>FENAKA</w:t>
      </w:r>
      <w:r w:rsidRPr="00840AAE">
        <w:t xml:space="preserve">’s Event of Default is of such nature that requires more time to be rectified, in which case </w:t>
      </w:r>
      <w:r w:rsidR="006D40FF" w:rsidRPr="00840AAE">
        <w:t>FENAKA</w:t>
      </w:r>
      <w:r w:rsidRPr="00840AAE">
        <w:t xml:space="preserve"> shall be entitled to additional time, not exceeding two hundred forty (240) Days from the date of the notice. If </w:t>
      </w:r>
      <w:r w:rsidR="006D40FF" w:rsidRPr="00840AAE">
        <w:t>FENAKA</w:t>
      </w:r>
      <w:r w:rsidRPr="00840AAE">
        <w:t xml:space="preserve"> fails to rectify the </w:t>
      </w:r>
      <w:r w:rsidR="006D40FF" w:rsidRPr="00840AAE">
        <w:t>FENAKA</w:t>
      </w:r>
      <w:r w:rsidRPr="00840AAE">
        <w:t>’s Event of Default within timeline set out in the immediately preceding sentence, Seller may, at its option, terminate the Agreement with a written notice, such termination to take effect from thirty (30) Days of the date of receipt of the notice.</w:t>
      </w:r>
    </w:p>
    <w:p w14:paraId="6C0E3B17" w14:textId="77777777" w:rsidR="00D45751" w:rsidRPr="00840AAE" w:rsidRDefault="00D45751" w:rsidP="00D45751">
      <w:pPr>
        <w:pStyle w:val="ListParagraph"/>
        <w:widowControl w:val="0"/>
        <w:tabs>
          <w:tab w:val="left" w:pos="1480"/>
          <w:tab w:val="left" w:pos="3735"/>
          <w:tab w:val="left" w:pos="8640"/>
        </w:tabs>
        <w:autoSpaceDE w:val="0"/>
        <w:autoSpaceDN w:val="0"/>
        <w:adjustRightInd w:val="0"/>
        <w:spacing w:line="276" w:lineRule="auto"/>
        <w:contextualSpacing w:val="0"/>
        <w:jc w:val="both"/>
      </w:pPr>
    </w:p>
    <w:p w14:paraId="76ED8613" w14:textId="093A93A5" w:rsidR="00D45751" w:rsidRPr="00840AAE" w:rsidRDefault="00D45751" w:rsidP="00D33940">
      <w:pPr>
        <w:pStyle w:val="ListParagraph"/>
        <w:widowControl w:val="0"/>
        <w:numPr>
          <w:ilvl w:val="0"/>
          <w:numId w:val="53"/>
        </w:numPr>
        <w:tabs>
          <w:tab w:val="left" w:pos="8640"/>
        </w:tabs>
        <w:autoSpaceDE w:val="0"/>
        <w:autoSpaceDN w:val="0"/>
        <w:adjustRightInd w:val="0"/>
        <w:spacing w:line="276" w:lineRule="auto"/>
        <w:ind w:hanging="720"/>
        <w:jc w:val="both"/>
      </w:pPr>
      <w:r w:rsidRPr="00840AAE">
        <w:rPr>
          <w:bCs/>
        </w:rPr>
        <w:t xml:space="preserve">If FENAKA’s Event of Default described in </w:t>
      </w:r>
      <w:r w:rsidRPr="00840AAE">
        <w:rPr>
          <w:bCs/>
          <w:u w:val="single"/>
        </w:rPr>
        <w:t xml:space="preserve">Article </w:t>
      </w:r>
      <w:r w:rsidR="00E5123E" w:rsidRPr="00840AAE">
        <w:rPr>
          <w:bCs/>
          <w:u w:val="single"/>
        </w:rPr>
        <w:t>12</w:t>
      </w:r>
      <w:r w:rsidRPr="00840AAE">
        <w:rPr>
          <w:bCs/>
          <w:u w:val="single"/>
        </w:rPr>
        <w:t>.2(g)</w:t>
      </w:r>
      <w:r w:rsidRPr="00840AAE">
        <w:rPr>
          <w:bCs/>
        </w:rPr>
        <w:t xml:space="preserve"> occurs, </w:t>
      </w:r>
      <w:r w:rsidR="00D33940" w:rsidRPr="00840AAE">
        <w:t xml:space="preserve">and it continues for more than one hundred eighty (180) Days such that either Party, as applicable, is unable to fulfill its obligations hereunder, including Seller’s obligation to achieve Commercial Operation Date within one hundred and eighty (180) Days of the Scheduled Commercial Operation Date, </w:t>
      </w:r>
      <w:r w:rsidRPr="00840AAE">
        <w:rPr>
          <w:bCs/>
        </w:rPr>
        <w:t xml:space="preserve">Seller shall have the right to give FENAKA and the Government a notice seeking FENAKA </w:t>
      </w:r>
      <w:r w:rsidR="00524AC6" w:rsidRPr="00840AAE">
        <w:rPr>
          <w:bCs/>
        </w:rPr>
        <w:t xml:space="preserve">or the Government </w:t>
      </w:r>
      <w:r w:rsidRPr="00840AAE">
        <w:rPr>
          <w:bCs/>
        </w:rPr>
        <w:t xml:space="preserve">to rectify the FENAKA’s Event of Default within three hundred and sixty (360) Days from the date of notice. If FENAKA or the Government fails to rectify the FENAKA’s Event of Default within three hundred and sixty (360) Days from the date of notice, Seller may, at its option, terminate the Agreement with respect to the Facilities that are affected by the FENAKA’s Event of Default. In the event of termination of the Agreement with respect to any one or more Facilities in accordance with this </w:t>
      </w:r>
      <w:r w:rsidRPr="00840AAE">
        <w:rPr>
          <w:bCs/>
          <w:u w:val="single"/>
        </w:rPr>
        <w:t xml:space="preserve">Article </w:t>
      </w:r>
      <w:r w:rsidR="00E5123E" w:rsidRPr="00840AAE">
        <w:rPr>
          <w:bCs/>
          <w:u w:val="single"/>
        </w:rPr>
        <w:t>12</w:t>
      </w:r>
      <w:r w:rsidRPr="00840AAE">
        <w:rPr>
          <w:bCs/>
          <w:u w:val="single"/>
        </w:rPr>
        <w:t>.4(</w:t>
      </w:r>
      <w:r w:rsidR="00524AC6" w:rsidRPr="00840AAE">
        <w:rPr>
          <w:bCs/>
          <w:u w:val="single"/>
        </w:rPr>
        <w:t>e</w:t>
      </w:r>
      <w:r w:rsidRPr="00840AAE">
        <w:rPr>
          <w:bCs/>
          <w:u w:val="single"/>
        </w:rPr>
        <w:t>)</w:t>
      </w:r>
      <w:r w:rsidRPr="00840AAE">
        <w:rPr>
          <w:bCs/>
        </w:rPr>
        <w:t xml:space="preserve">, the Project Capacity and Contract Energy, shall be adjusted to reflect </w:t>
      </w:r>
      <w:r w:rsidRPr="00840AAE">
        <w:rPr>
          <w:bCs/>
        </w:rPr>
        <w:lastRenderedPageBreak/>
        <w:t>the unaffected Facilities.</w:t>
      </w:r>
    </w:p>
    <w:p w14:paraId="6E671FE4" w14:textId="77777777" w:rsidR="00D45751" w:rsidRPr="00840AAE" w:rsidRDefault="00D45751" w:rsidP="00D45751">
      <w:pPr>
        <w:pStyle w:val="ListParagraph"/>
        <w:widowControl w:val="0"/>
        <w:tabs>
          <w:tab w:val="left" w:pos="1480"/>
          <w:tab w:val="left" w:pos="3735"/>
          <w:tab w:val="left" w:pos="8640"/>
        </w:tabs>
        <w:autoSpaceDE w:val="0"/>
        <w:autoSpaceDN w:val="0"/>
        <w:adjustRightInd w:val="0"/>
        <w:spacing w:line="276" w:lineRule="auto"/>
        <w:contextualSpacing w:val="0"/>
        <w:jc w:val="both"/>
      </w:pPr>
    </w:p>
    <w:p w14:paraId="49D7DBC8" w14:textId="3178F242" w:rsidR="002A4EC1" w:rsidRPr="00840AAE" w:rsidRDefault="009E0803">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jc w:val="both"/>
      </w:pPr>
      <w:r w:rsidRPr="00840AAE">
        <w:t xml:space="preserve">If Seller terminates the Agreement for </w:t>
      </w:r>
      <w:r w:rsidR="006D40FF" w:rsidRPr="00840AAE">
        <w:t>FENAKA</w:t>
      </w:r>
      <w:r w:rsidRPr="00840AAE">
        <w:t xml:space="preserve">’s Event of Default pursuant to </w:t>
      </w:r>
      <w:r w:rsidRPr="00840AAE">
        <w:rPr>
          <w:u w:val="single"/>
        </w:rPr>
        <w:t xml:space="preserve">Article </w:t>
      </w:r>
      <w:r w:rsidR="00E5123E" w:rsidRPr="00840AAE">
        <w:rPr>
          <w:u w:val="single"/>
        </w:rPr>
        <w:t>12</w:t>
      </w:r>
      <w:r w:rsidRPr="00840AAE">
        <w:rPr>
          <w:u w:val="single"/>
        </w:rPr>
        <w:t>.4 (c)</w:t>
      </w:r>
      <w:r w:rsidRPr="00840AAE">
        <w:t xml:space="preserve"> or </w:t>
      </w:r>
      <w:r w:rsidRPr="00840AAE">
        <w:rPr>
          <w:u w:val="single"/>
        </w:rPr>
        <w:t xml:space="preserve">Article </w:t>
      </w:r>
      <w:r w:rsidR="00E5123E" w:rsidRPr="00840AAE">
        <w:rPr>
          <w:u w:val="single"/>
        </w:rPr>
        <w:t>12</w:t>
      </w:r>
      <w:r w:rsidRPr="00840AAE">
        <w:rPr>
          <w:u w:val="single"/>
        </w:rPr>
        <w:t>.4(d)</w:t>
      </w:r>
      <w:r w:rsidRPr="00840AAE">
        <w:t xml:space="preserve">, </w:t>
      </w:r>
      <w:r w:rsidR="006D40FF" w:rsidRPr="00840AAE">
        <w:t>FENAKA</w:t>
      </w:r>
      <w:r w:rsidRPr="00840AAE">
        <w:t xml:space="preserve"> shall have the obligation to purchase the Project from Seller at one hundred percent (100%) of the Termination Cost in the manner set out in </w:t>
      </w:r>
      <w:r w:rsidRPr="00840AAE">
        <w:rPr>
          <w:u w:val="single"/>
        </w:rPr>
        <w:t>Schedule 7</w:t>
      </w:r>
      <w:r w:rsidRPr="00840AAE">
        <w:t>.</w:t>
      </w:r>
    </w:p>
    <w:p w14:paraId="516A5B79" w14:textId="77777777" w:rsidR="00D45751" w:rsidRPr="00840AAE" w:rsidRDefault="00D45751" w:rsidP="00D45751">
      <w:pPr>
        <w:pStyle w:val="ListParagraph"/>
        <w:widowControl w:val="0"/>
        <w:tabs>
          <w:tab w:val="left" w:pos="1480"/>
          <w:tab w:val="left" w:pos="3735"/>
          <w:tab w:val="left" w:pos="8640"/>
        </w:tabs>
        <w:autoSpaceDE w:val="0"/>
        <w:autoSpaceDN w:val="0"/>
        <w:adjustRightInd w:val="0"/>
        <w:spacing w:line="276" w:lineRule="auto"/>
        <w:contextualSpacing w:val="0"/>
        <w:jc w:val="both"/>
      </w:pPr>
    </w:p>
    <w:p w14:paraId="3EA310D5" w14:textId="31DD28FB" w:rsidR="00D45751" w:rsidRPr="00840AAE" w:rsidRDefault="00D45751" w:rsidP="00D45751">
      <w:pPr>
        <w:pStyle w:val="ListParagraph"/>
        <w:widowControl w:val="0"/>
        <w:numPr>
          <w:ilvl w:val="0"/>
          <w:numId w:val="53"/>
        </w:numPr>
        <w:tabs>
          <w:tab w:val="left" w:pos="720"/>
        </w:tabs>
        <w:autoSpaceDE w:val="0"/>
        <w:autoSpaceDN w:val="0"/>
        <w:adjustRightInd w:val="0"/>
        <w:spacing w:line="276" w:lineRule="auto"/>
        <w:ind w:hanging="720"/>
        <w:jc w:val="both"/>
        <w:rPr>
          <w:bCs/>
        </w:rPr>
      </w:pPr>
      <w:r w:rsidRPr="00840AAE">
        <w:rPr>
          <w:bCs/>
        </w:rPr>
        <w:t xml:space="preserve">In the event of termination of the Agreement by the Seller in accordance with </w:t>
      </w:r>
      <w:r w:rsidRPr="00840AAE">
        <w:rPr>
          <w:bCs/>
          <w:u w:val="single"/>
        </w:rPr>
        <w:t xml:space="preserve">Article </w:t>
      </w:r>
      <w:r w:rsidR="00E5123E" w:rsidRPr="00840AAE">
        <w:rPr>
          <w:bCs/>
          <w:u w:val="single"/>
        </w:rPr>
        <w:t>12</w:t>
      </w:r>
      <w:r w:rsidRPr="00840AAE">
        <w:rPr>
          <w:bCs/>
          <w:u w:val="single"/>
        </w:rPr>
        <w:t>.4(e)</w:t>
      </w:r>
      <w:r w:rsidRPr="00840AAE">
        <w:rPr>
          <w:bCs/>
        </w:rPr>
        <w:t xml:space="preserve">, FENAKA shall purchase the Facility </w:t>
      </w:r>
      <w:r w:rsidR="00524AC6" w:rsidRPr="00840AAE">
        <w:rPr>
          <w:bCs/>
        </w:rPr>
        <w:t xml:space="preserve">or Facilities </w:t>
      </w:r>
      <w:r w:rsidRPr="00840AAE">
        <w:rPr>
          <w:bCs/>
        </w:rPr>
        <w:t xml:space="preserve">affected by the FENAKA’s </w:t>
      </w:r>
      <w:r w:rsidR="00A471B6" w:rsidRPr="00840AAE">
        <w:rPr>
          <w:bCs/>
        </w:rPr>
        <w:t>Event</w:t>
      </w:r>
      <w:r w:rsidRPr="00840AAE">
        <w:rPr>
          <w:bCs/>
        </w:rPr>
        <w:t xml:space="preserve"> of </w:t>
      </w:r>
      <w:r w:rsidR="00A471B6" w:rsidRPr="00840AAE">
        <w:rPr>
          <w:bCs/>
        </w:rPr>
        <w:t>Default</w:t>
      </w:r>
      <w:r w:rsidRPr="00840AAE">
        <w:rPr>
          <w:bCs/>
        </w:rPr>
        <w:t xml:space="preserve"> described in </w:t>
      </w:r>
      <w:r w:rsidRPr="00840AAE">
        <w:rPr>
          <w:bCs/>
          <w:u w:val="single"/>
        </w:rPr>
        <w:t xml:space="preserve">Article </w:t>
      </w:r>
      <w:r w:rsidR="00E5123E" w:rsidRPr="00840AAE">
        <w:rPr>
          <w:bCs/>
          <w:u w:val="single"/>
        </w:rPr>
        <w:t>12</w:t>
      </w:r>
      <w:r w:rsidRPr="00840AAE">
        <w:rPr>
          <w:bCs/>
          <w:u w:val="single"/>
        </w:rPr>
        <w:t>.2(g)</w:t>
      </w:r>
      <w:r w:rsidRPr="00840AAE">
        <w:rPr>
          <w:bCs/>
        </w:rPr>
        <w:t>, at one hundred percent (100%) of the Termination Cost of the relevant Facility</w:t>
      </w:r>
      <w:r w:rsidR="00FA1A35" w:rsidRPr="00840AAE">
        <w:rPr>
          <w:bCs/>
        </w:rPr>
        <w:t>(ies)</w:t>
      </w:r>
      <w:r w:rsidRPr="00840AAE">
        <w:rPr>
          <w:bCs/>
        </w:rPr>
        <w:t xml:space="preserve">, </w:t>
      </w:r>
      <w:r w:rsidRPr="00840AAE">
        <w:t xml:space="preserve">in the manner set out in </w:t>
      </w:r>
      <w:r w:rsidRPr="00840AAE">
        <w:rPr>
          <w:u w:val="single"/>
        </w:rPr>
        <w:t>Schedule 7</w:t>
      </w:r>
      <w:r w:rsidRPr="00840AAE">
        <w:rPr>
          <w:bCs/>
        </w:rPr>
        <w:t xml:space="preserve">. </w:t>
      </w:r>
    </w:p>
    <w:p w14:paraId="79175C8C" w14:textId="77777777" w:rsidR="002A4EC1" w:rsidRPr="00840AAE" w:rsidRDefault="002A4EC1">
      <w:pPr>
        <w:pStyle w:val="ListParagraph"/>
        <w:spacing w:line="276" w:lineRule="auto"/>
        <w:jc w:val="both"/>
      </w:pPr>
    </w:p>
    <w:p w14:paraId="10465F59" w14:textId="32A6B31C" w:rsidR="002A4EC1" w:rsidRPr="00840AAE" w:rsidRDefault="00834EB3">
      <w:pPr>
        <w:widowControl w:val="0"/>
        <w:tabs>
          <w:tab w:val="left" w:pos="720"/>
          <w:tab w:val="left" w:pos="3735"/>
          <w:tab w:val="left" w:pos="8640"/>
        </w:tabs>
        <w:autoSpaceDE w:val="0"/>
        <w:autoSpaceDN w:val="0"/>
        <w:adjustRightInd w:val="0"/>
        <w:spacing w:line="276" w:lineRule="auto"/>
        <w:jc w:val="both"/>
        <w:rPr>
          <w:b/>
          <w:u w:val="single"/>
        </w:rPr>
      </w:pPr>
      <w:r w:rsidRPr="00840AAE">
        <w:rPr>
          <w:b/>
        </w:rPr>
        <w:t>12</w:t>
      </w:r>
      <w:r w:rsidR="009E0803" w:rsidRPr="00840AAE">
        <w:rPr>
          <w:b/>
        </w:rPr>
        <w:t xml:space="preserve">.5 </w:t>
      </w:r>
      <w:r w:rsidR="009E0803" w:rsidRPr="00840AAE">
        <w:rPr>
          <w:b/>
        </w:rPr>
        <w:tab/>
      </w:r>
      <w:r w:rsidR="009E0803" w:rsidRPr="00840AAE">
        <w:rPr>
          <w:b/>
          <w:u w:val="single"/>
        </w:rPr>
        <w:t>Termination rights in Force Majeure Events</w:t>
      </w:r>
    </w:p>
    <w:p w14:paraId="76C48FCD" w14:textId="77777777" w:rsidR="002A4EC1" w:rsidRPr="00840AAE" w:rsidRDefault="002A4EC1">
      <w:pPr>
        <w:widowControl w:val="0"/>
        <w:tabs>
          <w:tab w:val="left" w:pos="720"/>
          <w:tab w:val="left" w:pos="3735"/>
          <w:tab w:val="left" w:pos="8640"/>
        </w:tabs>
        <w:autoSpaceDE w:val="0"/>
        <w:autoSpaceDN w:val="0"/>
        <w:adjustRightInd w:val="0"/>
        <w:spacing w:line="276" w:lineRule="auto"/>
        <w:jc w:val="both"/>
        <w:rPr>
          <w:b/>
          <w:u w:val="single"/>
        </w:rPr>
      </w:pPr>
    </w:p>
    <w:p w14:paraId="6DCDADB2" w14:textId="054DF13D" w:rsidR="002A4EC1" w:rsidRPr="00840AAE" w:rsidRDefault="009E0803" w:rsidP="00BF53C0">
      <w:pPr>
        <w:widowControl w:val="0"/>
        <w:tabs>
          <w:tab w:val="left" w:pos="720"/>
          <w:tab w:val="left" w:pos="8640"/>
        </w:tabs>
        <w:autoSpaceDE w:val="0"/>
        <w:autoSpaceDN w:val="0"/>
        <w:adjustRightInd w:val="0"/>
        <w:spacing w:line="276" w:lineRule="auto"/>
        <w:ind w:left="720" w:hanging="720"/>
        <w:jc w:val="both"/>
        <w:rPr>
          <w:iCs/>
        </w:rPr>
      </w:pPr>
      <w:r w:rsidRPr="00840AAE">
        <w:t xml:space="preserve">(a)  </w:t>
      </w:r>
      <w:r w:rsidRPr="00840AAE">
        <w:rPr>
          <w:bCs/>
        </w:rPr>
        <w:tab/>
      </w:r>
      <w:r w:rsidRPr="00840AAE">
        <w:t xml:space="preserve">If the effect of a Natural Force Majeure Event continues for more than one hundred eighty (180) Days such that </w:t>
      </w:r>
      <w:r w:rsidR="009B5FF0" w:rsidRPr="00840AAE">
        <w:t>either Party, as applicable,</w:t>
      </w:r>
      <w:r w:rsidRPr="00840AAE">
        <w:t xml:space="preserve"> is unable to fulfill its obligations hereunder, including Seller’s obligation to achieve Commercial Operation Date within one hundred and eighty (180) Days of the Scheduled Commercial Operation Date, then subject to </w:t>
      </w:r>
      <w:r w:rsidRPr="00840AAE">
        <w:rPr>
          <w:u w:val="single"/>
        </w:rPr>
        <w:t xml:space="preserve">Article </w:t>
      </w:r>
      <w:r w:rsidR="00E5123E" w:rsidRPr="00840AAE">
        <w:rPr>
          <w:u w:val="single"/>
        </w:rPr>
        <w:t>11</w:t>
      </w:r>
      <w:r w:rsidRPr="00840AAE">
        <w:rPr>
          <w:u w:val="single"/>
        </w:rPr>
        <w:t>.7(a)</w:t>
      </w:r>
      <w:r w:rsidRPr="00840AAE">
        <w:t xml:space="preserve">, either Party may by a notice in writing to the other Party, forthwith terminate this Agreement only with respect to the Facilities affected by such Natural Force Majeure Event, without any financial or other consequence to each other. The insurance proceeds, if any, for insurances obtained by the Seller for the Project shall be appropriated by the Seller; </w:t>
      </w:r>
    </w:p>
    <w:p w14:paraId="068D7A2E" w14:textId="77777777" w:rsidR="002A4EC1" w:rsidRPr="00840AAE" w:rsidRDefault="009E0803">
      <w:pPr>
        <w:widowControl w:val="0"/>
        <w:tabs>
          <w:tab w:val="left" w:pos="720"/>
          <w:tab w:val="left" w:pos="8640"/>
        </w:tabs>
        <w:autoSpaceDE w:val="0"/>
        <w:autoSpaceDN w:val="0"/>
        <w:adjustRightInd w:val="0"/>
        <w:spacing w:line="276" w:lineRule="auto"/>
        <w:ind w:left="720" w:hanging="720"/>
        <w:jc w:val="both"/>
        <w:rPr>
          <w:iCs/>
        </w:rPr>
      </w:pPr>
      <w:r w:rsidRPr="00840AAE">
        <w:rPr>
          <w:iCs/>
        </w:rPr>
        <w:tab/>
      </w:r>
    </w:p>
    <w:p w14:paraId="7C94FB91" w14:textId="77777777" w:rsidR="002A4EC1" w:rsidRPr="00840AAE" w:rsidRDefault="009E0803">
      <w:pPr>
        <w:widowControl w:val="0"/>
        <w:tabs>
          <w:tab w:val="left" w:pos="720"/>
          <w:tab w:val="left" w:pos="8640"/>
        </w:tabs>
        <w:autoSpaceDE w:val="0"/>
        <w:autoSpaceDN w:val="0"/>
        <w:adjustRightInd w:val="0"/>
        <w:spacing w:line="276" w:lineRule="auto"/>
        <w:ind w:left="720" w:hanging="720"/>
        <w:jc w:val="both"/>
        <w:rPr>
          <w:iCs/>
        </w:rPr>
      </w:pPr>
      <w:r w:rsidRPr="00840AAE">
        <w:rPr>
          <w:i/>
          <w:iCs/>
        </w:rPr>
        <w:tab/>
      </w:r>
      <w:r w:rsidRPr="00840AAE">
        <w:rPr>
          <w:iCs/>
        </w:rPr>
        <w:t>provided that if a Natural Force Majeure Event affects only one or more Facilities, but not the whole Project and the Agreement has been terminated with respect to the affected Facilities, the Project Capacity and Contract Energy shall be adjusted to reflect the unaffected Facilities.</w:t>
      </w:r>
    </w:p>
    <w:p w14:paraId="7A83E71A" w14:textId="77777777" w:rsidR="002A4EC1" w:rsidRPr="00840AAE" w:rsidRDefault="002A4EC1">
      <w:pPr>
        <w:widowControl w:val="0"/>
        <w:tabs>
          <w:tab w:val="left" w:pos="720"/>
          <w:tab w:val="left" w:pos="8640"/>
        </w:tabs>
        <w:autoSpaceDE w:val="0"/>
        <w:autoSpaceDN w:val="0"/>
        <w:adjustRightInd w:val="0"/>
        <w:spacing w:line="276" w:lineRule="auto"/>
        <w:ind w:left="720" w:hanging="720"/>
        <w:jc w:val="both"/>
        <w:rPr>
          <w:iCs/>
        </w:rPr>
      </w:pPr>
    </w:p>
    <w:p w14:paraId="3145D359" w14:textId="1A2C5A4C" w:rsidR="002A4EC1" w:rsidRPr="00840AAE" w:rsidRDefault="009E0803">
      <w:pPr>
        <w:widowControl w:val="0"/>
        <w:tabs>
          <w:tab w:val="left" w:pos="720"/>
          <w:tab w:val="left" w:pos="8640"/>
        </w:tabs>
        <w:autoSpaceDE w:val="0"/>
        <w:autoSpaceDN w:val="0"/>
        <w:adjustRightInd w:val="0"/>
        <w:spacing w:line="276" w:lineRule="auto"/>
        <w:ind w:left="720" w:hanging="720"/>
        <w:jc w:val="both"/>
        <w:rPr>
          <w:u w:val="single"/>
        </w:rPr>
      </w:pPr>
      <w:r w:rsidRPr="00840AAE">
        <w:rPr>
          <w:iCs/>
        </w:rPr>
        <w:t>(b)</w:t>
      </w:r>
      <w:r w:rsidRPr="00840AAE">
        <w:rPr>
          <w:iCs/>
        </w:rPr>
        <w:tab/>
      </w:r>
      <w:r w:rsidRPr="00840AAE">
        <w:rPr>
          <w:bCs/>
        </w:rPr>
        <w:t xml:space="preserve">If the </w:t>
      </w:r>
      <w:r w:rsidRPr="00840AAE">
        <w:rPr>
          <w:iCs/>
        </w:rPr>
        <w:t xml:space="preserve">effect of a </w:t>
      </w:r>
      <w:r w:rsidRPr="00840AAE">
        <w:t>Natural</w:t>
      </w:r>
      <w:r w:rsidRPr="00840AAE">
        <w:rPr>
          <w:iCs/>
        </w:rPr>
        <w:t xml:space="preserve"> Force Majeure Event affecting only </w:t>
      </w:r>
      <w:r w:rsidR="006D40FF" w:rsidRPr="00840AAE">
        <w:rPr>
          <w:iCs/>
        </w:rPr>
        <w:t>FENAKA</w:t>
      </w:r>
      <w:r w:rsidRPr="00840AAE">
        <w:rPr>
          <w:iCs/>
        </w:rPr>
        <w:t xml:space="preserve"> continues for more than one hundred eighty (180) Days such that </w:t>
      </w:r>
      <w:r w:rsidR="006D40FF" w:rsidRPr="00840AAE">
        <w:rPr>
          <w:iCs/>
        </w:rPr>
        <w:t>FENAKA</w:t>
      </w:r>
      <w:r w:rsidRPr="00840AAE">
        <w:rPr>
          <w:iCs/>
        </w:rPr>
        <w:t xml:space="preserve"> is unable to fulfill its obligations hereunder, then subject to </w:t>
      </w:r>
      <w:r w:rsidRPr="00840AAE">
        <w:rPr>
          <w:iCs/>
          <w:u w:val="single"/>
        </w:rPr>
        <w:t xml:space="preserve">Article </w:t>
      </w:r>
      <w:r w:rsidR="00E5123E" w:rsidRPr="00840AAE">
        <w:rPr>
          <w:iCs/>
          <w:u w:val="single"/>
        </w:rPr>
        <w:t>11</w:t>
      </w:r>
      <w:r w:rsidRPr="00840AAE">
        <w:rPr>
          <w:iCs/>
          <w:u w:val="single"/>
        </w:rPr>
        <w:t>.7(</w:t>
      </w:r>
      <w:r w:rsidR="007455E7" w:rsidRPr="00840AAE">
        <w:rPr>
          <w:iCs/>
          <w:u w:val="single"/>
        </w:rPr>
        <w:t>b</w:t>
      </w:r>
      <w:r w:rsidRPr="00840AAE">
        <w:rPr>
          <w:iCs/>
          <w:u w:val="single"/>
        </w:rPr>
        <w:t>)</w:t>
      </w:r>
      <w:r w:rsidRPr="00840AAE">
        <w:rPr>
          <w:iCs/>
        </w:rPr>
        <w:t xml:space="preserve">, either Party may by a notice in writing to the other Party, forthwith terminate this Agreement with respect to the Project or the Facilities, in respect of which </w:t>
      </w:r>
      <w:r w:rsidR="006D40FF" w:rsidRPr="00840AAE">
        <w:rPr>
          <w:iCs/>
        </w:rPr>
        <w:t>FENAKA</w:t>
      </w:r>
      <w:r w:rsidRPr="00840AAE">
        <w:rPr>
          <w:iCs/>
        </w:rPr>
        <w:t xml:space="preserve"> is unable to fulfill its obligations. If the Seller terminates this Agreement (either for the whole Project or with respect to one or more Facilities) owing to the effects of a Natural Force Majeure Event affecting only </w:t>
      </w:r>
      <w:r w:rsidR="006D40FF" w:rsidRPr="00840AAE">
        <w:rPr>
          <w:iCs/>
        </w:rPr>
        <w:t>FENAKA</w:t>
      </w:r>
      <w:r w:rsidRPr="00840AAE">
        <w:rPr>
          <w:iCs/>
        </w:rPr>
        <w:t xml:space="preserve">, such termination by the Seller shall be without any financial or other consequence to each other. The insurance proceeds, if any, for insurances obtained by the Seller for the Project or the Facilities, as the case may be, shall be appropriated by the Seller. If </w:t>
      </w:r>
      <w:r w:rsidR="006D40FF" w:rsidRPr="00840AAE">
        <w:rPr>
          <w:iCs/>
        </w:rPr>
        <w:t>FENAKA</w:t>
      </w:r>
      <w:r w:rsidRPr="00840AAE">
        <w:rPr>
          <w:iCs/>
        </w:rPr>
        <w:t xml:space="preserve"> terminates this Agreement (either for the whole Project or with respect to one or more Facilities) owing to the effects </w:t>
      </w:r>
      <w:r w:rsidRPr="00840AAE">
        <w:rPr>
          <w:iCs/>
        </w:rPr>
        <w:lastRenderedPageBreak/>
        <w:t xml:space="preserve">of a Natural Force Majeure Event affecting only </w:t>
      </w:r>
      <w:r w:rsidR="006D40FF" w:rsidRPr="00840AAE">
        <w:rPr>
          <w:iCs/>
        </w:rPr>
        <w:t>FENAKA</w:t>
      </w:r>
      <w:r w:rsidRPr="00840AAE">
        <w:rPr>
          <w:iCs/>
        </w:rPr>
        <w:t xml:space="preserve">, it shall purchase and the Seller shall sell the affected Facilities for which the Agreement has been terminated at one hundred percent (100%) of the Termination Cost, </w:t>
      </w:r>
      <w:r w:rsidRPr="00840AAE">
        <w:t xml:space="preserve">in the manner set out in </w:t>
      </w:r>
      <w:r w:rsidRPr="00840AAE">
        <w:rPr>
          <w:u w:val="single"/>
        </w:rPr>
        <w:t>Schedule 7</w:t>
      </w:r>
      <w:r w:rsidRPr="00840AAE">
        <w:t>.</w:t>
      </w:r>
      <w:r w:rsidRPr="00840AAE">
        <w:rPr>
          <w:u w:val="single"/>
        </w:rPr>
        <w:t xml:space="preserve"> </w:t>
      </w:r>
    </w:p>
    <w:p w14:paraId="5EC9BD65" w14:textId="77777777" w:rsidR="002A4EC1" w:rsidRPr="00840AAE" w:rsidRDefault="002A4EC1">
      <w:pPr>
        <w:widowControl w:val="0"/>
        <w:tabs>
          <w:tab w:val="left" w:pos="720"/>
          <w:tab w:val="left" w:pos="8640"/>
        </w:tabs>
        <w:autoSpaceDE w:val="0"/>
        <w:autoSpaceDN w:val="0"/>
        <w:adjustRightInd w:val="0"/>
        <w:spacing w:line="276" w:lineRule="auto"/>
        <w:ind w:left="720" w:hanging="720"/>
        <w:jc w:val="both"/>
        <w:rPr>
          <w:iCs/>
        </w:rPr>
      </w:pPr>
    </w:p>
    <w:p w14:paraId="7C73B124" w14:textId="3290E4BC" w:rsidR="002A4EC1" w:rsidRPr="00840AAE" w:rsidRDefault="009E0803">
      <w:pPr>
        <w:widowControl w:val="0"/>
        <w:tabs>
          <w:tab w:val="left" w:pos="720"/>
          <w:tab w:val="left" w:pos="8640"/>
        </w:tabs>
        <w:autoSpaceDE w:val="0"/>
        <w:autoSpaceDN w:val="0"/>
        <w:adjustRightInd w:val="0"/>
        <w:spacing w:line="276" w:lineRule="auto"/>
        <w:ind w:left="720" w:hanging="720"/>
        <w:jc w:val="both"/>
        <w:rPr>
          <w:iCs/>
        </w:rPr>
      </w:pPr>
      <w:r w:rsidRPr="00840AAE">
        <w:rPr>
          <w:iCs/>
        </w:rPr>
        <w:t>(c)</w:t>
      </w:r>
      <w:r w:rsidRPr="00840AAE">
        <w:rPr>
          <w:iCs/>
        </w:rPr>
        <w:tab/>
        <w:t xml:space="preserve">If the effect of a </w:t>
      </w:r>
      <w:r w:rsidRPr="00840AAE">
        <w:t xml:space="preserve">Political </w:t>
      </w:r>
      <w:r w:rsidRPr="00840AAE">
        <w:rPr>
          <w:iCs/>
        </w:rPr>
        <w:t xml:space="preserve">Force Majeure Event affecting either the Seller or </w:t>
      </w:r>
      <w:r w:rsidR="006D40FF" w:rsidRPr="00840AAE">
        <w:rPr>
          <w:iCs/>
        </w:rPr>
        <w:t>FENAKA</w:t>
      </w:r>
      <w:r w:rsidRPr="00840AAE">
        <w:rPr>
          <w:iCs/>
        </w:rPr>
        <w:t xml:space="preserve"> that continues for more than one hundred eighty (180) Days such that either Party is unable to fulfill its obligations hereunder, including Seller’s obligation to achieve Commercial Operation Date within one hundred and eighty (180) Days of the Scheduled Commercial Operation Date, then subject to </w:t>
      </w:r>
      <w:r w:rsidRPr="00840AAE">
        <w:rPr>
          <w:iCs/>
          <w:u w:val="single"/>
        </w:rPr>
        <w:t xml:space="preserve">Article </w:t>
      </w:r>
      <w:r w:rsidR="00E5123E" w:rsidRPr="00840AAE">
        <w:rPr>
          <w:iCs/>
          <w:u w:val="single"/>
        </w:rPr>
        <w:t>11</w:t>
      </w:r>
      <w:r w:rsidRPr="00840AAE">
        <w:rPr>
          <w:iCs/>
          <w:u w:val="single"/>
        </w:rPr>
        <w:t>.7(a)</w:t>
      </w:r>
      <w:r w:rsidRPr="00840AAE">
        <w:rPr>
          <w:iCs/>
        </w:rPr>
        <w:t>, either Party may by a notice in writing to the other Party, forthwith terminate this Agreement only with respect to the Facilities that are affected by the Political Force Majeure Event;</w:t>
      </w:r>
    </w:p>
    <w:p w14:paraId="7D5FB007" w14:textId="77777777" w:rsidR="002A4EC1" w:rsidRPr="00840AAE" w:rsidRDefault="002A4EC1">
      <w:pPr>
        <w:widowControl w:val="0"/>
        <w:tabs>
          <w:tab w:val="left" w:pos="360"/>
          <w:tab w:val="left" w:pos="8640"/>
        </w:tabs>
        <w:autoSpaceDE w:val="0"/>
        <w:autoSpaceDN w:val="0"/>
        <w:adjustRightInd w:val="0"/>
        <w:spacing w:line="276" w:lineRule="auto"/>
        <w:ind w:left="360" w:hanging="360"/>
        <w:jc w:val="both"/>
        <w:rPr>
          <w:iCs/>
        </w:rPr>
      </w:pPr>
    </w:p>
    <w:p w14:paraId="5AF109C8" w14:textId="77777777" w:rsidR="002A4EC1" w:rsidRPr="00840AAE" w:rsidRDefault="009E0803">
      <w:pPr>
        <w:widowControl w:val="0"/>
        <w:tabs>
          <w:tab w:val="left" w:pos="720"/>
        </w:tabs>
        <w:autoSpaceDE w:val="0"/>
        <w:autoSpaceDN w:val="0"/>
        <w:adjustRightInd w:val="0"/>
        <w:spacing w:line="276" w:lineRule="auto"/>
        <w:ind w:left="720"/>
        <w:jc w:val="both"/>
        <w:rPr>
          <w:iCs/>
        </w:rPr>
      </w:pPr>
      <w:r w:rsidRPr="00840AAE">
        <w:rPr>
          <w:iCs/>
        </w:rPr>
        <w:t>provided that if a Political Force Majeure Event affects only one or more Facilities, but not the whole Project, and the Agreement has been terminated with respect to such affected Facilities, the Project Capacity and Contract Energy shall be adjusted to reflect the unaffected Facilities,</w:t>
      </w:r>
    </w:p>
    <w:p w14:paraId="6C1126A1" w14:textId="77777777" w:rsidR="002A4EC1" w:rsidRPr="00840AAE" w:rsidRDefault="002A4EC1">
      <w:pPr>
        <w:widowControl w:val="0"/>
        <w:tabs>
          <w:tab w:val="left" w:pos="720"/>
          <w:tab w:val="left" w:pos="8640"/>
        </w:tabs>
        <w:autoSpaceDE w:val="0"/>
        <w:autoSpaceDN w:val="0"/>
        <w:adjustRightInd w:val="0"/>
        <w:spacing w:line="276" w:lineRule="auto"/>
        <w:ind w:left="720"/>
        <w:jc w:val="both"/>
        <w:rPr>
          <w:iCs/>
        </w:rPr>
      </w:pPr>
    </w:p>
    <w:p w14:paraId="6903DAAF" w14:textId="7BA3D2F1" w:rsidR="002A4EC1" w:rsidRPr="00840AAE" w:rsidRDefault="009E0803">
      <w:pPr>
        <w:widowControl w:val="0"/>
        <w:tabs>
          <w:tab w:val="left" w:pos="720"/>
        </w:tabs>
        <w:autoSpaceDE w:val="0"/>
        <w:autoSpaceDN w:val="0"/>
        <w:adjustRightInd w:val="0"/>
        <w:spacing w:line="276" w:lineRule="auto"/>
        <w:ind w:left="720"/>
        <w:jc w:val="both"/>
        <w:rPr>
          <w:iCs/>
        </w:rPr>
      </w:pPr>
      <w:r w:rsidRPr="00840AAE">
        <w:rPr>
          <w:iCs/>
        </w:rPr>
        <w:t>provided further</w:t>
      </w:r>
      <w:r w:rsidRPr="00840AAE">
        <w:rPr>
          <w:i/>
          <w:iCs/>
        </w:rPr>
        <w:t xml:space="preserve"> </w:t>
      </w:r>
      <w:r w:rsidRPr="00840AAE">
        <w:rPr>
          <w:iCs/>
        </w:rPr>
        <w:t xml:space="preserve">that in the event a Political Force Majeure Event affects one or more Facilities, and, (i) if the Seller terminates the Agreement with respect to such affected Facilities, it shall be entitled to retain the insurance proceeds, if any, for insurances obtained by the Seller for such Facilities or the Project (but only to the extent attributable to such affected Facilities), and the salvage cost of the assets installed by it in the Facilities, and (ii) if </w:t>
      </w:r>
      <w:r w:rsidR="006D40FF" w:rsidRPr="00840AAE">
        <w:rPr>
          <w:iCs/>
        </w:rPr>
        <w:t>FENAKA</w:t>
      </w:r>
      <w:r w:rsidRPr="00840AAE">
        <w:rPr>
          <w:iCs/>
        </w:rPr>
        <w:t xml:space="preserve"> terminates this Agreement prior to the Commercial Operation Date, it shall purchase, and the Seller shall sell,  the assets installed by the Seller at each affected Facility, </w:t>
      </w:r>
      <w:r w:rsidRPr="00840AAE">
        <w:t xml:space="preserve">in the manner set out in </w:t>
      </w:r>
      <w:r w:rsidRPr="00840AAE">
        <w:rPr>
          <w:u w:val="single"/>
        </w:rPr>
        <w:t>Schedule 7</w:t>
      </w:r>
      <w:r w:rsidRPr="00840AAE">
        <w:t>,</w:t>
      </w:r>
      <w:r w:rsidRPr="00840AAE">
        <w:rPr>
          <w:iCs/>
        </w:rPr>
        <w:t xml:space="preserve"> at the fair market value of such assets less any insurance proceeds received by the Seller, which fair market value, in the absence of mutual agreement between the Parties, shall be determined by an Expert in the manner set out in </w:t>
      </w:r>
      <w:r w:rsidRPr="00840AAE">
        <w:rPr>
          <w:iCs/>
          <w:u w:val="single"/>
        </w:rPr>
        <w:t xml:space="preserve">Article </w:t>
      </w:r>
      <w:r w:rsidR="00FA092A" w:rsidRPr="00840AAE">
        <w:rPr>
          <w:iCs/>
          <w:u w:val="single"/>
        </w:rPr>
        <w:t>15</w:t>
      </w:r>
      <w:r w:rsidRPr="00840AAE">
        <w:rPr>
          <w:iCs/>
          <w:u w:val="single"/>
        </w:rPr>
        <w:t>.3</w:t>
      </w:r>
      <w:r w:rsidRPr="00840AAE">
        <w:rPr>
          <w:iCs/>
        </w:rPr>
        <w:t xml:space="preserve">, and (iii) if </w:t>
      </w:r>
      <w:r w:rsidR="006D40FF" w:rsidRPr="00840AAE">
        <w:rPr>
          <w:iCs/>
        </w:rPr>
        <w:t>FENAKA</w:t>
      </w:r>
      <w:r w:rsidRPr="00840AAE">
        <w:rPr>
          <w:iCs/>
        </w:rPr>
        <w:t xml:space="preserve"> terminates this Agreement after the Commercial Operation Date, it shall purchase and the Seller shall sell, the affected Facilities for which the Agreement has been terminated at one hundred percent (100%) of the Termination Cost, </w:t>
      </w:r>
      <w:r w:rsidRPr="00840AAE">
        <w:t xml:space="preserve">in the manner set out in </w:t>
      </w:r>
      <w:r w:rsidRPr="00840AAE">
        <w:rPr>
          <w:u w:val="single"/>
        </w:rPr>
        <w:t>Schedule 7</w:t>
      </w:r>
      <w:r w:rsidRPr="00840AAE">
        <w:rPr>
          <w:iCs/>
        </w:rPr>
        <w:t>.</w:t>
      </w:r>
    </w:p>
    <w:p w14:paraId="53E95080" w14:textId="77777777" w:rsidR="002A4EC1" w:rsidRPr="00840AAE" w:rsidRDefault="002A4EC1">
      <w:pPr>
        <w:widowControl w:val="0"/>
        <w:tabs>
          <w:tab w:val="left" w:pos="720"/>
          <w:tab w:val="left" w:pos="8640"/>
        </w:tabs>
        <w:autoSpaceDE w:val="0"/>
        <w:autoSpaceDN w:val="0"/>
        <w:adjustRightInd w:val="0"/>
        <w:spacing w:line="276" w:lineRule="auto"/>
        <w:ind w:left="720"/>
        <w:jc w:val="both"/>
        <w:rPr>
          <w:iCs/>
        </w:rPr>
      </w:pPr>
    </w:p>
    <w:p w14:paraId="38C2320A" w14:textId="56E04ECD" w:rsidR="002A4EC1" w:rsidRPr="00840AAE" w:rsidRDefault="00834EB3">
      <w:pPr>
        <w:widowControl w:val="0"/>
        <w:tabs>
          <w:tab w:val="left" w:pos="360"/>
        </w:tabs>
        <w:autoSpaceDE w:val="0"/>
        <w:autoSpaceDN w:val="0"/>
        <w:adjustRightInd w:val="0"/>
        <w:spacing w:line="276" w:lineRule="auto"/>
        <w:jc w:val="both"/>
        <w:rPr>
          <w:b/>
          <w:u w:val="single"/>
        </w:rPr>
      </w:pPr>
      <w:r w:rsidRPr="00840AAE">
        <w:rPr>
          <w:b/>
        </w:rPr>
        <w:t>12</w:t>
      </w:r>
      <w:r w:rsidR="009E0803" w:rsidRPr="00840AAE">
        <w:rPr>
          <w:b/>
        </w:rPr>
        <w:t>.6</w:t>
      </w:r>
      <w:r w:rsidR="009E0803" w:rsidRPr="00840AAE">
        <w:rPr>
          <w:b/>
        </w:rPr>
        <w:tab/>
      </w:r>
      <w:r w:rsidR="009E0803" w:rsidRPr="00840AAE">
        <w:rPr>
          <w:b/>
          <w:u w:val="single"/>
        </w:rPr>
        <w:t>Other Event of Termination</w:t>
      </w:r>
    </w:p>
    <w:p w14:paraId="0D0686EC" w14:textId="77777777" w:rsidR="002A4EC1" w:rsidRPr="00840AAE" w:rsidRDefault="002A4EC1">
      <w:pPr>
        <w:widowControl w:val="0"/>
        <w:tabs>
          <w:tab w:val="left" w:pos="360"/>
        </w:tabs>
        <w:autoSpaceDE w:val="0"/>
        <w:autoSpaceDN w:val="0"/>
        <w:adjustRightInd w:val="0"/>
        <w:spacing w:line="276" w:lineRule="auto"/>
        <w:ind w:left="720" w:hanging="720"/>
        <w:jc w:val="both"/>
        <w:rPr>
          <w:bCs/>
        </w:rPr>
      </w:pPr>
    </w:p>
    <w:p w14:paraId="4E72C4AE" w14:textId="7BF98AC7" w:rsidR="002A4EC1" w:rsidRPr="00840AAE" w:rsidRDefault="009E0803">
      <w:pPr>
        <w:widowControl w:val="0"/>
        <w:tabs>
          <w:tab w:val="left" w:pos="360"/>
        </w:tabs>
        <w:autoSpaceDE w:val="0"/>
        <w:autoSpaceDN w:val="0"/>
        <w:adjustRightInd w:val="0"/>
        <w:spacing w:line="276" w:lineRule="auto"/>
        <w:ind w:left="720" w:hanging="720"/>
        <w:jc w:val="both"/>
        <w:rPr>
          <w:bCs/>
        </w:rPr>
      </w:pPr>
      <w:r w:rsidRPr="00840AAE">
        <w:rPr>
          <w:bCs/>
        </w:rPr>
        <w:t>(a)</w:t>
      </w:r>
      <w:r w:rsidRPr="00840AAE">
        <w:rPr>
          <w:bCs/>
        </w:rPr>
        <w:tab/>
      </w:r>
      <w:r w:rsidRPr="00840AAE">
        <w:rPr>
          <w:bCs/>
        </w:rPr>
        <w:tab/>
        <w:t xml:space="preserve">If any Site becomes unavailable due to a Political Force Majeure Event, and the Seller has notified </w:t>
      </w:r>
      <w:r w:rsidR="006D40FF" w:rsidRPr="00840AAE">
        <w:rPr>
          <w:bCs/>
        </w:rPr>
        <w:t>FENAKA</w:t>
      </w:r>
      <w:r w:rsidRPr="00840AAE">
        <w:rPr>
          <w:bCs/>
        </w:rPr>
        <w:t xml:space="preserve"> in writing of such unavailability in accordance with </w:t>
      </w:r>
      <w:r w:rsidRPr="00840AAE">
        <w:rPr>
          <w:bCs/>
          <w:u w:val="single"/>
        </w:rPr>
        <w:t xml:space="preserve">Article </w:t>
      </w:r>
      <w:r w:rsidR="00FA092A" w:rsidRPr="00840AAE">
        <w:rPr>
          <w:bCs/>
          <w:u w:val="single"/>
        </w:rPr>
        <w:t>11</w:t>
      </w:r>
      <w:r w:rsidRPr="00840AAE">
        <w:rPr>
          <w:bCs/>
          <w:u w:val="single"/>
        </w:rPr>
        <w:t>.5(a)(i)</w:t>
      </w:r>
      <w:r w:rsidRPr="00840AAE">
        <w:rPr>
          <w:bCs/>
        </w:rPr>
        <w:t>,</w:t>
      </w:r>
      <w:r w:rsidR="00FA092A" w:rsidRPr="00840AAE">
        <w:rPr>
          <w:bCs/>
        </w:rPr>
        <w:t xml:space="preserve"> </w:t>
      </w:r>
      <w:r w:rsidRPr="00840AAE">
        <w:rPr>
          <w:bCs/>
        </w:rPr>
        <w:t xml:space="preserve">and the Government is unable to provide the Seller with an Alternative Site in accordance with </w:t>
      </w:r>
      <w:r w:rsidRPr="00840AAE">
        <w:rPr>
          <w:bCs/>
          <w:u w:val="single"/>
        </w:rPr>
        <w:t xml:space="preserve">Article </w:t>
      </w:r>
      <w:r w:rsidR="00FA092A" w:rsidRPr="00840AAE">
        <w:rPr>
          <w:bCs/>
          <w:u w:val="single"/>
        </w:rPr>
        <w:t>5</w:t>
      </w:r>
      <w:r w:rsidRPr="00840AAE">
        <w:rPr>
          <w:bCs/>
          <w:u w:val="single"/>
        </w:rPr>
        <w:t>.2</w:t>
      </w:r>
      <w:r w:rsidR="0082692E" w:rsidRPr="00840AAE">
        <w:rPr>
          <w:bCs/>
          <w:u w:val="single"/>
        </w:rPr>
        <w:t>(c)</w:t>
      </w:r>
      <w:r w:rsidRPr="00840AAE">
        <w:rPr>
          <w:bCs/>
        </w:rPr>
        <w:t xml:space="preserve"> of the Implementation Agreement, within a period of one hundred and eighty (180) Days from the</w:t>
      </w:r>
      <w:r w:rsidR="009655C9" w:rsidRPr="00840AAE">
        <w:rPr>
          <w:bCs/>
        </w:rPr>
        <w:t xml:space="preserve"> date the</w:t>
      </w:r>
      <w:r w:rsidRPr="00840AAE">
        <w:rPr>
          <w:bCs/>
        </w:rPr>
        <w:t xml:space="preserve"> </w:t>
      </w:r>
      <w:r w:rsidR="009655C9" w:rsidRPr="00840AAE">
        <w:rPr>
          <w:bCs/>
        </w:rPr>
        <w:t xml:space="preserve">original </w:t>
      </w:r>
      <w:r w:rsidRPr="00840AAE">
        <w:rPr>
          <w:bCs/>
        </w:rPr>
        <w:t xml:space="preserve">Site </w:t>
      </w:r>
      <w:r w:rsidR="009655C9" w:rsidRPr="00840AAE">
        <w:rPr>
          <w:bCs/>
        </w:rPr>
        <w:t xml:space="preserve">became </w:t>
      </w:r>
      <w:r w:rsidRPr="00840AAE">
        <w:rPr>
          <w:bCs/>
        </w:rPr>
        <w:t xml:space="preserve">unavailable, the Seller shall have the right to terminate the Agreement with respect to the Facility on such Site, by a notice </w:t>
      </w:r>
      <w:r w:rsidRPr="00840AAE">
        <w:rPr>
          <w:bCs/>
        </w:rPr>
        <w:lastRenderedPageBreak/>
        <w:t xml:space="preserve">in writing to </w:t>
      </w:r>
      <w:r w:rsidR="006D40FF" w:rsidRPr="00840AAE">
        <w:rPr>
          <w:bCs/>
        </w:rPr>
        <w:t>FENAKA</w:t>
      </w:r>
      <w:r w:rsidRPr="00840AAE">
        <w:rPr>
          <w:bCs/>
        </w:rPr>
        <w:t xml:space="preserve">, </w:t>
      </w:r>
      <w:r w:rsidR="009655C9" w:rsidRPr="00840AAE">
        <w:rPr>
          <w:bCs/>
        </w:rPr>
        <w:t>and such</w:t>
      </w:r>
      <w:r w:rsidRPr="00840AAE">
        <w:rPr>
          <w:bCs/>
        </w:rPr>
        <w:t xml:space="preserve"> termination shall take effect from the thirtieth (30</w:t>
      </w:r>
      <w:r w:rsidRPr="00840AAE">
        <w:rPr>
          <w:bCs/>
          <w:vertAlign w:val="superscript"/>
        </w:rPr>
        <w:t>th</w:t>
      </w:r>
      <w:r w:rsidRPr="00840AAE">
        <w:rPr>
          <w:bCs/>
        </w:rPr>
        <w:t xml:space="preserve">) Day from the date of receipt of the notice by </w:t>
      </w:r>
      <w:r w:rsidR="006D40FF" w:rsidRPr="00840AAE">
        <w:rPr>
          <w:bCs/>
        </w:rPr>
        <w:t>FENAKA</w:t>
      </w:r>
      <w:r w:rsidRPr="00840AAE">
        <w:rPr>
          <w:bCs/>
        </w:rPr>
        <w:t xml:space="preserve"> if an Alternative Site has not been made available to the Seller within such notice period. In the event of termination of the Agreement with respect to any one or more Facilities in accordance with this </w:t>
      </w:r>
      <w:r w:rsidRPr="00840AAE">
        <w:rPr>
          <w:bCs/>
          <w:u w:val="single"/>
        </w:rPr>
        <w:t xml:space="preserve">Article </w:t>
      </w:r>
      <w:r w:rsidR="00FA092A" w:rsidRPr="00840AAE">
        <w:rPr>
          <w:bCs/>
          <w:u w:val="single"/>
        </w:rPr>
        <w:t>12</w:t>
      </w:r>
      <w:r w:rsidRPr="00840AAE">
        <w:rPr>
          <w:bCs/>
          <w:u w:val="single"/>
        </w:rPr>
        <w:t>.6(a)</w:t>
      </w:r>
      <w:r w:rsidRPr="00840AAE">
        <w:rPr>
          <w:bCs/>
        </w:rPr>
        <w:t xml:space="preserve">, the Project Capacity and Contract Energy, shall be adjusted to reflect the unaffected Facilities. </w:t>
      </w:r>
    </w:p>
    <w:p w14:paraId="23F022DA" w14:textId="77777777" w:rsidR="002A4EC1" w:rsidRPr="00840AAE" w:rsidRDefault="002A4EC1">
      <w:pPr>
        <w:widowControl w:val="0"/>
        <w:tabs>
          <w:tab w:val="left" w:pos="360"/>
        </w:tabs>
        <w:autoSpaceDE w:val="0"/>
        <w:autoSpaceDN w:val="0"/>
        <w:adjustRightInd w:val="0"/>
        <w:spacing w:line="276" w:lineRule="auto"/>
        <w:ind w:left="720" w:hanging="720"/>
        <w:jc w:val="both"/>
        <w:rPr>
          <w:bCs/>
          <w:sz w:val="16"/>
          <w:szCs w:val="16"/>
        </w:rPr>
      </w:pPr>
    </w:p>
    <w:p w14:paraId="4E75BE4A" w14:textId="2F4DE49D" w:rsidR="002A4EC1" w:rsidRPr="00840AAE" w:rsidRDefault="009E0803">
      <w:pPr>
        <w:widowControl w:val="0"/>
        <w:tabs>
          <w:tab w:val="left" w:pos="360"/>
        </w:tabs>
        <w:autoSpaceDE w:val="0"/>
        <w:autoSpaceDN w:val="0"/>
        <w:adjustRightInd w:val="0"/>
        <w:spacing w:line="276" w:lineRule="auto"/>
        <w:ind w:left="720" w:hanging="720"/>
        <w:jc w:val="both"/>
        <w:rPr>
          <w:bCs/>
        </w:rPr>
      </w:pPr>
      <w:r w:rsidRPr="00840AAE">
        <w:rPr>
          <w:bCs/>
        </w:rPr>
        <w:t>(b)</w:t>
      </w:r>
      <w:r w:rsidRPr="00840AAE">
        <w:rPr>
          <w:bCs/>
        </w:rPr>
        <w:tab/>
      </w:r>
      <w:r w:rsidRPr="00840AAE">
        <w:rPr>
          <w:bCs/>
        </w:rPr>
        <w:tab/>
        <w:t xml:space="preserve">In the event of termination of the Agreement by the Seller in accordance with </w:t>
      </w:r>
      <w:r w:rsidRPr="00840AAE">
        <w:rPr>
          <w:bCs/>
          <w:u w:val="single"/>
        </w:rPr>
        <w:t xml:space="preserve">Article </w:t>
      </w:r>
      <w:r w:rsidR="00FA092A" w:rsidRPr="00840AAE">
        <w:rPr>
          <w:bCs/>
          <w:u w:val="single"/>
        </w:rPr>
        <w:t>12</w:t>
      </w:r>
      <w:r w:rsidRPr="00840AAE">
        <w:rPr>
          <w:bCs/>
          <w:u w:val="single"/>
        </w:rPr>
        <w:t>.6(a)</w:t>
      </w:r>
      <w:r w:rsidRPr="00840AAE">
        <w:rPr>
          <w:bCs/>
        </w:rPr>
        <w:t xml:space="preserve">, </w:t>
      </w:r>
      <w:r w:rsidR="006D40FF" w:rsidRPr="00840AAE">
        <w:rPr>
          <w:bCs/>
        </w:rPr>
        <w:t>FENAKA</w:t>
      </w:r>
      <w:r w:rsidRPr="00840AAE">
        <w:rPr>
          <w:bCs/>
        </w:rPr>
        <w:t xml:space="preserve"> shall purchase the Facility on the Site that is unavailable, at one hundred percent (100%) of the Termination Cost of the relevant Facility, </w:t>
      </w:r>
      <w:r w:rsidRPr="00840AAE">
        <w:t xml:space="preserve">in the manner set out in </w:t>
      </w:r>
      <w:r w:rsidRPr="00840AAE">
        <w:rPr>
          <w:u w:val="single"/>
        </w:rPr>
        <w:t>Schedule 7</w:t>
      </w:r>
      <w:r w:rsidRPr="00840AAE">
        <w:rPr>
          <w:bCs/>
        </w:rPr>
        <w:t xml:space="preserve">. </w:t>
      </w:r>
    </w:p>
    <w:p w14:paraId="16120676" w14:textId="77777777" w:rsidR="002A4EC1" w:rsidRPr="00840AAE" w:rsidRDefault="002A4EC1">
      <w:pPr>
        <w:widowControl w:val="0"/>
        <w:tabs>
          <w:tab w:val="left" w:pos="360"/>
        </w:tabs>
        <w:autoSpaceDE w:val="0"/>
        <w:autoSpaceDN w:val="0"/>
        <w:adjustRightInd w:val="0"/>
        <w:spacing w:line="276" w:lineRule="auto"/>
        <w:ind w:left="720" w:hanging="720"/>
        <w:jc w:val="both"/>
        <w:rPr>
          <w:bCs/>
          <w:sz w:val="16"/>
          <w:szCs w:val="16"/>
        </w:rPr>
      </w:pPr>
    </w:p>
    <w:p w14:paraId="4C8E8DB8" w14:textId="415ED222" w:rsidR="002A4EC1" w:rsidRPr="00840AAE" w:rsidRDefault="009E0803" w:rsidP="0070015D">
      <w:pPr>
        <w:widowControl w:val="0"/>
        <w:tabs>
          <w:tab w:val="left" w:pos="360"/>
        </w:tabs>
        <w:autoSpaceDE w:val="0"/>
        <w:autoSpaceDN w:val="0"/>
        <w:adjustRightInd w:val="0"/>
        <w:spacing w:line="276" w:lineRule="auto"/>
        <w:ind w:left="720" w:hanging="720"/>
        <w:jc w:val="both"/>
        <w:rPr>
          <w:lang w:eastAsia="zh-CN"/>
        </w:rPr>
      </w:pPr>
      <w:r w:rsidRPr="00840AAE">
        <w:t>(c)</w:t>
      </w:r>
      <w:r w:rsidRPr="00840AAE">
        <w:rPr>
          <w:bCs/>
        </w:rPr>
        <w:tab/>
      </w:r>
      <w:r w:rsidRPr="00840AAE">
        <w:rPr>
          <w:bCs/>
        </w:rPr>
        <w:tab/>
      </w:r>
      <w:r w:rsidRPr="00840AAE">
        <w:t>If the Seller has terminated the Agreement for one or more Facilities</w:t>
      </w:r>
      <w:r w:rsidR="0070015D" w:rsidRPr="00840AAE">
        <w:t>,</w:t>
      </w:r>
      <w:r w:rsidR="007F10CD" w:rsidRPr="00840AAE">
        <w:t xml:space="preserve"> </w:t>
      </w:r>
      <w:r w:rsidRPr="00840AAE">
        <w:t>such that the Project Capacity falls below fifty percent (50%) of the Project Capacity</w:t>
      </w:r>
      <w:r w:rsidR="00564595" w:rsidRPr="00840AAE">
        <w:t>,</w:t>
      </w:r>
      <w:r w:rsidRPr="00840AAE">
        <w:t xml:space="preserve"> determined on the Commercial Operation Date based on the Initial Performance Test</w:t>
      </w:r>
      <w:r w:rsidR="00F4675F" w:rsidRPr="00840AAE">
        <w:t>s</w:t>
      </w:r>
      <w:r w:rsidRPr="00840AAE">
        <w:t xml:space="preserve"> conducted on such Commercial Operation Date, </w:t>
      </w:r>
      <w:r w:rsidR="00F4675F" w:rsidRPr="00840AAE">
        <w:t xml:space="preserve">or </w:t>
      </w:r>
      <w:r w:rsidR="00C10623" w:rsidRPr="00840AAE">
        <w:t>as</w:t>
      </w:r>
      <w:r w:rsidR="00F4675F" w:rsidRPr="00840AAE">
        <w:t xml:space="preserve"> determined by the latest Performance Tests, whichever is higher, </w:t>
      </w:r>
      <w:r w:rsidRPr="00840AAE">
        <w:t xml:space="preserve">either </w:t>
      </w:r>
      <w:r w:rsidR="00283603" w:rsidRPr="00840AAE">
        <w:t>Party</w:t>
      </w:r>
      <w:r w:rsidRPr="00840AAE">
        <w:t xml:space="preserve"> may</w:t>
      </w:r>
      <w:r w:rsidR="00283603" w:rsidRPr="00840AAE">
        <w:t xml:space="preserve"> by a notice in writing to the other Party</w:t>
      </w:r>
      <w:r w:rsidR="00051334" w:rsidRPr="00840AAE">
        <w:t>,</w:t>
      </w:r>
      <w:r w:rsidRPr="00840AAE">
        <w:t xml:space="preserve"> </w:t>
      </w:r>
      <w:r w:rsidR="00283603" w:rsidRPr="00840AAE">
        <w:t xml:space="preserve">forthwith </w:t>
      </w:r>
      <w:r w:rsidRPr="00840AAE">
        <w:t xml:space="preserve">terminate the Agreement for the entire Project, </w:t>
      </w:r>
      <w:r w:rsidR="00606931" w:rsidRPr="00840AAE">
        <w:t xml:space="preserve">and </w:t>
      </w:r>
      <w:r w:rsidRPr="00840AAE">
        <w:t>the termination shall take effect from the thirtieth (30</w:t>
      </w:r>
      <w:r w:rsidRPr="00840AAE">
        <w:rPr>
          <w:vertAlign w:val="superscript"/>
        </w:rPr>
        <w:t>th</w:t>
      </w:r>
      <w:r w:rsidRPr="00840AAE">
        <w:t xml:space="preserve">) Day from the date of receipt of the notice by </w:t>
      </w:r>
      <w:r w:rsidR="00283603" w:rsidRPr="00840AAE">
        <w:t>either Party</w:t>
      </w:r>
      <w:r w:rsidRPr="00840AAE">
        <w:t>.</w:t>
      </w:r>
    </w:p>
    <w:p w14:paraId="13DFB62C" w14:textId="0FB13CC0" w:rsidR="002A4EC1" w:rsidRPr="00840AAE" w:rsidRDefault="003949F8">
      <w:pPr>
        <w:widowControl w:val="0"/>
        <w:tabs>
          <w:tab w:val="left" w:pos="360"/>
        </w:tabs>
        <w:autoSpaceDE w:val="0"/>
        <w:autoSpaceDN w:val="0"/>
        <w:adjustRightInd w:val="0"/>
        <w:spacing w:line="276" w:lineRule="auto"/>
        <w:ind w:left="720" w:hanging="720"/>
        <w:jc w:val="both"/>
        <w:rPr>
          <w:bCs/>
          <w:lang w:eastAsia="zh-CN"/>
        </w:rPr>
      </w:pPr>
      <w:r w:rsidRPr="00840AAE">
        <w:rPr>
          <w:bCs/>
          <w:lang w:eastAsia="zh-CN"/>
        </w:rPr>
        <w:tab/>
      </w:r>
    </w:p>
    <w:p w14:paraId="085C5FCC" w14:textId="5A48194D" w:rsidR="002A4EC1" w:rsidRPr="00840AAE" w:rsidRDefault="009E0803">
      <w:pPr>
        <w:widowControl w:val="0"/>
        <w:tabs>
          <w:tab w:val="left" w:pos="360"/>
        </w:tabs>
        <w:autoSpaceDE w:val="0"/>
        <w:autoSpaceDN w:val="0"/>
        <w:adjustRightInd w:val="0"/>
        <w:spacing w:line="276" w:lineRule="auto"/>
        <w:ind w:left="720" w:hanging="720"/>
        <w:jc w:val="both"/>
        <w:rPr>
          <w:bCs/>
        </w:rPr>
      </w:pPr>
      <w:r w:rsidRPr="00840AAE">
        <w:rPr>
          <w:bCs/>
        </w:rPr>
        <w:t>(d)</w:t>
      </w:r>
      <w:r w:rsidRPr="00840AAE">
        <w:rPr>
          <w:bCs/>
        </w:rPr>
        <w:tab/>
      </w:r>
      <w:r w:rsidRPr="00840AAE">
        <w:rPr>
          <w:bCs/>
        </w:rPr>
        <w:tab/>
        <w:t xml:space="preserve">In the event of termination of the Agreement by the Seller in accordance with </w:t>
      </w:r>
      <w:r w:rsidRPr="00840AAE">
        <w:rPr>
          <w:bCs/>
          <w:u w:val="single"/>
        </w:rPr>
        <w:t xml:space="preserve">Article </w:t>
      </w:r>
      <w:r w:rsidR="00FA092A" w:rsidRPr="00840AAE">
        <w:rPr>
          <w:bCs/>
          <w:u w:val="single"/>
        </w:rPr>
        <w:t>12</w:t>
      </w:r>
      <w:r w:rsidRPr="00840AAE">
        <w:rPr>
          <w:bCs/>
          <w:u w:val="single"/>
        </w:rPr>
        <w:t>.6(c)</w:t>
      </w:r>
      <w:r w:rsidRPr="00840AAE">
        <w:rPr>
          <w:bCs/>
        </w:rPr>
        <w:t xml:space="preserve">, </w:t>
      </w:r>
      <w:r w:rsidR="006D40FF" w:rsidRPr="00840AAE">
        <w:rPr>
          <w:bCs/>
        </w:rPr>
        <w:t>FENAKA</w:t>
      </w:r>
      <w:r w:rsidRPr="00840AAE">
        <w:rPr>
          <w:bCs/>
        </w:rPr>
        <w:t xml:space="preserve"> shall purchase the Project, at one hundred percent (100%) of the Termination Cost, </w:t>
      </w:r>
      <w:r w:rsidRPr="00840AAE">
        <w:t xml:space="preserve">in the manner set out in </w:t>
      </w:r>
      <w:r w:rsidRPr="00840AAE">
        <w:rPr>
          <w:u w:val="single"/>
        </w:rPr>
        <w:t>Schedule 7</w:t>
      </w:r>
      <w:r w:rsidRPr="00840AAE">
        <w:rPr>
          <w:bCs/>
        </w:rPr>
        <w:t>.</w:t>
      </w:r>
    </w:p>
    <w:p w14:paraId="5AD3D639" w14:textId="77777777" w:rsidR="002A4EC1" w:rsidRPr="00840AAE" w:rsidRDefault="002A4EC1">
      <w:pPr>
        <w:widowControl w:val="0"/>
        <w:tabs>
          <w:tab w:val="left" w:pos="360"/>
        </w:tabs>
        <w:autoSpaceDE w:val="0"/>
        <w:autoSpaceDN w:val="0"/>
        <w:adjustRightInd w:val="0"/>
        <w:spacing w:line="276" w:lineRule="auto"/>
        <w:ind w:left="720" w:hanging="720"/>
        <w:jc w:val="both"/>
        <w:rPr>
          <w:bCs/>
        </w:rPr>
      </w:pPr>
    </w:p>
    <w:p w14:paraId="0BCE1CA1" w14:textId="1AFF76A4" w:rsidR="002A4EC1" w:rsidRPr="00840AAE" w:rsidRDefault="00834EB3">
      <w:pPr>
        <w:widowControl w:val="0"/>
        <w:tabs>
          <w:tab w:val="left" w:pos="360"/>
        </w:tabs>
        <w:autoSpaceDE w:val="0"/>
        <w:autoSpaceDN w:val="0"/>
        <w:adjustRightInd w:val="0"/>
        <w:spacing w:line="276" w:lineRule="auto"/>
        <w:jc w:val="both"/>
        <w:rPr>
          <w:b/>
          <w:u w:val="single"/>
        </w:rPr>
      </w:pPr>
      <w:r w:rsidRPr="00840AAE">
        <w:rPr>
          <w:b/>
        </w:rPr>
        <w:t>12</w:t>
      </w:r>
      <w:r w:rsidR="009E0803" w:rsidRPr="00840AAE">
        <w:rPr>
          <w:b/>
        </w:rPr>
        <w:t>.7</w:t>
      </w:r>
      <w:r w:rsidR="009E0803" w:rsidRPr="00840AAE">
        <w:rPr>
          <w:b/>
        </w:rPr>
        <w:tab/>
      </w:r>
      <w:r w:rsidR="009E0803" w:rsidRPr="00840AAE">
        <w:rPr>
          <w:b/>
          <w:u w:val="single"/>
        </w:rPr>
        <w:t>Remedies Cumulative</w:t>
      </w:r>
    </w:p>
    <w:p w14:paraId="7D2D10BF" w14:textId="77777777" w:rsidR="002A4EC1" w:rsidRPr="00840AAE" w:rsidRDefault="002A4EC1">
      <w:pPr>
        <w:widowControl w:val="0"/>
        <w:tabs>
          <w:tab w:val="left" w:pos="1480"/>
          <w:tab w:val="left" w:pos="3735"/>
          <w:tab w:val="left" w:pos="8640"/>
        </w:tabs>
        <w:autoSpaceDE w:val="0"/>
        <w:autoSpaceDN w:val="0"/>
        <w:adjustRightInd w:val="0"/>
        <w:spacing w:line="276" w:lineRule="auto"/>
        <w:ind w:left="360"/>
        <w:jc w:val="both"/>
      </w:pPr>
    </w:p>
    <w:p w14:paraId="44E85B6F" w14:textId="557738FC" w:rsidR="002A4EC1" w:rsidRPr="00840AAE" w:rsidRDefault="009E0803">
      <w:pPr>
        <w:widowControl w:val="0"/>
        <w:tabs>
          <w:tab w:val="left" w:pos="1480"/>
          <w:tab w:val="left" w:pos="3735"/>
          <w:tab w:val="left" w:pos="8640"/>
        </w:tabs>
        <w:autoSpaceDE w:val="0"/>
        <w:autoSpaceDN w:val="0"/>
        <w:adjustRightInd w:val="0"/>
        <w:spacing w:line="276" w:lineRule="auto"/>
        <w:ind w:left="720"/>
        <w:jc w:val="both"/>
      </w:pPr>
      <w:r w:rsidRPr="00840AAE">
        <w:t xml:space="preserve">Except as provided in </w:t>
      </w:r>
      <w:r w:rsidRPr="00840AAE">
        <w:rPr>
          <w:u w:val="single"/>
        </w:rPr>
        <w:t xml:space="preserve">Article </w:t>
      </w:r>
      <w:r w:rsidR="00FA092A" w:rsidRPr="00840AAE">
        <w:rPr>
          <w:u w:val="single"/>
        </w:rPr>
        <w:t>13</w:t>
      </w:r>
      <w:r w:rsidRPr="00840AAE">
        <w:rPr>
          <w:u w:val="single"/>
        </w:rPr>
        <w:t>.4</w:t>
      </w:r>
      <w:r w:rsidRPr="00840AAE">
        <w:t xml:space="preserve">, each right or remedy of the Parties under this Agreement shall be cumulative of and shall be in addition to every other right or remedy provided herein, and the exercise, or the beginning of the exercise, by a Party of any one or more of the rights or remedies provided for herein shall not preclude the simultaneous or later exercise by such Party of any or all other rights or remedies provided for herein. </w:t>
      </w:r>
    </w:p>
    <w:p w14:paraId="21088878" w14:textId="59D1F95B" w:rsidR="002A4EC1" w:rsidRPr="00840AAE" w:rsidRDefault="009E0803">
      <w:pPr>
        <w:tabs>
          <w:tab w:val="left" w:pos="8640"/>
        </w:tabs>
        <w:spacing w:line="276" w:lineRule="auto"/>
        <w:jc w:val="center"/>
        <w:rPr>
          <w:b/>
        </w:rPr>
      </w:pPr>
      <w:r w:rsidRPr="00840AAE">
        <w:rPr>
          <w:b/>
        </w:rPr>
        <w:br w:type="page"/>
      </w:r>
      <w:r w:rsidRPr="00840AAE">
        <w:rPr>
          <w:b/>
        </w:rPr>
        <w:lastRenderedPageBreak/>
        <w:t xml:space="preserve">ARTICLE </w:t>
      </w:r>
      <w:r w:rsidR="00834EB3" w:rsidRPr="00840AAE">
        <w:rPr>
          <w:b/>
        </w:rPr>
        <w:t>13</w:t>
      </w:r>
    </w:p>
    <w:p w14:paraId="5F682095"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LIMITATION ON LIABILITY AND INDEMNIFICATION</w:t>
      </w:r>
    </w:p>
    <w:p w14:paraId="38B6EECA" w14:textId="77777777" w:rsidR="002A4EC1" w:rsidRPr="00840AAE" w:rsidRDefault="002A4EC1">
      <w:pPr>
        <w:widowControl w:val="0"/>
        <w:tabs>
          <w:tab w:val="left" w:pos="8640"/>
        </w:tabs>
        <w:autoSpaceDE w:val="0"/>
        <w:autoSpaceDN w:val="0"/>
        <w:adjustRightInd w:val="0"/>
        <w:spacing w:line="276" w:lineRule="auto"/>
        <w:jc w:val="both"/>
      </w:pPr>
    </w:p>
    <w:p w14:paraId="5CF37C1F" w14:textId="675801C8" w:rsidR="002A4EC1" w:rsidRPr="00840AAE" w:rsidRDefault="00834EB3">
      <w:pPr>
        <w:widowControl w:val="0"/>
        <w:tabs>
          <w:tab w:val="left" w:pos="720"/>
          <w:tab w:val="left" w:pos="8640"/>
        </w:tabs>
        <w:autoSpaceDE w:val="0"/>
        <w:autoSpaceDN w:val="0"/>
        <w:adjustRightInd w:val="0"/>
        <w:spacing w:line="276" w:lineRule="auto"/>
        <w:jc w:val="both"/>
        <w:rPr>
          <w:b/>
        </w:rPr>
      </w:pPr>
      <w:r w:rsidRPr="00840AAE">
        <w:rPr>
          <w:b/>
        </w:rPr>
        <w:t>13</w:t>
      </w:r>
      <w:r w:rsidR="009E0803" w:rsidRPr="00840AAE">
        <w:rPr>
          <w:b/>
        </w:rPr>
        <w:t xml:space="preserve">.1 </w:t>
      </w:r>
      <w:r w:rsidR="009E0803" w:rsidRPr="00840AAE">
        <w:rPr>
          <w:b/>
        </w:rPr>
        <w:tab/>
      </w:r>
      <w:r w:rsidR="009E0803" w:rsidRPr="00840AAE">
        <w:rPr>
          <w:b/>
          <w:u w:val="single"/>
        </w:rPr>
        <w:t>Exclusion of Consequential Damages</w:t>
      </w:r>
    </w:p>
    <w:p w14:paraId="03ED88B5"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AA23A41" w14:textId="77777777"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Without limiting any express remedy specifically provided in this Agreement, in no event, whether because of a breach of any provision contained in this Agreement or any other cause, whether based upon contract, negligence (including tort or strict liability), warranty, or otherwise, shall either Party be liable for or obligated in any manner to pay incidental, special, punitive, consequential, exemplary, or indirect damages of any nature whatsoever incurred by the other Party. </w:t>
      </w:r>
    </w:p>
    <w:p w14:paraId="4CA1B9C9" w14:textId="77777777" w:rsidR="002A4EC1" w:rsidRPr="00840AAE" w:rsidRDefault="002A4EC1">
      <w:pPr>
        <w:widowControl w:val="0"/>
        <w:tabs>
          <w:tab w:val="left" w:pos="8640"/>
        </w:tabs>
        <w:autoSpaceDE w:val="0"/>
        <w:autoSpaceDN w:val="0"/>
        <w:adjustRightInd w:val="0"/>
        <w:spacing w:line="276" w:lineRule="auto"/>
        <w:jc w:val="both"/>
      </w:pPr>
    </w:p>
    <w:p w14:paraId="73613C9E" w14:textId="36493ACF" w:rsidR="002A4EC1" w:rsidRPr="00840AAE" w:rsidRDefault="00834EB3">
      <w:pPr>
        <w:widowControl w:val="0"/>
        <w:tabs>
          <w:tab w:val="left" w:pos="720"/>
          <w:tab w:val="left" w:pos="4098"/>
          <w:tab w:val="left" w:pos="8640"/>
        </w:tabs>
        <w:autoSpaceDE w:val="0"/>
        <w:autoSpaceDN w:val="0"/>
        <w:adjustRightInd w:val="0"/>
        <w:spacing w:line="276" w:lineRule="auto"/>
        <w:jc w:val="both"/>
      </w:pPr>
      <w:r w:rsidRPr="00840AAE">
        <w:rPr>
          <w:b/>
        </w:rPr>
        <w:t>13</w:t>
      </w:r>
      <w:r w:rsidR="009E0803" w:rsidRPr="00840AAE">
        <w:rPr>
          <w:b/>
        </w:rPr>
        <w:t xml:space="preserve">.2 </w:t>
      </w:r>
      <w:r w:rsidR="009E0803" w:rsidRPr="00840AAE">
        <w:rPr>
          <w:b/>
        </w:rPr>
        <w:tab/>
      </w:r>
      <w:r w:rsidR="009E0803" w:rsidRPr="00840AAE">
        <w:rPr>
          <w:b/>
          <w:u w:val="single"/>
        </w:rPr>
        <w:t>Indemnification by Seller</w:t>
      </w:r>
    </w:p>
    <w:p w14:paraId="745F691D" w14:textId="77777777" w:rsidR="002A4EC1" w:rsidRPr="00840AAE" w:rsidRDefault="002A4EC1">
      <w:pPr>
        <w:widowControl w:val="0"/>
        <w:tabs>
          <w:tab w:val="left" w:pos="1480"/>
          <w:tab w:val="left" w:pos="4098"/>
          <w:tab w:val="left" w:pos="8640"/>
        </w:tabs>
        <w:autoSpaceDE w:val="0"/>
        <w:autoSpaceDN w:val="0"/>
        <w:adjustRightInd w:val="0"/>
        <w:spacing w:line="276" w:lineRule="auto"/>
        <w:jc w:val="both"/>
      </w:pPr>
    </w:p>
    <w:p w14:paraId="0B507726" w14:textId="5064E219" w:rsidR="002A4EC1" w:rsidRPr="00840AAE" w:rsidRDefault="009E0803">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Seller agrees to indemnify and keep harmless </w:t>
      </w:r>
      <w:r w:rsidR="006D40FF" w:rsidRPr="00840AAE">
        <w:t>FENAKA</w:t>
      </w:r>
      <w:r w:rsidRPr="00840AAE">
        <w:t xml:space="preserve"> and its officials, employees, agents, and contractors from any loss, claim, liability, penalty, fine, forfeiture, demand, cause of action, suit, and costs and expenses incidental thereto (including cost of defense, settlement and reasonable attorneys’ fees) to the extent caused by or resulting from (a) any negligent or willful act or omission of Seller, its directors, officers, employees, agents, professional advisors or contractors or (b) the breach by Seller of any covenants, representations, or warranties of Seller contained in this Agreement; provided, that Seller shall not indemnify </w:t>
      </w:r>
      <w:r w:rsidR="006D40FF" w:rsidRPr="00840AAE">
        <w:t>FENAKA</w:t>
      </w:r>
      <w:r w:rsidRPr="00840AAE">
        <w:t xml:space="preserve"> or any of its officials, employees, agents, professional advisors or contractors from any loss, liability, penalty, fine, forfeiture, demand, cause of action, suit, and costs and expenses incidental thereto (including cost of defense, settlement and reasonable attorneys' fees) to the extent caused by or arising out of any negligent or willful act or omission of, or the breach of this Agreement by, </w:t>
      </w:r>
      <w:r w:rsidR="006D40FF" w:rsidRPr="00840AAE">
        <w:t>FENAKA</w:t>
      </w:r>
      <w:r w:rsidRPr="00840AAE">
        <w:t xml:space="preserve"> or any of its officials, employees, agents, professional advisors or contractors. </w:t>
      </w:r>
    </w:p>
    <w:p w14:paraId="28F798CA"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3DAD48C3" w14:textId="3261F948" w:rsidR="002A4EC1" w:rsidRPr="00840AAE" w:rsidRDefault="00834EB3">
      <w:pPr>
        <w:widowControl w:val="0"/>
        <w:tabs>
          <w:tab w:val="left" w:pos="720"/>
          <w:tab w:val="left" w:pos="4338"/>
          <w:tab w:val="left" w:pos="8640"/>
        </w:tabs>
        <w:autoSpaceDE w:val="0"/>
        <w:autoSpaceDN w:val="0"/>
        <w:adjustRightInd w:val="0"/>
        <w:spacing w:line="276" w:lineRule="auto"/>
        <w:jc w:val="both"/>
      </w:pPr>
      <w:r w:rsidRPr="00840AAE">
        <w:rPr>
          <w:b/>
        </w:rPr>
        <w:t>13</w:t>
      </w:r>
      <w:r w:rsidR="009E0803" w:rsidRPr="00840AAE">
        <w:rPr>
          <w:b/>
        </w:rPr>
        <w:t xml:space="preserve">.3 </w:t>
      </w:r>
      <w:r w:rsidR="009E0803" w:rsidRPr="00840AAE">
        <w:rPr>
          <w:b/>
        </w:rPr>
        <w:tab/>
      </w:r>
      <w:r w:rsidR="009E0803" w:rsidRPr="00840AAE">
        <w:rPr>
          <w:b/>
          <w:u w:val="single"/>
        </w:rPr>
        <w:t xml:space="preserve">Indemnification by </w:t>
      </w:r>
      <w:r w:rsidR="006D40FF" w:rsidRPr="00840AAE">
        <w:rPr>
          <w:b/>
          <w:u w:val="single"/>
        </w:rPr>
        <w:t>FENAKA</w:t>
      </w:r>
    </w:p>
    <w:p w14:paraId="3BCD3057" w14:textId="77777777" w:rsidR="002A4EC1" w:rsidRPr="00840AAE" w:rsidRDefault="002A4EC1">
      <w:pPr>
        <w:pStyle w:val="ListParagraph"/>
        <w:widowControl w:val="0"/>
        <w:tabs>
          <w:tab w:val="left" w:pos="720"/>
          <w:tab w:val="left" w:pos="8640"/>
          <w:tab w:val="left" w:pos="9720"/>
        </w:tabs>
        <w:autoSpaceDE w:val="0"/>
        <w:autoSpaceDN w:val="0"/>
        <w:adjustRightInd w:val="0"/>
        <w:spacing w:line="276" w:lineRule="auto"/>
        <w:contextualSpacing w:val="0"/>
        <w:jc w:val="both"/>
      </w:pPr>
    </w:p>
    <w:p w14:paraId="49C448BB" w14:textId="2A62EEA8" w:rsidR="002A4EC1" w:rsidRPr="00840AAE" w:rsidRDefault="006D40FF">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FENAKA</w:t>
      </w:r>
      <w:r w:rsidR="009E0803" w:rsidRPr="00840AAE">
        <w:t xml:space="preserve"> agrees to indemnify and keep harmless Seller, its directors, officers, employees, agents, professional advisors and contractors from any loss, claim, liability, penalty, fine, forfeiture, demand, cause of action, suit, and costs and expenses incidental thereto (including cost of defense, settlement and reasonable attorneys’ fees) to the extent caused by or resulting from (a) any negligent or willful act or omission of </w:t>
      </w:r>
      <w:r w:rsidRPr="00840AAE">
        <w:t>FENAKA</w:t>
      </w:r>
      <w:r w:rsidR="009E0803" w:rsidRPr="00840AAE">
        <w:t xml:space="preserve"> or its officials, employees, agents, professional advisors or contractors, or (b) the breach by </w:t>
      </w:r>
      <w:r w:rsidRPr="00840AAE">
        <w:t>FENAKA</w:t>
      </w:r>
      <w:r w:rsidR="009E0803" w:rsidRPr="00840AAE">
        <w:t xml:space="preserve"> of any of the covenants, representations, or warranties of </w:t>
      </w:r>
      <w:r w:rsidRPr="00840AAE">
        <w:t>FENAKA</w:t>
      </w:r>
      <w:r w:rsidR="009E0803" w:rsidRPr="00840AAE">
        <w:t xml:space="preserve"> contained in this Agreement; provided, that </w:t>
      </w:r>
      <w:r w:rsidRPr="00840AAE">
        <w:t>FENAKA</w:t>
      </w:r>
      <w:r w:rsidR="009E0803" w:rsidRPr="00840AAE">
        <w:t xml:space="preserve"> shall not indemnify Seller, its directors, officers, employees, agents. professional advisors or contractors, from any loss, liability, penalty, fine, forfeiture, demand, cause of action, suit, and cost and expense incidental thereto </w:t>
      </w:r>
      <w:r w:rsidR="009E0803" w:rsidRPr="00840AAE">
        <w:lastRenderedPageBreak/>
        <w:t xml:space="preserve">(including cost of defense, settlement and reasonable attorneys' fees) to the extent caused by or arising out of any negligent or willful act or omission of or breach of this Agreement by Seller, or any of its directors, officers, employees, agents, professional advisors or contractors. </w:t>
      </w:r>
    </w:p>
    <w:p w14:paraId="0A270095" w14:textId="77777777" w:rsidR="002A4EC1" w:rsidRPr="00840AAE" w:rsidRDefault="002A4EC1">
      <w:pPr>
        <w:widowControl w:val="0"/>
        <w:tabs>
          <w:tab w:val="left" w:pos="8640"/>
        </w:tabs>
        <w:autoSpaceDE w:val="0"/>
        <w:autoSpaceDN w:val="0"/>
        <w:adjustRightInd w:val="0"/>
        <w:spacing w:line="276" w:lineRule="auto"/>
        <w:jc w:val="both"/>
      </w:pPr>
    </w:p>
    <w:p w14:paraId="154E1505" w14:textId="73A51013" w:rsidR="002A4EC1" w:rsidRPr="00840AAE" w:rsidRDefault="00834EB3">
      <w:pPr>
        <w:widowControl w:val="0"/>
        <w:tabs>
          <w:tab w:val="left" w:pos="720"/>
          <w:tab w:val="left" w:pos="8640"/>
        </w:tabs>
        <w:autoSpaceDE w:val="0"/>
        <w:autoSpaceDN w:val="0"/>
        <w:adjustRightInd w:val="0"/>
        <w:spacing w:line="276" w:lineRule="auto"/>
        <w:jc w:val="both"/>
        <w:rPr>
          <w:b/>
          <w:u w:val="single"/>
        </w:rPr>
      </w:pPr>
      <w:r w:rsidRPr="00840AAE">
        <w:rPr>
          <w:b/>
        </w:rPr>
        <w:t>13</w:t>
      </w:r>
      <w:r w:rsidR="009E0803" w:rsidRPr="00840AAE">
        <w:rPr>
          <w:b/>
        </w:rPr>
        <w:t xml:space="preserve">.4 </w:t>
      </w:r>
      <w:r w:rsidR="009E0803" w:rsidRPr="00840AAE">
        <w:rPr>
          <w:b/>
        </w:rPr>
        <w:tab/>
      </w:r>
      <w:r w:rsidR="009E0803" w:rsidRPr="00840AAE">
        <w:rPr>
          <w:b/>
          <w:u w:val="single"/>
        </w:rPr>
        <w:t>Limitation on Liability</w:t>
      </w:r>
    </w:p>
    <w:p w14:paraId="6F891FD4" w14:textId="77777777" w:rsidR="002A4EC1" w:rsidRPr="00840AAE" w:rsidRDefault="002A4EC1">
      <w:pPr>
        <w:widowControl w:val="0"/>
        <w:tabs>
          <w:tab w:val="left" w:pos="8640"/>
        </w:tabs>
        <w:autoSpaceDE w:val="0"/>
        <w:autoSpaceDN w:val="0"/>
        <w:adjustRightInd w:val="0"/>
        <w:spacing w:line="276" w:lineRule="auto"/>
        <w:jc w:val="both"/>
      </w:pPr>
    </w:p>
    <w:p w14:paraId="7A96FF00" w14:textId="7F9030D4" w:rsidR="002A4EC1" w:rsidRPr="00840AAE" w:rsidRDefault="006D40FF">
      <w:pPr>
        <w:pStyle w:val="ListParagraph"/>
        <w:widowControl w:val="0"/>
        <w:numPr>
          <w:ilvl w:val="0"/>
          <w:numId w:val="41"/>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FENAKA</w:t>
      </w:r>
      <w:r w:rsidR="009E0803" w:rsidRPr="00840AAE">
        <w:rPr>
          <w:u w:val="single"/>
        </w:rPr>
        <w:t>'s Liability</w:t>
      </w:r>
    </w:p>
    <w:p w14:paraId="0DC18DED"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556E785D" w14:textId="19A48853" w:rsidR="002A4EC1" w:rsidRPr="00840AAE" w:rsidRDefault="006D40FF" w:rsidP="00932A88">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FENAKA</w:t>
      </w:r>
      <w:r w:rsidR="009E0803" w:rsidRPr="00840AAE">
        <w:t xml:space="preserve">’s liability to Seller under this Agreement with respect to any Contract Year, whether  based on contract, warranty or tort, including intentional acts, errors or omissions, negligence, indemnity, strict liability, or otherwise, or any other claim or cause of action (excluding any claim or cause of action respecting any obligations under </w:t>
      </w:r>
      <w:r w:rsidR="009E0803" w:rsidRPr="00840AAE">
        <w:rPr>
          <w:u w:val="single"/>
        </w:rPr>
        <w:t>Article 4</w:t>
      </w:r>
      <w:r w:rsidR="009E0803" w:rsidRPr="00840AAE">
        <w:t xml:space="preserve">) shall not exceed Dollars </w:t>
      </w:r>
      <w:r w:rsidR="00EB7A32" w:rsidRPr="00840AAE">
        <w:t>One Hundred and Twenty (US$</w:t>
      </w:r>
      <w:r w:rsidR="00932A88" w:rsidRPr="00840AAE">
        <w:t>120</w:t>
      </w:r>
      <w:r w:rsidR="00EB7A32" w:rsidRPr="00840AAE">
        <w:t>)</w:t>
      </w:r>
      <w:r w:rsidR="00932A88" w:rsidRPr="00840AAE">
        <w:t xml:space="preserve"> </w:t>
      </w:r>
      <w:r w:rsidR="009E0803" w:rsidRPr="00840AAE">
        <w:t>per kW</w:t>
      </w:r>
      <w:r w:rsidR="002C3862" w:rsidRPr="00840AAE">
        <w:t>p</w:t>
      </w:r>
      <w:r w:rsidR="009E0803" w:rsidRPr="00840AAE">
        <w:t xml:space="preserve"> of Project Capacity during such Contract Year, or the amount credited by </w:t>
      </w:r>
      <w:r w:rsidRPr="00840AAE">
        <w:t>FENAKA</w:t>
      </w:r>
      <w:r w:rsidR="009E0803" w:rsidRPr="00840AAE">
        <w:t xml:space="preserve"> or the Government into the Escrow Account, whichever is higher. For the avoidance of doubt, the limits set out in this </w:t>
      </w:r>
      <w:r w:rsidR="009E0803" w:rsidRPr="00840AAE">
        <w:rPr>
          <w:u w:val="single"/>
        </w:rPr>
        <w:t xml:space="preserve">Article </w:t>
      </w:r>
      <w:r w:rsidR="00FA092A" w:rsidRPr="00840AAE">
        <w:rPr>
          <w:u w:val="single"/>
        </w:rPr>
        <w:t>13</w:t>
      </w:r>
      <w:r w:rsidR="009E0803" w:rsidRPr="00840AAE">
        <w:rPr>
          <w:u w:val="single"/>
        </w:rPr>
        <w:t>.4(a)</w:t>
      </w:r>
      <w:r w:rsidR="009E0803" w:rsidRPr="00840AAE">
        <w:t xml:space="preserve"> shall not apply where any amount is paid by </w:t>
      </w:r>
      <w:r w:rsidRPr="00840AAE">
        <w:t>FENAKA</w:t>
      </w:r>
      <w:r w:rsidR="009E0803" w:rsidRPr="00840AAE">
        <w:t xml:space="preserve"> to the Seller under </w:t>
      </w:r>
      <w:r w:rsidR="009E0803" w:rsidRPr="00840AAE">
        <w:rPr>
          <w:u w:val="single"/>
        </w:rPr>
        <w:t>Article 4.</w:t>
      </w:r>
      <w:r w:rsidR="003D4666" w:rsidRPr="00840AAE">
        <w:rPr>
          <w:u w:val="single"/>
        </w:rPr>
        <w:t>6</w:t>
      </w:r>
      <w:r w:rsidR="009E0803" w:rsidRPr="00840AAE">
        <w:t xml:space="preserve"> (as Deemed Generation Charges) or under </w:t>
      </w:r>
      <w:r w:rsidR="009E0803" w:rsidRPr="00840AAE">
        <w:rPr>
          <w:u w:val="single"/>
        </w:rPr>
        <w:t xml:space="preserve">Article </w:t>
      </w:r>
      <w:r w:rsidR="00FA092A" w:rsidRPr="00840AAE">
        <w:rPr>
          <w:u w:val="single"/>
        </w:rPr>
        <w:t>12</w:t>
      </w:r>
      <w:r w:rsidR="00FA092A" w:rsidRPr="00840AAE">
        <w:t xml:space="preserve"> </w:t>
      </w:r>
      <w:r w:rsidR="009E0803" w:rsidRPr="00840AAE">
        <w:t xml:space="preserve">(as consideration for purchase of the Facility or Project or assets).   </w:t>
      </w:r>
    </w:p>
    <w:p w14:paraId="0A0C7BA1" w14:textId="77777777" w:rsidR="002A4EC1" w:rsidRPr="00840AAE" w:rsidRDefault="002A4EC1">
      <w:pPr>
        <w:widowControl w:val="0"/>
        <w:tabs>
          <w:tab w:val="left" w:pos="8640"/>
        </w:tabs>
        <w:autoSpaceDE w:val="0"/>
        <w:autoSpaceDN w:val="0"/>
        <w:adjustRightInd w:val="0"/>
        <w:spacing w:line="276" w:lineRule="auto"/>
        <w:jc w:val="both"/>
      </w:pPr>
    </w:p>
    <w:p w14:paraId="1BEF7BEC" w14:textId="77777777" w:rsidR="002A4EC1" w:rsidRPr="00840AAE" w:rsidRDefault="009E0803">
      <w:pPr>
        <w:pStyle w:val="ListParagraph"/>
        <w:widowControl w:val="0"/>
        <w:numPr>
          <w:ilvl w:val="0"/>
          <w:numId w:val="41"/>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Seller's Liability</w:t>
      </w:r>
    </w:p>
    <w:p w14:paraId="4D71DB8F"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2400DA16" w14:textId="1061C4D4" w:rsidR="002A4EC1" w:rsidRPr="00840AAE" w:rsidRDefault="009E0803" w:rsidP="00EB7A32">
      <w:pPr>
        <w:pStyle w:val="ListParagraph"/>
        <w:widowControl w:val="0"/>
        <w:tabs>
          <w:tab w:val="left" w:pos="720"/>
          <w:tab w:val="left" w:pos="8640"/>
          <w:tab w:val="left" w:pos="9720"/>
        </w:tabs>
        <w:autoSpaceDE w:val="0"/>
        <w:autoSpaceDN w:val="0"/>
        <w:adjustRightInd w:val="0"/>
        <w:spacing w:line="276" w:lineRule="auto"/>
        <w:contextualSpacing w:val="0"/>
        <w:jc w:val="both"/>
      </w:pPr>
      <w:r w:rsidRPr="00840AAE">
        <w:t xml:space="preserve">Seller’s liability to </w:t>
      </w:r>
      <w:r w:rsidR="006D40FF" w:rsidRPr="00840AAE">
        <w:t>FENAKA</w:t>
      </w:r>
      <w:r w:rsidRPr="00840AAE">
        <w:t xml:space="preserve"> under this Agreement with respect to any Contract Year, whether  based on contract, warranty or tort, including intentional acts, errors or omissions, negligence, indemnity, strict liability, or otherwise, or any other claim or cause of action (excluding any claim or cause of action respecting any obligations under </w:t>
      </w:r>
      <w:r w:rsidRPr="00840AAE">
        <w:rPr>
          <w:u w:val="single"/>
        </w:rPr>
        <w:t>Article 4</w:t>
      </w:r>
      <w:r w:rsidRPr="00840AAE">
        <w:t xml:space="preserve">) shall not exceed Dollars </w:t>
      </w:r>
      <w:r w:rsidR="00EB7A32" w:rsidRPr="00840AAE">
        <w:t>One Hundred and Twenty (US$120)</w:t>
      </w:r>
      <w:r w:rsidR="00EB7A32" w:rsidRPr="00840AAE">
        <w:rPr>
          <w:sz w:val="22"/>
          <w:szCs w:val="22"/>
        </w:rPr>
        <w:t xml:space="preserve"> </w:t>
      </w:r>
      <w:r w:rsidRPr="00840AAE">
        <w:t>per kW</w:t>
      </w:r>
      <w:r w:rsidR="002C3862" w:rsidRPr="00840AAE">
        <w:t>p</w:t>
      </w:r>
      <w:r w:rsidRPr="00840AAE">
        <w:t xml:space="preserve"> of Project Capacity during such Contract Year, or the Construction Security (to the extent the same has not been encashed), whichever is higher.   </w:t>
      </w:r>
    </w:p>
    <w:p w14:paraId="4FBB4F5D" w14:textId="77777777" w:rsidR="002A4EC1" w:rsidRPr="00840AAE" w:rsidRDefault="002A4EC1">
      <w:pPr>
        <w:widowControl w:val="0"/>
        <w:tabs>
          <w:tab w:val="left" w:pos="2880"/>
          <w:tab w:val="left" w:pos="8640"/>
          <w:tab w:val="left" w:pos="9720"/>
        </w:tabs>
        <w:autoSpaceDE w:val="0"/>
        <w:autoSpaceDN w:val="0"/>
        <w:adjustRightInd w:val="0"/>
        <w:spacing w:line="276" w:lineRule="auto"/>
        <w:ind w:firstLine="2160"/>
        <w:jc w:val="both"/>
      </w:pPr>
    </w:p>
    <w:p w14:paraId="5FE086AA" w14:textId="77777777" w:rsidR="002A4EC1" w:rsidRPr="00840AAE" w:rsidRDefault="002A4EC1">
      <w:pPr>
        <w:widowControl w:val="0"/>
        <w:tabs>
          <w:tab w:val="left" w:pos="2880"/>
          <w:tab w:val="left" w:pos="8640"/>
          <w:tab w:val="left" w:pos="9720"/>
        </w:tabs>
        <w:autoSpaceDE w:val="0"/>
        <w:autoSpaceDN w:val="0"/>
        <w:adjustRightInd w:val="0"/>
        <w:spacing w:line="276" w:lineRule="auto"/>
        <w:ind w:firstLine="2160"/>
        <w:jc w:val="both"/>
      </w:pPr>
    </w:p>
    <w:p w14:paraId="439B0678" w14:textId="77777777" w:rsidR="002A4EC1" w:rsidRPr="00840AAE" w:rsidRDefault="002A4EC1">
      <w:pPr>
        <w:widowControl w:val="0"/>
        <w:tabs>
          <w:tab w:val="left" w:pos="8640"/>
        </w:tabs>
        <w:autoSpaceDE w:val="0"/>
        <w:autoSpaceDN w:val="0"/>
        <w:adjustRightInd w:val="0"/>
        <w:spacing w:line="276" w:lineRule="auto"/>
        <w:jc w:val="both"/>
      </w:pPr>
    </w:p>
    <w:p w14:paraId="2D53F3D9" w14:textId="77777777" w:rsidR="002A4EC1" w:rsidRPr="00840AAE" w:rsidRDefault="009E0803">
      <w:pPr>
        <w:widowControl w:val="0"/>
        <w:tabs>
          <w:tab w:val="left" w:pos="8640"/>
        </w:tabs>
        <w:autoSpaceDE w:val="0"/>
        <w:autoSpaceDN w:val="0"/>
        <w:adjustRightInd w:val="0"/>
        <w:spacing w:line="276" w:lineRule="auto"/>
        <w:jc w:val="both"/>
      </w:pPr>
      <w:r w:rsidRPr="00840AAE">
        <w:tab/>
      </w:r>
      <w:r w:rsidRPr="00840AAE">
        <w:tab/>
      </w:r>
      <w:r w:rsidRPr="00840AAE">
        <w:tab/>
      </w:r>
      <w:r w:rsidRPr="00840AAE">
        <w:tab/>
      </w:r>
      <w:r w:rsidRPr="00840AAE">
        <w:tab/>
      </w:r>
    </w:p>
    <w:p w14:paraId="08BEA5E6" w14:textId="77777777" w:rsidR="002A4EC1" w:rsidRPr="00840AAE" w:rsidRDefault="009E0803">
      <w:pPr>
        <w:tabs>
          <w:tab w:val="left" w:pos="8640"/>
        </w:tabs>
        <w:spacing w:line="276" w:lineRule="auto"/>
        <w:jc w:val="both"/>
      </w:pPr>
      <w:r w:rsidRPr="00840AAE">
        <w:br w:type="page"/>
      </w:r>
    </w:p>
    <w:p w14:paraId="14EF28C5" w14:textId="580E9CDC" w:rsidR="002A4EC1" w:rsidRPr="00840AAE" w:rsidRDefault="009E0803">
      <w:pPr>
        <w:widowControl w:val="0"/>
        <w:tabs>
          <w:tab w:val="left" w:pos="8640"/>
        </w:tabs>
        <w:autoSpaceDE w:val="0"/>
        <w:autoSpaceDN w:val="0"/>
        <w:adjustRightInd w:val="0"/>
        <w:spacing w:line="276" w:lineRule="auto"/>
        <w:jc w:val="center"/>
        <w:rPr>
          <w:b/>
        </w:rPr>
      </w:pPr>
      <w:r w:rsidRPr="00840AAE">
        <w:rPr>
          <w:b/>
        </w:rPr>
        <w:lastRenderedPageBreak/>
        <w:t xml:space="preserve">ARTICLE </w:t>
      </w:r>
      <w:r w:rsidR="00675BB4" w:rsidRPr="00840AAE">
        <w:rPr>
          <w:b/>
        </w:rPr>
        <w:t>14</w:t>
      </w:r>
    </w:p>
    <w:p w14:paraId="35FBDA98"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REPRESENTATIONS AND WARRANTIES</w:t>
      </w:r>
    </w:p>
    <w:p w14:paraId="19FDC892" w14:textId="77777777" w:rsidR="002A4EC1" w:rsidRPr="00840AAE" w:rsidRDefault="002A4EC1">
      <w:pPr>
        <w:widowControl w:val="0"/>
        <w:tabs>
          <w:tab w:val="left" w:pos="1480"/>
          <w:tab w:val="left" w:pos="5771"/>
          <w:tab w:val="left" w:pos="8640"/>
        </w:tabs>
        <w:autoSpaceDE w:val="0"/>
        <w:autoSpaceDN w:val="0"/>
        <w:adjustRightInd w:val="0"/>
        <w:spacing w:line="276" w:lineRule="auto"/>
        <w:jc w:val="both"/>
        <w:rPr>
          <w:b/>
        </w:rPr>
      </w:pPr>
    </w:p>
    <w:p w14:paraId="38044A3A" w14:textId="43A4936A" w:rsidR="002A4EC1" w:rsidRPr="00840AAE" w:rsidRDefault="00675BB4">
      <w:pPr>
        <w:widowControl w:val="0"/>
        <w:tabs>
          <w:tab w:val="left" w:pos="720"/>
          <w:tab w:val="left" w:pos="5771"/>
          <w:tab w:val="left" w:pos="8640"/>
        </w:tabs>
        <w:autoSpaceDE w:val="0"/>
        <w:autoSpaceDN w:val="0"/>
        <w:adjustRightInd w:val="0"/>
        <w:spacing w:line="276" w:lineRule="auto"/>
        <w:jc w:val="both"/>
      </w:pPr>
      <w:r w:rsidRPr="00840AAE">
        <w:rPr>
          <w:b/>
        </w:rPr>
        <w:t>14</w:t>
      </w:r>
      <w:r w:rsidR="009E0803" w:rsidRPr="00840AAE">
        <w:rPr>
          <w:b/>
        </w:rPr>
        <w:t xml:space="preserve">.1 </w:t>
      </w:r>
      <w:r w:rsidR="009E0803" w:rsidRPr="00840AAE">
        <w:rPr>
          <w:b/>
        </w:rPr>
        <w:tab/>
      </w:r>
      <w:r w:rsidR="009E0803" w:rsidRPr="00840AAE">
        <w:rPr>
          <w:b/>
          <w:u w:val="single"/>
        </w:rPr>
        <w:t>Representations and Warranties of Seller</w:t>
      </w:r>
    </w:p>
    <w:p w14:paraId="17A06DF6" w14:textId="77777777" w:rsidR="002A4EC1" w:rsidRPr="00840AAE" w:rsidRDefault="002A4EC1">
      <w:pPr>
        <w:widowControl w:val="0"/>
        <w:tabs>
          <w:tab w:val="left" w:pos="1480"/>
          <w:tab w:val="left" w:pos="5771"/>
          <w:tab w:val="left" w:pos="8640"/>
        </w:tabs>
        <w:autoSpaceDE w:val="0"/>
        <w:autoSpaceDN w:val="0"/>
        <w:adjustRightInd w:val="0"/>
        <w:spacing w:line="276" w:lineRule="auto"/>
        <w:jc w:val="both"/>
      </w:pPr>
    </w:p>
    <w:p w14:paraId="00A73683" w14:textId="77777777" w:rsidR="002A4EC1" w:rsidRPr="00840AAE" w:rsidRDefault="009E0803">
      <w:pPr>
        <w:widowControl w:val="0"/>
        <w:tabs>
          <w:tab w:val="left" w:pos="720"/>
          <w:tab w:val="left" w:pos="5771"/>
          <w:tab w:val="left" w:pos="8640"/>
        </w:tabs>
        <w:autoSpaceDE w:val="0"/>
        <w:autoSpaceDN w:val="0"/>
        <w:adjustRightInd w:val="0"/>
        <w:spacing w:line="276" w:lineRule="auto"/>
        <w:jc w:val="both"/>
      </w:pPr>
      <w:r w:rsidRPr="00840AAE">
        <w:tab/>
        <w:t xml:space="preserve">Seller represents and warrants as of the date hereof as follows: </w:t>
      </w:r>
    </w:p>
    <w:p w14:paraId="29E2DF49" w14:textId="77777777" w:rsidR="002A4EC1" w:rsidRPr="00840AAE" w:rsidRDefault="002A4EC1">
      <w:pPr>
        <w:widowControl w:val="0"/>
        <w:tabs>
          <w:tab w:val="left" w:pos="8640"/>
        </w:tabs>
        <w:autoSpaceDE w:val="0"/>
        <w:autoSpaceDN w:val="0"/>
        <w:adjustRightInd w:val="0"/>
        <w:spacing w:line="276" w:lineRule="auto"/>
        <w:jc w:val="both"/>
      </w:pPr>
    </w:p>
    <w:p w14:paraId="7F9CC6FD" w14:textId="77777777" w:rsidR="002A4EC1" w:rsidRPr="00840AAE" w:rsidRDefault="009E0803">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t>Seller is a corporation duly organized and validly existing under the laws of</w:t>
      </w:r>
      <w:r w:rsidRPr="00840AAE">
        <w:rPr>
          <w:rFonts w:asciiTheme="majorBidi" w:hAnsiTheme="majorBidi" w:cstheme="majorBidi" w:hint="eastAsia"/>
          <w:lang w:eastAsia="zh-CN"/>
        </w:rPr>
        <w:t xml:space="preserve"> its place of incorporation</w:t>
      </w:r>
      <w:r w:rsidRPr="00840AAE">
        <w:rPr>
          <w:rFonts w:asciiTheme="majorBidi" w:hAnsiTheme="majorBidi" w:cstheme="majorBidi"/>
        </w:rPr>
        <w:t>,</w:t>
      </w:r>
      <w:r w:rsidRPr="00840AAE">
        <w:t xml:space="preserve"> is duly authorised to conduct business in Maldives, and has full legal right, power and authority under the Applicable Laws to enter into and perform its obligations under this Agreement. </w:t>
      </w:r>
    </w:p>
    <w:p w14:paraId="3C8ACA97"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338AC9AA" w14:textId="77777777" w:rsidR="002A4EC1" w:rsidRPr="00840AAE" w:rsidRDefault="009E0803">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t xml:space="preserve">Seller has duly authorized the execution and delivery of this Agreement in accordance with its Applicable Laws. This Agreement has been duly executed and delivered by Seller and constitutes the legal, valid and binding obligation of Seller in accordance with its terms except insofar as such enforcement may be affected by bankruptcy, insolvency, moratorium, and other Applicable Laws affecting creditors rights generally. </w:t>
      </w:r>
    </w:p>
    <w:p w14:paraId="6E674B2F"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hanging="720"/>
        <w:contextualSpacing w:val="0"/>
        <w:jc w:val="both"/>
      </w:pPr>
    </w:p>
    <w:p w14:paraId="0BBC2E68" w14:textId="77777777" w:rsidR="002A4EC1" w:rsidRPr="00840AAE" w:rsidRDefault="009E0803">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t xml:space="preserve">Neither the execution nor the delivery by Seller of this Agreement nor the performance by Seller of its obligations hereunder:  </w:t>
      </w:r>
    </w:p>
    <w:p w14:paraId="4D4D07A6" w14:textId="77777777" w:rsidR="002A4EC1" w:rsidRPr="00840AAE" w:rsidRDefault="002A4EC1">
      <w:pPr>
        <w:pStyle w:val="ListParagraph"/>
        <w:spacing w:line="276" w:lineRule="auto"/>
        <w:jc w:val="both"/>
      </w:pPr>
    </w:p>
    <w:p w14:paraId="1F2B4A2B" w14:textId="77777777" w:rsidR="002A4EC1" w:rsidRPr="00840AAE" w:rsidRDefault="009E0803">
      <w:pPr>
        <w:pStyle w:val="ListParagraph"/>
        <w:widowControl w:val="0"/>
        <w:numPr>
          <w:ilvl w:val="0"/>
          <w:numId w:val="5"/>
        </w:numPr>
        <w:tabs>
          <w:tab w:val="left" w:pos="2880"/>
          <w:tab w:val="left" w:pos="8640"/>
          <w:tab w:val="left" w:pos="9720"/>
        </w:tabs>
        <w:autoSpaceDE w:val="0"/>
        <w:autoSpaceDN w:val="0"/>
        <w:adjustRightInd w:val="0"/>
        <w:spacing w:line="276" w:lineRule="auto"/>
        <w:ind w:left="1260"/>
        <w:contextualSpacing w:val="0"/>
        <w:jc w:val="both"/>
      </w:pPr>
      <w:r w:rsidRPr="00840AAE">
        <w:t xml:space="preserve">will conflict with, violate, or result in a breach of any Applicable Law applicable to Seller; or </w:t>
      </w:r>
    </w:p>
    <w:p w14:paraId="5AC90572"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1260"/>
        <w:contextualSpacing w:val="0"/>
        <w:jc w:val="both"/>
      </w:pPr>
    </w:p>
    <w:p w14:paraId="6CE2DE99" w14:textId="77777777" w:rsidR="002A4EC1" w:rsidRPr="00840AAE" w:rsidRDefault="009E0803">
      <w:pPr>
        <w:pStyle w:val="ListParagraph"/>
        <w:widowControl w:val="0"/>
        <w:numPr>
          <w:ilvl w:val="0"/>
          <w:numId w:val="5"/>
        </w:numPr>
        <w:tabs>
          <w:tab w:val="left" w:pos="2880"/>
          <w:tab w:val="left" w:pos="8640"/>
          <w:tab w:val="left" w:pos="9720"/>
        </w:tabs>
        <w:autoSpaceDE w:val="0"/>
        <w:autoSpaceDN w:val="0"/>
        <w:adjustRightInd w:val="0"/>
        <w:spacing w:line="276" w:lineRule="auto"/>
        <w:ind w:left="1260"/>
        <w:contextualSpacing w:val="0"/>
        <w:jc w:val="both"/>
      </w:pPr>
      <w:r w:rsidRPr="00840AAE">
        <w:t xml:space="preserve">conflicts with, violates or results in a breach of any term or condition of any judgment, decree, franchise, agreement (including the certificate of [incorporation/ registration] of Seller) or instrument to which Seller is a party or by which Seller or any of its properties or assets are bound, or constitutes a default under any such judgment, decree, agreement or installment. </w:t>
      </w:r>
    </w:p>
    <w:p w14:paraId="56827AE8" w14:textId="77777777" w:rsidR="002A4EC1" w:rsidRPr="00840AAE" w:rsidRDefault="002A4EC1">
      <w:pPr>
        <w:pStyle w:val="ListParagraph"/>
        <w:widowControl w:val="0"/>
        <w:tabs>
          <w:tab w:val="left" w:pos="2880"/>
          <w:tab w:val="left" w:pos="8640"/>
          <w:tab w:val="left" w:pos="9720"/>
        </w:tabs>
        <w:autoSpaceDE w:val="0"/>
        <w:autoSpaceDN w:val="0"/>
        <w:adjustRightInd w:val="0"/>
        <w:spacing w:line="276" w:lineRule="auto"/>
        <w:ind w:left="360"/>
        <w:contextualSpacing w:val="0"/>
        <w:jc w:val="both"/>
      </w:pPr>
    </w:p>
    <w:p w14:paraId="66B202B3" w14:textId="77777777" w:rsidR="002A4EC1" w:rsidRPr="00840AAE" w:rsidRDefault="009E0803">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t xml:space="preserve">There is no action, suit, or other proceeding as of the date hereof at law or in equity, before or by any Governmental Authority, pending or, to its knowledge, threatened against Seller, which is likely to result in an unfavorable decision, ruling, or finding which would materially and adversely affect the validity or enforceability of this Agreement or any agreement or instrument entered into by Seller in connection  with the transaction contemplated hereby, or which would materially and adversely affect the performance by Seller of its obligations hereunder or under any such other agreement or instrument. </w:t>
      </w:r>
    </w:p>
    <w:p w14:paraId="561E86DC" w14:textId="77777777" w:rsidR="002A4EC1" w:rsidRPr="00840AAE" w:rsidRDefault="002A4EC1">
      <w:pPr>
        <w:widowControl w:val="0"/>
        <w:tabs>
          <w:tab w:val="left" w:pos="8640"/>
        </w:tabs>
        <w:autoSpaceDE w:val="0"/>
        <w:autoSpaceDN w:val="0"/>
        <w:adjustRightInd w:val="0"/>
        <w:spacing w:line="276" w:lineRule="auto"/>
        <w:jc w:val="both"/>
      </w:pPr>
    </w:p>
    <w:p w14:paraId="6C288D19" w14:textId="5C546683" w:rsidR="002A4EC1" w:rsidRPr="00840AAE" w:rsidRDefault="009E0803" w:rsidP="004E6255">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t xml:space="preserve">(i) The documents and information submitted, and the representation and warranties made in the Proposal are true and accurate; (ii) nothing has been omitted or concealed by the </w:t>
      </w:r>
      <w:r w:rsidRPr="00840AAE">
        <w:lastRenderedPageBreak/>
        <w:t>Seller which may have a material adverse effect on the Seller’s ability to generate and sell Electric Energy in accordance with this Agreement, and (iii) the Seller undertakes that it shall source all equipments, materials and services for designing, building, financing, owning and operating the Project from eligible countries as defined in Guidelines for Procurement of Goods, Works and Non-Consulting Services under IBRD Loans and IDA Credits and Grants by World Bank Borrowers, January 2011</w:t>
      </w:r>
      <w:r w:rsidR="004E6255" w:rsidRPr="00840AAE">
        <w:t xml:space="preserve"> as revised in July 2014</w:t>
      </w:r>
      <w:r w:rsidRPr="00840AAE">
        <w:t xml:space="preserve">, available at: </w:t>
      </w:r>
      <w:hyperlink r:id="rId13" w:history="1">
        <w:r w:rsidR="004E6255" w:rsidRPr="00840AAE">
          <w:rPr>
            <w:rStyle w:val="Hyperlink"/>
          </w:rPr>
          <w:t>http://pubdocs.worldbank.org/en/492221459454433323/Procurement-GuidelinesEnglishJuly12014.pdf</w:t>
        </w:r>
      </w:hyperlink>
    </w:p>
    <w:p w14:paraId="6AB9D67D" w14:textId="77777777" w:rsidR="002A4EC1" w:rsidRPr="00840AAE" w:rsidRDefault="002A4EC1">
      <w:pPr>
        <w:pStyle w:val="ListParagraph"/>
        <w:spacing w:line="276" w:lineRule="auto"/>
        <w:contextualSpacing w:val="0"/>
        <w:jc w:val="both"/>
        <w:rPr>
          <w:u w:val="single"/>
        </w:rPr>
      </w:pPr>
    </w:p>
    <w:p w14:paraId="76667484" w14:textId="77777777" w:rsidR="002A4EC1" w:rsidRPr="00840AAE" w:rsidRDefault="009E0803">
      <w:pPr>
        <w:pStyle w:val="ListParagraph"/>
        <w:widowControl w:val="0"/>
        <w:numPr>
          <w:ilvl w:val="0"/>
          <w:numId w:val="4"/>
        </w:numPr>
        <w:tabs>
          <w:tab w:val="left" w:pos="2880"/>
          <w:tab w:val="left" w:pos="8640"/>
          <w:tab w:val="left" w:pos="9720"/>
        </w:tabs>
        <w:autoSpaceDE w:val="0"/>
        <w:autoSpaceDN w:val="0"/>
        <w:adjustRightInd w:val="0"/>
        <w:spacing w:line="276" w:lineRule="auto"/>
        <w:ind w:hanging="720"/>
        <w:contextualSpacing w:val="0"/>
        <w:jc w:val="both"/>
      </w:pPr>
      <w:r w:rsidRPr="00840AAE">
        <w:rPr>
          <w:u w:val="single"/>
        </w:rPr>
        <w:t>Part I</w:t>
      </w:r>
      <w:r w:rsidRPr="00840AAE">
        <w:t xml:space="preserve"> of </w:t>
      </w:r>
      <w:r w:rsidRPr="00840AAE">
        <w:rPr>
          <w:u w:val="single"/>
        </w:rPr>
        <w:t>Schedule 8</w:t>
      </w:r>
      <w:r w:rsidRPr="00840AAE">
        <w:t xml:space="preserve"> lists all material Permits and Approvals required under Applicable Laws for Seller to execute, deliver, and perform its obligations under this Agreement.  Except for those Permits and Approvals listed in </w:t>
      </w:r>
      <w:r w:rsidRPr="00840AAE">
        <w:rPr>
          <w:u w:val="single"/>
        </w:rPr>
        <w:t>Part I</w:t>
      </w:r>
      <w:r w:rsidRPr="00840AAE">
        <w:t xml:space="preserve"> of </w:t>
      </w:r>
      <w:r w:rsidRPr="00840AAE">
        <w:rPr>
          <w:u w:val="single"/>
        </w:rPr>
        <w:t>Schedule 8</w:t>
      </w:r>
      <w:r w:rsidRPr="00840AAE">
        <w:t xml:space="preserve"> that Seller anticipates will be obtained by Seller in due course prior to the Commercial Operation Date, all Permits and Approvals required under Applicable Laws to authorize Seller’s execution, delivery and performance of this Agreement have been duly obtained and are in full force and effect. </w:t>
      </w:r>
    </w:p>
    <w:p w14:paraId="5390D680" w14:textId="77777777" w:rsidR="002A4EC1" w:rsidRPr="00840AAE" w:rsidRDefault="002A4EC1">
      <w:pPr>
        <w:widowControl w:val="0"/>
        <w:tabs>
          <w:tab w:val="left" w:pos="2880"/>
          <w:tab w:val="left" w:pos="8640"/>
          <w:tab w:val="left" w:pos="9720"/>
        </w:tabs>
        <w:autoSpaceDE w:val="0"/>
        <w:autoSpaceDN w:val="0"/>
        <w:adjustRightInd w:val="0"/>
        <w:spacing w:line="276" w:lineRule="auto"/>
        <w:ind w:firstLine="2160"/>
        <w:jc w:val="both"/>
      </w:pPr>
    </w:p>
    <w:p w14:paraId="7681D1BA" w14:textId="1BB82E24" w:rsidR="002A4EC1" w:rsidRPr="00840AAE" w:rsidRDefault="00675BB4">
      <w:pPr>
        <w:widowControl w:val="0"/>
        <w:tabs>
          <w:tab w:val="left" w:pos="720"/>
          <w:tab w:val="left" w:pos="5904"/>
          <w:tab w:val="left" w:pos="8640"/>
        </w:tabs>
        <w:autoSpaceDE w:val="0"/>
        <w:autoSpaceDN w:val="0"/>
        <w:adjustRightInd w:val="0"/>
        <w:spacing w:line="276" w:lineRule="auto"/>
        <w:jc w:val="both"/>
      </w:pPr>
      <w:r w:rsidRPr="00840AAE">
        <w:rPr>
          <w:b/>
        </w:rPr>
        <w:t>14</w:t>
      </w:r>
      <w:r w:rsidR="009E0803" w:rsidRPr="00840AAE">
        <w:rPr>
          <w:b/>
        </w:rPr>
        <w:t xml:space="preserve">.2 </w:t>
      </w:r>
      <w:r w:rsidR="009E0803" w:rsidRPr="00840AAE">
        <w:rPr>
          <w:b/>
        </w:rPr>
        <w:tab/>
      </w:r>
      <w:r w:rsidR="009E0803" w:rsidRPr="00840AAE">
        <w:rPr>
          <w:b/>
          <w:u w:val="single"/>
        </w:rPr>
        <w:t xml:space="preserve">Representations and Warranties of </w:t>
      </w:r>
      <w:r w:rsidR="006D40FF" w:rsidRPr="00840AAE">
        <w:rPr>
          <w:b/>
          <w:u w:val="single"/>
        </w:rPr>
        <w:t>FENAKA</w:t>
      </w:r>
    </w:p>
    <w:p w14:paraId="6D57B59E" w14:textId="77777777" w:rsidR="002A4EC1" w:rsidRPr="00840AAE" w:rsidRDefault="002A4EC1">
      <w:pPr>
        <w:widowControl w:val="0"/>
        <w:tabs>
          <w:tab w:val="left" w:pos="1480"/>
          <w:tab w:val="left" w:pos="5904"/>
          <w:tab w:val="left" w:pos="8640"/>
        </w:tabs>
        <w:autoSpaceDE w:val="0"/>
        <w:autoSpaceDN w:val="0"/>
        <w:adjustRightInd w:val="0"/>
        <w:spacing w:line="276" w:lineRule="auto"/>
        <w:jc w:val="both"/>
      </w:pPr>
    </w:p>
    <w:p w14:paraId="58DF61B6" w14:textId="476EE9CC" w:rsidR="002A4EC1" w:rsidRPr="00840AAE" w:rsidRDefault="009E0803">
      <w:pPr>
        <w:widowControl w:val="0"/>
        <w:tabs>
          <w:tab w:val="left" w:pos="720"/>
          <w:tab w:val="left" w:pos="5771"/>
          <w:tab w:val="left" w:pos="8640"/>
        </w:tabs>
        <w:autoSpaceDE w:val="0"/>
        <w:autoSpaceDN w:val="0"/>
        <w:adjustRightInd w:val="0"/>
        <w:spacing w:line="276" w:lineRule="auto"/>
        <w:jc w:val="both"/>
      </w:pPr>
      <w:r w:rsidRPr="00840AAE">
        <w:tab/>
      </w:r>
      <w:r w:rsidR="006D40FF" w:rsidRPr="00840AAE">
        <w:t>FENAKA</w:t>
      </w:r>
      <w:r w:rsidRPr="00840AAE">
        <w:t xml:space="preserve"> represents and warrants as of the date hereof as follows: </w:t>
      </w:r>
    </w:p>
    <w:p w14:paraId="0CB471F1" w14:textId="77777777" w:rsidR="002A4EC1" w:rsidRPr="00840AAE" w:rsidRDefault="002A4EC1">
      <w:pPr>
        <w:widowControl w:val="0"/>
        <w:tabs>
          <w:tab w:val="left" w:pos="720"/>
          <w:tab w:val="left" w:pos="5771"/>
          <w:tab w:val="left" w:pos="8640"/>
        </w:tabs>
        <w:autoSpaceDE w:val="0"/>
        <w:autoSpaceDN w:val="0"/>
        <w:adjustRightInd w:val="0"/>
        <w:spacing w:line="276" w:lineRule="auto"/>
        <w:jc w:val="both"/>
      </w:pPr>
    </w:p>
    <w:p w14:paraId="0183D078" w14:textId="3CD8D618" w:rsidR="002A4EC1" w:rsidRPr="00840AAE" w:rsidRDefault="006D40FF">
      <w:pPr>
        <w:pStyle w:val="ListParagraph"/>
        <w:widowControl w:val="0"/>
        <w:numPr>
          <w:ilvl w:val="0"/>
          <w:numId w:val="6"/>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is a company wholly owned by the Government, duly established and validly existing under the constitution and laws of Maldives, is duly qualified to conduct business in Maldives, and has full legal right, power and authority to enter into and perform its obligations under this Agreement.</w:t>
      </w:r>
    </w:p>
    <w:p w14:paraId="38E13BA0"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33B92D2A" w14:textId="06DDDFAD" w:rsidR="002A4EC1" w:rsidRPr="00840AAE" w:rsidRDefault="006D40FF">
      <w:pPr>
        <w:pStyle w:val="ListParagraph"/>
        <w:widowControl w:val="0"/>
        <w:numPr>
          <w:ilvl w:val="0"/>
          <w:numId w:val="6"/>
        </w:numPr>
        <w:tabs>
          <w:tab w:val="left" w:pos="8640"/>
        </w:tabs>
        <w:autoSpaceDE w:val="0"/>
        <w:autoSpaceDN w:val="0"/>
        <w:adjustRightInd w:val="0"/>
        <w:spacing w:line="276" w:lineRule="auto"/>
        <w:ind w:hanging="720"/>
        <w:contextualSpacing w:val="0"/>
        <w:jc w:val="both"/>
      </w:pPr>
      <w:r w:rsidRPr="00840AAE">
        <w:t>FENAKA</w:t>
      </w:r>
      <w:r w:rsidR="009E0803" w:rsidRPr="00840AAE">
        <w:t xml:space="preserve"> has duly authorized the execution and delivery of this Agreement.  This Agreement has been duly executed and delivered by </w:t>
      </w:r>
      <w:r w:rsidRPr="00840AAE">
        <w:t>FENAKA</w:t>
      </w:r>
      <w:r w:rsidR="009E0803" w:rsidRPr="00840AAE">
        <w:t xml:space="preserve"> and will constitute a legal, valid and binding obligation of </w:t>
      </w:r>
      <w:r w:rsidRPr="00840AAE">
        <w:t>FENAKA</w:t>
      </w:r>
      <w:r w:rsidR="009E0803" w:rsidRPr="00840AAE">
        <w:t xml:space="preserve">, enforceable against </w:t>
      </w:r>
      <w:r w:rsidRPr="00840AAE">
        <w:t>FENAKA</w:t>
      </w:r>
      <w:r w:rsidR="009E0803" w:rsidRPr="00840AAE">
        <w:t xml:space="preserve"> in accordance with its terms except insofar as such enforcement may be affected by bankruptcy, insolvency, moratorium, and other laws affecting creditors rights generally. </w:t>
      </w:r>
    </w:p>
    <w:p w14:paraId="62066080" w14:textId="77777777" w:rsidR="002A4EC1" w:rsidRPr="00840AAE" w:rsidRDefault="002A4EC1">
      <w:pPr>
        <w:pStyle w:val="ListParagraph"/>
        <w:spacing w:line="276" w:lineRule="auto"/>
        <w:jc w:val="both"/>
      </w:pPr>
    </w:p>
    <w:p w14:paraId="29B0E9D7" w14:textId="2CED98AE" w:rsidR="002A4EC1" w:rsidRPr="00840AAE" w:rsidRDefault="009E0803">
      <w:pPr>
        <w:pStyle w:val="ListParagraph"/>
        <w:widowControl w:val="0"/>
        <w:numPr>
          <w:ilvl w:val="0"/>
          <w:numId w:val="6"/>
        </w:numPr>
        <w:tabs>
          <w:tab w:val="left" w:pos="8640"/>
        </w:tabs>
        <w:autoSpaceDE w:val="0"/>
        <w:autoSpaceDN w:val="0"/>
        <w:adjustRightInd w:val="0"/>
        <w:spacing w:line="276" w:lineRule="auto"/>
        <w:ind w:hanging="720"/>
        <w:contextualSpacing w:val="0"/>
        <w:jc w:val="both"/>
      </w:pPr>
      <w:r w:rsidRPr="00840AAE">
        <w:t xml:space="preserve">Neither the execution nor the delivery by </w:t>
      </w:r>
      <w:r w:rsidR="006D40FF" w:rsidRPr="00840AAE">
        <w:t>FENAKA</w:t>
      </w:r>
      <w:r w:rsidRPr="00840AAE">
        <w:t xml:space="preserve"> of this Agreement nor the performance by </w:t>
      </w:r>
      <w:r w:rsidR="006D40FF" w:rsidRPr="00840AAE">
        <w:t>FENAKA</w:t>
      </w:r>
      <w:r w:rsidRPr="00840AAE">
        <w:t xml:space="preserve"> of its obligations hereunder: (i) will conflict with, violate, or result in a breach of any Applicable Laws of Maldives; or (ii) conflicts with, violates, or results in a breach of any term or condition of any judgment, decree, franchise, agreement or instrument to which </w:t>
      </w:r>
      <w:r w:rsidR="006D40FF" w:rsidRPr="00840AAE">
        <w:t>FENAKA</w:t>
      </w:r>
      <w:r w:rsidRPr="00840AAE">
        <w:t xml:space="preserve"> is a party or by which </w:t>
      </w:r>
      <w:r w:rsidR="006D40FF" w:rsidRPr="00840AAE">
        <w:t>FENAKA</w:t>
      </w:r>
      <w:r w:rsidRPr="00840AAE">
        <w:t xml:space="preserve"> or any of its properties or assets are bound, or constitutes a default under any such judgment, decree, agreement or instrument. </w:t>
      </w:r>
    </w:p>
    <w:p w14:paraId="0307A0B2" w14:textId="77777777" w:rsidR="002A4EC1" w:rsidRPr="00840AAE" w:rsidRDefault="002A4EC1">
      <w:pPr>
        <w:pStyle w:val="ListParagraph"/>
        <w:widowControl w:val="0"/>
        <w:tabs>
          <w:tab w:val="left" w:pos="8640"/>
        </w:tabs>
        <w:autoSpaceDE w:val="0"/>
        <w:autoSpaceDN w:val="0"/>
        <w:adjustRightInd w:val="0"/>
        <w:spacing w:line="276" w:lineRule="auto"/>
        <w:contextualSpacing w:val="0"/>
        <w:jc w:val="both"/>
      </w:pPr>
    </w:p>
    <w:p w14:paraId="56AC79FF" w14:textId="36DBAE13" w:rsidR="002A4EC1" w:rsidRPr="00840AAE" w:rsidRDefault="009E0803">
      <w:pPr>
        <w:pStyle w:val="ListParagraph"/>
        <w:widowControl w:val="0"/>
        <w:numPr>
          <w:ilvl w:val="0"/>
          <w:numId w:val="6"/>
        </w:numPr>
        <w:tabs>
          <w:tab w:val="left" w:pos="8640"/>
        </w:tabs>
        <w:autoSpaceDE w:val="0"/>
        <w:autoSpaceDN w:val="0"/>
        <w:adjustRightInd w:val="0"/>
        <w:spacing w:line="276" w:lineRule="auto"/>
        <w:ind w:hanging="720"/>
        <w:contextualSpacing w:val="0"/>
        <w:jc w:val="both"/>
      </w:pPr>
      <w:r w:rsidRPr="00840AAE">
        <w:t xml:space="preserve">There is no action, suit, or other proceeding as of the date hereof at law or in equity, before or by any Governmental Authority, pending or, to its knowledge, threatened against </w:t>
      </w:r>
      <w:r w:rsidR="006D40FF" w:rsidRPr="00840AAE">
        <w:lastRenderedPageBreak/>
        <w:t>FENAKA</w:t>
      </w:r>
      <w:r w:rsidRPr="00840AAE">
        <w:t xml:space="preserve">, which is likely to result in an unfavorable decision, ruling, or finding which would materially and adversely affect the validity or enforceability of this Agreement or any agreement or instrument entered into  by </w:t>
      </w:r>
      <w:r w:rsidR="006D40FF" w:rsidRPr="00840AAE">
        <w:t>FENAKA</w:t>
      </w:r>
      <w:r w:rsidRPr="00840AAE">
        <w:t xml:space="preserve"> in connection with the transaction contemplated hereby, or which would materially and adversely affect the performance by </w:t>
      </w:r>
      <w:r w:rsidR="006D40FF" w:rsidRPr="00840AAE">
        <w:t>FENAKA</w:t>
      </w:r>
      <w:r w:rsidRPr="00840AAE">
        <w:t xml:space="preserve"> of its obligations hereunder or under such an agreement or instrument. </w:t>
      </w:r>
    </w:p>
    <w:p w14:paraId="31D1015C" w14:textId="77777777" w:rsidR="002A4EC1" w:rsidRPr="00840AAE" w:rsidRDefault="002A4EC1">
      <w:pPr>
        <w:pStyle w:val="ListParagraph"/>
        <w:spacing w:line="276" w:lineRule="auto"/>
        <w:jc w:val="both"/>
      </w:pPr>
    </w:p>
    <w:p w14:paraId="3A2DE91C" w14:textId="53941DC2" w:rsidR="002A4EC1" w:rsidRPr="00840AAE" w:rsidRDefault="009E0803">
      <w:pPr>
        <w:pStyle w:val="ListParagraph"/>
        <w:widowControl w:val="0"/>
        <w:numPr>
          <w:ilvl w:val="0"/>
          <w:numId w:val="6"/>
        </w:numPr>
        <w:tabs>
          <w:tab w:val="left" w:pos="8640"/>
        </w:tabs>
        <w:autoSpaceDE w:val="0"/>
        <w:autoSpaceDN w:val="0"/>
        <w:adjustRightInd w:val="0"/>
        <w:spacing w:line="276" w:lineRule="auto"/>
        <w:ind w:hanging="720"/>
        <w:contextualSpacing w:val="0"/>
        <w:jc w:val="both"/>
      </w:pPr>
      <w:r w:rsidRPr="00840AAE">
        <w:rPr>
          <w:u w:val="single"/>
        </w:rPr>
        <w:t xml:space="preserve">Part </w:t>
      </w:r>
      <w:r w:rsidRPr="00840AAE">
        <w:t xml:space="preserve">II of </w:t>
      </w:r>
      <w:r w:rsidRPr="00840AAE">
        <w:rPr>
          <w:u w:val="single"/>
        </w:rPr>
        <w:t>Schedule 8</w:t>
      </w:r>
      <w:r w:rsidRPr="00840AAE">
        <w:t xml:space="preserve"> lists all material Permits and Approvals required under Applicable Laws of Maldives for </w:t>
      </w:r>
      <w:r w:rsidR="006D40FF" w:rsidRPr="00840AAE">
        <w:t>FENAKA</w:t>
      </w:r>
      <w:r w:rsidRPr="00840AAE">
        <w:t xml:space="preserve"> to execute, deliver, and perform its obligations under this Agreement.  Except for those Permits and Approvals listed in </w:t>
      </w:r>
      <w:r w:rsidRPr="00840AAE">
        <w:rPr>
          <w:u w:val="single"/>
        </w:rPr>
        <w:t>Part II</w:t>
      </w:r>
      <w:r w:rsidRPr="00840AAE">
        <w:t xml:space="preserve"> of </w:t>
      </w:r>
      <w:r w:rsidRPr="00840AAE">
        <w:rPr>
          <w:u w:val="single"/>
        </w:rPr>
        <w:t>Schedule 8</w:t>
      </w:r>
      <w:r w:rsidRPr="00840AAE">
        <w:t xml:space="preserve"> that </w:t>
      </w:r>
      <w:r w:rsidR="006D40FF" w:rsidRPr="00840AAE">
        <w:t>FENAKA</w:t>
      </w:r>
      <w:r w:rsidRPr="00840AAE">
        <w:t xml:space="preserve"> anticipates will be obtained by </w:t>
      </w:r>
      <w:r w:rsidR="006D40FF" w:rsidRPr="00840AAE">
        <w:t>FENAKA</w:t>
      </w:r>
      <w:r w:rsidRPr="00840AAE">
        <w:t xml:space="preserve"> in due course prior to the Commercial Operation Date, including approval of this Agreement by the </w:t>
      </w:r>
      <w:r w:rsidR="0053270E" w:rsidRPr="00840AAE">
        <w:t>Government</w:t>
      </w:r>
      <w:r w:rsidRPr="00840AAE">
        <w:t xml:space="preserve">, all Permits and Approvals required under Applicable Laws of Maldives to authorize </w:t>
      </w:r>
      <w:r w:rsidR="006D40FF" w:rsidRPr="00840AAE">
        <w:t>FENAKA</w:t>
      </w:r>
      <w:r w:rsidRPr="00840AAE">
        <w:t xml:space="preserve">'s execution, delivery and performance of this Agreement have been duly obtained and are in full force and effect. </w:t>
      </w:r>
    </w:p>
    <w:p w14:paraId="0E54A3FA" w14:textId="03CECC63" w:rsidR="002A4EC1" w:rsidRPr="00840AAE" w:rsidRDefault="009E0803">
      <w:pPr>
        <w:tabs>
          <w:tab w:val="left" w:pos="8640"/>
        </w:tabs>
        <w:spacing w:line="276" w:lineRule="auto"/>
        <w:jc w:val="center"/>
        <w:rPr>
          <w:b/>
        </w:rPr>
      </w:pPr>
      <w:r w:rsidRPr="00840AAE">
        <w:rPr>
          <w:b/>
        </w:rPr>
        <w:br w:type="page"/>
      </w:r>
      <w:r w:rsidRPr="00840AAE">
        <w:rPr>
          <w:b/>
        </w:rPr>
        <w:lastRenderedPageBreak/>
        <w:t xml:space="preserve">ARTICLE </w:t>
      </w:r>
      <w:r w:rsidR="00675BB4" w:rsidRPr="00840AAE">
        <w:rPr>
          <w:b/>
        </w:rPr>
        <w:t>15</w:t>
      </w:r>
    </w:p>
    <w:p w14:paraId="60236843"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DISPUTE RESOLUTION</w:t>
      </w:r>
    </w:p>
    <w:p w14:paraId="4963C641" w14:textId="77777777" w:rsidR="002A4EC1" w:rsidRPr="00840AAE" w:rsidRDefault="002A4EC1">
      <w:pPr>
        <w:widowControl w:val="0"/>
        <w:tabs>
          <w:tab w:val="left" w:pos="8640"/>
        </w:tabs>
        <w:autoSpaceDE w:val="0"/>
        <w:autoSpaceDN w:val="0"/>
        <w:adjustRightInd w:val="0"/>
        <w:spacing w:line="276" w:lineRule="auto"/>
        <w:jc w:val="both"/>
        <w:rPr>
          <w:b/>
        </w:rPr>
      </w:pPr>
    </w:p>
    <w:p w14:paraId="13B98561" w14:textId="2F839302" w:rsidR="002A4EC1" w:rsidRPr="00840AAE" w:rsidRDefault="00675BB4">
      <w:pPr>
        <w:widowControl w:val="0"/>
        <w:tabs>
          <w:tab w:val="left" w:pos="720"/>
          <w:tab w:val="left" w:pos="3992"/>
          <w:tab w:val="left" w:pos="8640"/>
        </w:tabs>
        <w:autoSpaceDE w:val="0"/>
        <w:autoSpaceDN w:val="0"/>
        <w:adjustRightInd w:val="0"/>
        <w:spacing w:line="276" w:lineRule="auto"/>
        <w:jc w:val="both"/>
      </w:pPr>
      <w:r w:rsidRPr="00840AAE">
        <w:rPr>
          <w:b/>
        </w:rPr>
        <w:t>15</w:t>
      </w:r>
      <w:r w:rsidR="009E0803" w:rsidRPr="00840AAE">
        <w:rPr>
          <w:b/>
        </w:rPr>
        <w:t xml:space="preserve">.1 </w:t>
      </w:r>
      <w:r w:rsidR="009E0803" w:rsidRPr="00840AAE">
        <w:rPr>
          <w:b/>
        </w:rPr>
        <w:tab/>
      </w:r>
      <w:r w:rsidR="009E0803" w:rsidRPr="00840AAE">
        <w:rPr>
          <w:b/>
          <w:u w:val="single"/>
        </w:rPr>
        <w:t>Continued Performance</w:t>
      </w:r>
    </w:p>
    <w:p w14:paraId="4F3EA4F1" w14:textId="77777777" w:rsidR="002A4EC1" w:rsidRPr="00840AAE" w:rsidRDefault="002A4EC1">
      <w:pPr>
        <w:widowControl w:val="0"/>
        <w:tabs>
          <w:tab w:val="left" w:pos="1480"/>
          <w:tab w:val="left" w:pos="3992"/>
          <w:tab w:val="left" w:pos="8640"/>
        </w:tabs>
        <w:autoSpaceDE w:val="0"/>
        <w:autoSpaceDN w:val="0"/>
        <w:adjustRightInd w:val="0"/>
        <w:spacing w:line="276" w:lineRule="auto"/>
        <w:ind w:left="360"/>
        <w:jc w:val="both"/>
      </w:pPr>
    </w:p>
    <w:p w14:paraId="314A8F10" w14:textId="19CDACEE" w:rsidR="002A4EC1" w:rsidRPr="00840AAE" w:rsidRDefault="009E0803">
      <w:pPr>
        <w:widowControl w:val="0"/>
        <w:tabs>
          <w:tab w:val="left" w:pos="1480"/>
          <w:tab w:val="left" w:pos="3992"/>
          <w:tab w:val="left" w:pos="8640"/>
        </w:tabs>
        <w:autoSpaceDE w:val="0"/>
        <w:autoSpaceDN w:val="0"/>
        <w:adjustRightInd w:val="0"/>
        <w:spacing w:line="276" w:lineRule="auto"/>
        <w:ind w:left="720"/>
        <w:jc w:val="both"/>
      </w:pPr>
      <w:r w:rsidRPr="00840AAE">
        <w:t xml:space="preserve">Each Party shall continue to perform its obligations under this Agreement (including any payment obligations) pending resolution of any dispute pursuant to this </w:t>
      </w:r>
      <w:r w:rsidRPr="00840AAE">
        <w:rPr>
          <w:u w:val="single"/>
        </w:rPr>
        <w:t xml:space="preserve">Article </w:t>
      </w:r>
      <w:r w:rsidR="00FA092A" w:rsidRPr="00840AAE">
        <w:rPr>
          <w:u w:val="single"/>
        </w:rPr>
        <w:t>15</w:t>
      </w:r>
      <w:r w:rsidRPr="00840AAE">
        <w:t xml:space="preserve">.  Provided that, if the dispute is with respect to any payments, neither Party shall be required to make such disputed payment(s) to the other Party so long as such dispute has been referred to the process for resolution pursuant to this </w:t>
      </w:r>
      <w:r w:rsidRPr="00840AAE">
        <w:rPr>
          <w:u w:val="single"/>
        </w:rPr>
        <w:t xml:space="preserve">Article </w:t>
      </w:r>
      <w:r w:rsidR="00FA092A" w:rsidRPr="00840AAE">
        <w:rPr>
          <w:u w:val="single"/>
        </w:rPr>
        <w:t>15</w:t>
      </w:r>
      <w:r w:rsidRPr="00840AAE">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840AAE">
        <w:rPr>
          <w:u w:val="single"/>
        </w:rPr>
        <w:t xml:space="preserve">Article </w:t>
      </w:r>
      <w:r w:rsidR="00FA092A" w:rsidRPr="00840AAE">
        <w:rPr>
          <w:u w:val="single"/>
        </w:rPr>
        <w:t>15</w:t>
      </w:r>
      <w:r w:rsidRPr="00840AAE">
        <w:t xml:space="preserve">, then such Party shall be entitled to the payment of interest on any withheld amount, at an annual rate equal to Reference Rate, from the original due date for payment of such amount until the payment of such disputed amount.   </w:t>
      </w:r>
    </w:p>
    <w:p w14:paraId="145F26AA" w14:textId="77777777" w:rsidR="002A4EC1" w:rsidRPr="00840AAE" w:rsidRDefault="002A4EC1">
      <w:pPr>
        <w:widowControl w:val="0"/>
        <w:tabs>
          <w:tab w:val="left" w:pos="1480"/>
          <w:tab w:val="left" w:pos="3992"/>
          <w:tab w:val="left" w:pos="8640"/>
        </w:tabs>
        <w:autoSpaceDE w:val="0"/>
        <w:autoSpaceDN w:val="0"/>
        <w:adjustRightInd w:val="0"/>
        <w:spacing w:line="276" w:lineRule="auto"/>
        <w:ind w:left="720"/>
        <w:jc w:val="both"/>
      </w:pPr>
    </w:p>
    <w:p w14:paraId="215B1709" w14:textId="026FE22F" w:rsidR="002A4EC1" w:rsidRPr="00840AAE" w:rsidRDefault="00675BB4">
      <w:pPr>
        <w:widowControl w:val="0"/>
        <w:tabs>
          <w:tab w:val="left" w:pos="720"/>
          <w:tab w:val="left" w:pos="2986"/>
          <w:tab w:val="left" w:pos="8640"/>
        </w:tabs>
        <w:autoSpaceDE w:val="0"/>
        <w:autoSpaceDN w:val="0"/>
        <w:adjustRightInd w:val="0"/>
        <w:spacing w:line="276" w:lineRule="auto"/>
        <w:jc w:val="both"/>
        <w:rPr>
          <w:b/>
          <w:spacing w:val="2"/>
        </w:rPr>
      </w:pPr>
      <w:r w:rsidRPr="00840AAE">
        <w:rPr>
          <w:b/>
        </w:rPr>
        <w:t>15</w:t>
      </w:r>
      <w:r w:rsidR="009E0803" w:rsidRPr="00840AAE">
        <w:rPr>
          <w:b/>
        </w:rPr>
        <w:t xml:space="preserve">.2 </w:t>
      </w:r>
      <w:r w:rsidR="009E0803" w:rsidRPr="00840AAE">
        <w:rPr>
          <w:b/>
        </w:rPr>
        <w:tab/>
      </w:r>
      <w:r w:rsidR="009E0803" w:rsidRPr="00840AAE">
        <w:rPr>
          <w:b/>
          <w:u w:val="single"/>
        </w:rPr>
        <w:t>Negotiations</w:t>
      </w:r>
    </w:p>
    <w:p w14:paraId="3E8F6E7D" w14:textId="77777777" w:rsidR="002A4EC1" w:rsidRPr="00840AAE" w:rsidRDefault="002A4EC1">
      <w:pPr>
        <w:widowControl w:val="0"/>
        <w:tabs>
          <w:tab w:val="left" w:pos="1480"/>
          <w:tab w:val="left" w:pos="3992"/>
          <w:tab w:val="left" w:pos="8640"/>
        </w:tabs>
        <w:autoSpaceDE w:val="0"/>
        <w:autoSpaceDN w:val="0"/>
        <w:adjustRightInd w:val="0"/>
        <w:spacing w:line="276" w:lineRule="auto"/>
        <w:ind w:left="720"/>
        <w:jc w:val="both"/>
      </w:pPr>
    </w:p>
    <w:p w14:paraId="1F8E906C" w14:textId="77777777" w:rsidR="002A4EC1" w:rsidRPr="00840AAE" w:rsidRDefault="009E0803">
      <w:pPr>
        <w:widowControl w:val="0"/>
        <w:tabs>
          <w:tab w:val="left" w:pos="1480"/>
          <w:tab w:val="left" w:pos="3992"/>
          <w:tab w:val="left" w:pos="8640"/>
        </w:tabs>
        <w:autoSpaceDE w:val="0"/>
        <w:autoSpaceDN w:val="0"/>
        <w:adjustRightInd w:val="0"/>
        <w:spacing w:line="276" w:lineRule="auto"/>
        <w:ind w:left="720"/>
        <w:jc w:val="both"/>
      </w:pPr>
      <w:r w:rsidRPr="00840AAE">
        <w:t>If any dispute, controversy or claim arises under or relates to this Agreement or the breach, termination or validity thereof (the “</w:t>
      </w:r>
      <w:r w:rsidRPr="00840AAE">
        <w:rPr>
          <w:u w:val="single"/>
        </w:rPr>
        <w:t>Dispute</w:t>
      </w:r>
      <w:r w:rsidRPr="00840AAE">
        <w:t>”), such Dispute shall be referred by each Party to its designated senior officer for resolution upon five (5) Days written notice from either Party (the “</w:t>
      </w:r>
      <w:r w:rsidRPr="00840AAE">
        <w:rPr>
          <w:u w:val="single"/>
        </w:rPr>
        <w:t>Dispute Notice</w:t>
      </w:r>
      <w:r w:rsidRPr="00840AAE">
        <w:t xml:space="preserve">”). The Parties agree to attempt to resolve all Disputes promptly and equitably and to provide each other with reasonable access during regular business hours to any and all non-privileged records, information and data pertaining to any such Dispute. </w:t>
      </w:r>
    </w:p>
    <w:p w14:paraId="3B473F00" w14:textId="77777777" w:rsidR="002A4EC1" w:rsidRPr="00840AAE" w:rsidRDefault="002A4EC1">
      <w:pPr>
        <w:widowControl w:val="0"/>
        <w:tabs>
          <w:tab w:val="left" w:pos="8640"/>
        </w:tabs>
        <w:autoSpaceDE w:val="0"/>
        <w:autoSpaceDN w:val="0"/>
        <w:adjustRightInd w:val="0"/>
        <w:spacing w:line="276" w:lineRule="auto"/>
        <w:jc w:val="both"/>
      </w:pPr>
    </w:p>
    <w:p w14:paraId="3748AC95" w14:textId="1944E6A4" w:rsidR="002A4EC1" w:rsidRPr="00840AAE" w:rsidRDefault="00675BB4">
      <w:pPr>
        <w:widowControl w:val="0"/>
        <w:tabs>
          <w:tab w:val="left" w:pos="720"/>
          <w:tab w:val="left" w:pos="8640"/>
        </w:tabs>
        <w:autoSpaceDE w:val="0"/>
        <w:autoSpaceDN w:val="0"/>
        <w:adjustRightInd w:val="0"/>
        <w:spacing w:line="276" w:lineRule="auto"/>
        <w:jc w:val="both"/>
        <w:rPr>
          <w:b/>
        </w:rPr>
      </w:pPr>
      <w:r w:rsidRPr="00840AAE">
        <w:rPr>
          <w:b/>
        </w:rPr>
        <w:t>15</w:t>
      </w:r>
      <w:r w:rsidR="009E0803" w:rsidRPr="00840AAE">
        <w:rPr>
          <w:b/>
        </w:rPr>
        <w:t>.3</w:t>
      </w:r>
      <w:r w:rsidR="009E0803" w:rsidRPr="00840AAE">
        <w:rPr>
          <w:b/>
        </w:rPr>
        <w:tab/>
      </w:r>
      <w:r w:rsidR="009E0803" w:rsidRPr="00840AAE">
        <w:rPr>
          <w:b/>
          <w:u w:val="single"/>
        </w:rPr>
        <w:t>Expert Determination</w:t>
      </w:r>
    </w:p>
    <w:p w14:paraId="7A1191D6" w14:textId="77777777" w:rsidR="002A4EC1" w:rsidRPr="00840AAE" w:rsidRDefault="002A4EC1">
      <w:pPr>
        <w:widowControl w:val="0"/>
        <w:tabs>
          <w:tab w:val="left" w:pos="1480"/>
          <w:tab w:val="left" w:pos="8640"/>
        </w:tabs>
        <w:autoSpaceDE w:val="0"/>
        <w:autoSpaceDN w:val="0"/>
        <w:adjustRightInd w:val="0"/>
        <w:spacing w:line="276" w:lineRule="auto"/>
        <w:jc w:val="both"/>
        <w:rPr>
          <w:b/>
        </w:rPr>
      </w:pPr>
    </w:p>
    <w:p w14:paraId="0F14CA69" w14:textId="77777777" w:rsidR="002A4EC1" w:rsidRPr="00840AAE" w:rsidRDefault="009E0803">
      <w:pPr>
        <w:pStyle w:val="Heading3"/>
        <w:spacing w:line="276" w:lineRule="auto"/>
        <w:ind w:left="0" w:firstLine="0"/>
      </w:pPr>
      <w:r w:rsidRPr="00840AAE">
        <w:t>(a)</w:t>
      </w:r>
      <w:r w:rsidRPr="00840AAE">
        <w:tab/>
        <w:t>A Dispute may be referred to an expert (the “</w:t>
      </w:r>
      <w:r w:rsidRPr="00840AAE">
        <w:rPr>
          <w:u w:val="single"/>
        </w:rPr>
        <w:t>Expert</w:t>
      </w:r>
      <w:r w:rsidRPr="00840AAE">
        <w:t xml:space="preserve">”) if: </w:t>
      </w:r>
    </w:p>
    <w:p w14:paraId="2BA5E7CD" w14:textId="77777777" w:rsidR="002A4EC1" w:rsidRPr="00840AAE" w:rsidRDefault="002A4EC1">
      <w:pPr>
        <w:pStyle w:val="Heading3"/>
        <w:spacing w:line="276" w:lineRule="auto"/>
        <w:ind w:left="0" w:firstLine="0"/>
      </w:pPr>
    </w:p>
    <w:p w14:paraId="16BA6C28" w14:textId="0350D296" w:rsidR="002A4EC1" w:rsidRPr="00840AAE" w:rsidRDefault="009E0803">
      <w:pPr>
        <w:pStyle w:val="Level4"/>
        <w:tabs>
          <w:tab w:val="clear" w:pos="2041"/>
        </w:tabs>
        <w:spacing w:after="0" w:line="276" w:lineRule="auto"/>
        <w:ind w:left="1260" w:hanging="450"/>
        <w:rPr>
          <w:rFonts w:ascii="Times New Roman" w:hAnsi="Times New Roman" w:cs="Times New Roman"/>
          <w:sz w:val="24"/>
        </w:rPr>
      </w:pPr>
      <w:r w:rsidRPr="00840AAE">
        <w:rPr>
          <w:rFonts w:ascii="Times New Roman" w:hAnsi="Times New Roman" w:cs="Times New Roman"/>
          <w:sz w:val="24"/>
        </w:rPr>
        <w:t xml:space="preserve">(i) </w:t>
      </w:r>
      <w:r w:rsidRPr="00840AAE">
        <w:rPr>
          <w:rFonts w:ascii="Times New Roman" w:hAnsi="Times New Roman" w:cs="Times New Roman"/>
          <w:sz w:val="24"/>
        </w:rPr>
        <w:tab/>
        <w:t xml:space="preserve">the Parties are not able to agree under </w:t>
      </w:r>
      <w:r w:rsidRPr="00840AAE">
        <w:rPr>
          <w:rFonts w:ascii="Times New Roman" w:hAnsi="Times New Roman" w:cs="Times New Roman"/>
          <w:sz w:val="24"/>
          <w:u w:val="single"/>
        </w:rPr>
        <w:t xml:space="preserve">Article </w:t>
      </w:r>
      <w:r w:rsidR="00FA092A" w:rsidRPr="00840AAE">
        <w:rPr>
          <w:rFonts w:ascii="Times New Roman" w:hAnsi="Times New Roman" w:cs="Times New Roman"/>
          <w:sz w:val="24"/>
          <w:u w:val="single"/>
        </w:rPr>
        <w:t>15</w:t>
      </w:r>
      <w:r w:rsidRPr="00840AAE">
        <w:rPr>
          <w:rFonts w:ascii="Times New Roman" w:hAnsi="Times New Roman" w:cs="Times New Roman"/>
          <w:sz w:val="24"/>
          <w:u w:val="single"/>
        </w:rPr>
        <w:t>.2</w:t>
      </w:r>
      <w:r w:rsidRPr="00840AAE">
        <w:rPr>
          <w:rFonts w:ascii="Times New Roman" w:hAnsi="Times New Roman" w:cs="Times New Roman"/>
          <w:sz w:val="24"/>
        </w:rPr>
        <w:t xml:space="preserve"> (</w:t>
      </w:r>
      <w:r w:rsidRPr="00840AAE">
        <w:rPr>
          <w:rFonts w:ascii="Times New Roman" w:hAnsi="Times New Roman" w:cs="Times New Roman"/>
          <w:i/>
          <w:iCs/>
          <w:sz w:val="24"/>
        </w:rPr>
        <w:t>Negotiation</w:t>
      </w:r>
      <w:r w:rsidRPr="00840AAE">
        <w:rPr>
          <w:rFonts w:ascii="Times New Roman" w:hAnsi="Times New Roman" w:cs="Times New Roman"/>
          <w:sz w:val="24"/>
        </w:rPr>
        <w:t xml:space="preserve">) on an amicable resolution to such Dispute; and </w:t>
      </w:r>
    </w:p>
    <w:p w14:paraId="08D3F55B" w14:textId="77777777" w:rsidR="002A4EC1" w:rsidRPr="00840AAE" w:rsidRDefault="002A4EC1">
      <w:pPr>
        <w:pStyle w:val="Level4"/>
        <w:tabs>
          <w:tab w:val="clear" w:pos="2041"/>
        </w:tabs>
        <w:spacing w:after="0" w:line="276" w:lineRule="auto"/>
        <w:ind w:left="1260" w:hanging="450"/>
        <w:rPr>
          <w:rFonts w:ascii="Times New Roman" w:hAnsi="Times New Roman" w:cs="Times New Roman"/>
          <w:sz w:val="24"/>
        </w:rPr>
      </w:pPr>
    </w:p>
    <w:p w14:paraId="467847B9" w14:textId="77777777" w:rsidR="002A4EC1" w:rsidRPr="00840AAE" w:rsidRDefault="009E0803">
      <w:pPr>
        <w:pStyle w:val="Level4"/>
        <w:tabs>
          <w:tab w:val="clear" w:pos="2041"/>
        </w:tabs>
        <w:spacing w:after="0" w:line="276" w:lineRule="auto"/>
        <w:ind w:left="1260" w:hanging="450"/>
        <w:rPr>
          <w:rFonts w:ascii="Times New Roman" w:hAnsi="Times New Roman" w:cs="Times New Roman"/>
          <w:sz w:val="24"/>
        </w:rPr>
      </w:pPr>
      <w:r w:rsidRPr="00840AAE">
        <w:rPr>
          <w:rFonts w:ascii="Times New Roman" w:hAnsi="Times New Roman" w:cs="Times New Roman"/>
          <w:sz w:val="24"/>
        </w:rPr>
        <w:t>(ii)</w:t>
      </w:r>
      <w:r w:rsidRPr="00840AAE">
        <w:rPr>
          <w:rFonts w:ascii="Times New Roman" w:hAnsi="Times New Roman" w:cs="Times New Roman"/>
          <w:sz w:val="24"/>
        </w:rPr>
        <w:tab/>
        <w:t xml:space="preserve">this Agreement expressly provides that such Dispute shall be referred to an Expert or the Parties agree in writing that such Dispute shall be referred to an Expert. </w:t>
      </w:r>
    </w:p>
    <w:p w14:paraId="0F646FBB" w14:textId="77777777" w:rsidR="002A4EC1" w:rsidRPr="00840AAE" w:rsidRDefault="002A4EC1">
      <w:pPr>
        <w:pStyle w:val="Heading3"/>
        <w:spacing w:line="276" w:lineRule="auto"/>
        <w:ind w:left="720" w:hanging="720"/>
      </w:pPr>
    </w:p>
    <w:p w14:paraId="1B1F2583" w14:textId="4EAB8707" w:rsidR="002A4EC1" w:rsidRPr="00840AAE" w:rsidRDefault="009E0803">
      <w:pPr>
        <w:pStyle w:val="Heading3"/>
        <w:spacing w:line="276" w:lineRule="auto"/>
        <w:ind w:left="720" w:hanging="720"/>
        <w:rPr>
          <w:lang w:bidi="hi-IN"/>
        </w:rPr>
      </w:pPr>
      <w:r w:rsidRPr="00840AAE">
        <w:t>(b)</w:t>
      </w:r>
      <w:r w:rsidRPr="00840AAE">
        <w:tab/>
        <w:t xml:space="preserve">Any Party to such a Dispute may initiate an Expert reference under this </w:t>
      </w:r>
      <w:r w:rsidRPr="00840AAE">
        <w:rPr>
          <w:u w:val="single"/>
        </w:rPr>
        <w:t xml:space="preserve">Article </w:t>
      </w:r>
      <w:r w:rsidR="00FA092A" w:rsidRPr="00840AAE">
        <w:rPr>
          <w:u w:val="single"/>
        </w:rPr>
        <w:t>15</w:t>
      </w:r>
      <w:r w:rsidRPr="00840AAE">
        <w:rPr>
          <w:u w:val="single"/>
        </w:rPr>
        <w:t>.3</w:t>
      </w:r>
      <w:r w:rsidRPr="00840AAE">
        <w:t xml:space="preserve"> by proposing to the other Party to the Dispute the name of the Expert. If the other Party does not agree to the name suggested by the Party making the reference, and the Parties are otherwise unable to agree on the name of an Expert, </w:t>
      </w:r>
      <w:r w:rsidRPr="00840AAE">
        <w:rPr>
          <w:lang w:bidi="hi-IN"/>
        </w:rPr>
        <w:t>either Party may apply to </w:t>
      </w:r>
      <w:r w:rsidRPr="00840AAE">
        <w:rPr>
          <w:i/>
          <w:iCs/>
          <w:lang w:bidi="hi-IN"/>
        </w:rPr>
        <w:t>Federation Internationale des Ingenieurs-Conseil (FIDIC) of Lausanne, Switzerland</w:t>
      </w:r>
      <w:r w:rsidRPr="00840AAE">
        <w:rPr>
          <w:lang w:bidi="hi-IN"/>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the list, </w:t>
      </w:r>
      <w:r w:rsidRPr="00840AAE">
        <w:rPr>
          <w:i/>
          <w:iCs/>
          <w:lang w:bidi="hi-IN"/>
        </w:rPr>
        <w:t>Federation Internationale des Ingenieurs-Conseil (FIDIC) of Lausanne, Switzerland</w:t>
      </w:r>
      <w:r w:rsidRPr="00840AAE">
        <w:rPr>
          <w:lang w:bidi="hi-IN"/>
        </w:rPr>
        <w:t> shall appoint, upon the request of either Party and from such list or otherwise, an Expert for the matter in Dispute.</w:t>
      </w:r>
    </w:p>
    <w:p w14:paraId="14EEDE7F" w14:textId="77777777" w:rsidR="002A4EC1" w:rsidRPr="00840AAE" w:rsidRDefault="002A4EC1">
      <w:pPr>
        <w:pStyle w:val="Heading3"/>
        <w:spacing w:line="276" w:lineRule="auto"/>
        <w:ind w:left="720" w:hanging="720"/>
      </w:pPr>
    </w:p>
    <w:p w14:paraId="2ADA61B0" w14:textId="77777777" w:rsidR="002A4EC1" w:rsidRPr="00840AAE" w:rsidRDefault="009E0803">
      <w:pPr>
        <w:pStyle w:val="Heading3"/>
        <w:spacing w:line="276" w:lineRule="auto"/>
        <w:ind w:left="720" w:hanging="720"/>
      </w:pPr>
      <w:r w:rsidRPr="00840AAE">
        <w:t>(c)</w:t>
      </w:r>
      <w:r w:rsidRPr="00840AAE">
        <w:tab/>
        <w:t>Unless otherwise provided in this Agreement, 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w:t>
      </w:r>
    </w:p>
    <w:p w14:paraId="16E27595" w14:textId="77777777" w:rsidR="002A4EC1" w:rsidRPr="00840AAE" w:rsidRDefault="002A4EC1">
      <w:pPr>
        <w:pStyle w:val="Heading3"/>
        <w:spacing w:line="276" w:lineRule="auto"/>
        <w:ind w:left="0" w:firstLine="0"/>
      </w:pPr>
    </w:p>
    <w:p w14:paraId="08C5840A" w14:textId="77777777" w:rsidR="002A4EC1" w:rsidRPr="00840AAE" w:rsidRDefault="009E0803">
      <w:pPr>
        <w:pStyle w:val="Heading3"/>
        <w:spacing w:line="276" w:lineRule="auto"/>
        <w:ind w:left="0" w:firstLine="0"/>
      </w:pPr>
      <w:r w:rsidRPr="00840AAE">
        <w:t>(d)</w:t>
      </w:r>
      <w:r w:rsidRPr="00840AAE">
        <w:tab/>
        <w:t xml:space="preserve">The Expert shall act as an expert and not as an arbitrator. </w:t>
      </w:r>
    </w:p>
    <w:p w14:paraId="1C671BDF" w14:textId="77777777" w:rsidR="002A4EC1" w:rsidRPr="00840AAE" w:rsidRDefault="002A4EC1">
      <w:pPr>
        <w:pStyle w:val="Heading3"/>
        <w:spacing w:line="276" w:lineRule="auto"/>
        <w:ind w:left="720" w:hanging="720"/>
      </w:pPr>
    </w:p>
    <w:p w14:paraId="3AA5023E" w14:textId="77777777" w:rsidR="002A4EC1" w:rsidRPr="00840AAE" w:rsidRDefault="009E0803">
      <w:pPr>
        <w:pStyle w:val="Heading3"/>
        <w:spacing w:line="276" w:lineRule="auto"/>
        <w:ind w:left="720" w:hanging="720"/>
      </w:pPr>
      <w:r w:rsidRPr="00840AAE">
        <w:t>(e)</w:t>
      </w:r>
      <w:r w:rsidRPr="00840AAE">
        <w:tab/>
        <w:t>The Parties shall have the right to make representations and submissions to the Expert. There shall be no formal hearing.</w:t>
      </w:r>
    </w:p>
    <w:p w14:paraId="6753E242" w14:textId="77777777" w:rsidR="002A4EC1" w:rsidRPr="00840AAE" w:rsidRDefault="002A4EC1">
      <w:pPr>
        <w:pStyle w:val="Heading3"/>
        <w:spacing w:line="276" w:lineRule="auto"/>
        <w:ind w:left="720" w:hanging="720"/>
      </w:pPr>
    </w:p>
    <w:p w14:paraId="181BE0BC" w14:textId="2567FCC6" w:rsidR="002A4EC1" w:rsidRPr="00840AAE" w:rsidRDefault="009E0803">
      <w:pPr>
        <w:pStyle w:val="Heading3"/>
        <w:spacing w:line="276" w:lineRule="auto"/>
        <w:ind w:left="720" w:hanging="720"/>
      </w:pPr>
      <w:r w:rsidRPr="00840AAE">
        <w:t>(f)</w:t>
      </w:r>
      <w:r w:rsidRPr="00840AAE">
        <w:tab/>
        <w:t xml:space="preserve">The Expert shall have power to request any Party to provide him/her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required to enable the Expert to determine the Dispute within the timeframe set forth in </w:t>
      </w:r>
      <w:r w:rsidRPr="00840AAE">
        <w:rPr>
          <w:u w:val="single"/>
        </w:rPr>
        <w:t xml:space="preserve">Article </w:t>
      </w:r>
      <w:r w:rsidR="00FA092A" w:rsidRPr="00840AAE">
        <w:rPr>
          <w:u w:val="single"/>
        </w:rPr>
        <w:t>12</w:t>
      </w:r>
      <w:r w:rsidRPr="00840AAE">
        <w:rPr>
          <w:u w:val="single"/>
        </w:rPr>
        <w:t>.3(c)</w:t>
      </w:r>
      <w:r w:rsidRPr="00840AAE">
        <w:t xml:space="preserve">. </w:t>
      </w:r>
    </w:p>
    <w:p w14:paraId="00894F36" w14:textId="77777777" w:rsidR="002A4EC1" w:rsidRPr="00840AAE" w:rsidRDefault="002A4EC1">
      <w:pPr>
        <w:pStyle w:val="Heading3"/>
        <w:spacing w:line="276" w:lineRule="auto"/>
        <w:ind w:left="720" w:hanging="720"/>
      </w:pPr>
    </w:p>
    <w:p w14:paraId="2EB085F6" w14:textId="77777777" w:rsidR="002A4EC1" w:rsidRPr="00840AAE" w:rsidRDefault="009E0803">
      <w:pPr>
        <w:pStyle w:val="Heading3"/>
        <w:spacing w:line="276" w:lineRule="auto"/>
        <w:ind w:left="720" w:hanging="720"/>
      </w:pPr>
      <w:r w:rsidRPr="00840AAE">
        <w:t>(g)</w:t>
      </w:r>
      <w:r w:rsidRPr="00840AAE">
        <w:tab/>
        <w:t>The Expert shall give his/her decision to the Parties to the Dispute in writing and his/her decision, which shall promptly be given effect to by such Parties, shall be final and binding (save in the case of fraud or manifest error) on them.</w:t>
      </w:r>
    </w:p>
    <w:p w14:paraId="451002D0" w14:textId="77777777" w:rsidR="002A4EC1" w:rsidRPr="00840AAE" w:rsidRDefault="002A4EC1">
      <w:pPr>
        <w:pStyle w:val="Heading3"/>
        <w:spacing w:line="276" w:lineRule="auto"/>
        <w:ind w:left="720" w:hanging="720"/>
      </w:pPr>
    </w:p>
    <w:p w14:paraId="1248BFBE" w14:textId="77777777" w:rsidR="002A4EC1" w:rsidRPr="00840AAE" w:rsidRDefault="009E0803">
      <w:pPr>
        <w:pStyle w:val="Heading3"/>
        <w:spacing w:line="276" w:lineRule="auto"/>
        <w:ind w:left="720" w:hanging="720"/>
      </w:pPr>
      <w:r w:rsidRPr="00840AAE">
        <w:t>(h)</w:t>
      </w:r>
      <w:r w:rsidRPr="00840AAE">
        <w:tab/>
        <w:t>If the Expert decides that a sum is due and payable by one Party to another Party then:</w:t>
      </w:r>
    </w:p>
    <w:p w14:paraId="0BF09379" w14:textId="77777777" w:rsidR="002A4EC1" w:rsidRPr="00840AAE" w:rsidRDefault="002A4EC1">
      <w:pPr>
        <w:pStyle w:val="Heading3"/>
        <w:spacing w:line="276" w:lineRule="auto"/>
        <w:ind w:left="720" w:hanging="720"/>
      </w:pPr>
    </w:p>
    <w:p w14:paraId="27564C52" w14:textId="77777777" w:rsidR="002A4EC1" w:rsidRPr="00840AAE" w:rsidRDefault="009E0803">
      <w:pPr>
        <w:pStyle w:val="Level4"/>
        <w:tabs>
          <w:tab w:val="clear" w:pos="2041"/>
        </w:tabs>
        <w:spacing w:after="0" w:line="276" w:lineRule="auto"/>
        <w:ind w:left="1260" w:hanging="360"/>
        <w:rPr>
          <w:rFonts w:ascii="Times New Roman" w:hAnsi="Times New Roman" w:cs="Times New Roman"/>
          <w:sz w:val="24"/>
        </w:rPr>
      </w:pPr>
      <w:r w:rsidRPr="00840AAE">
        <w:rPr>
          <w:rFonts w:ascii="Times New Roman" w:hAnsi="Times New Roman" w:cs="Times New Roman"/>
          <w:sz w:val="24"/>
        </w:rPr>
        <w:t>(i)</w:t>
      </w:r>
      <w:r w:rsidRPr="00840AAE">
        <w:rPr>
          <w:rFonts w:ascii="Times New Roman" w:hAnsi="Times New Roman" w:cs="Times New Roman"/>
          <w:sz w:val="24"/>
        </w:rPr>
        <w:tab/>
        <w:t>any such sum shall be due and payable within twenty (20) Days of receipt by the Parties of written notice of such decision, unless the Expert decides otherwise; and</w:t>
      </w:r>
    </w:p>
    <w:p w14:paraId="34BAA494" w14:textId="77777777" w:rsidR="002A4EC1" w:rsidRPr="00840AAE" w:rsidRDefault="002A4EC1">
      <w:pPr>
        <w:pStyle w:val="Level4"/>
        <w:tabs>
          <w:tab w:val="clear" w:pos="2041"/>
        </w:tabs>
        <w:spacing w:after="0" w:line="276" w:lineRule="auto"/>
        <w:ind w:left="1260" w:hanging="360"/>
        <w:rPr>
          <w:rFonts w:ascii="Times New Roman" w:hAnsi="Times New Roman" w:cs="Times New Roman"/>
          <w:sz w:val="24"/>
        </w:rPr>
      </w:pPr>
    </w:p>
    <w:p w14:paraId="7748A3D8" w14:textId="7105C47F" w:rsidR="002A4EC1" w:rsidRPr="00840AAE" w:rsidRDefault="009E0803">
      <w:pPr>
        <w:pStyle w:val="Level4"/>
        <w:tabs>
          <w:tab w:val="clear" w:pos="2041"/>
        </w:tabs>
        <w:spacing w:after="0" w:line="276" w:lineRule="auto"/>
        <w:ind w:left="1260" w:hanging="360"/>
        <w:rPr>
          <w:rFonts w:ascii="Times New Roman" w:hAnsi="Times New Roman" w:cs="Times New Roman"/>
          <w:sz w:val="24"/>
        </w:rPr>
      </w:pPr>
      <w:r w:rsidRPr="00840AAE">
        <w:rPr>
          <w:rFonts w:ascii="Times New Roman" w:hAnsi="Times New Roman" w:cs="Times New Roman"/>
          <w:sz w:val="24"/>
        </w:rPr>
        <w:lastRenderedPageBreak/>
        <w:t xml:space="preserve">(ii) </w:t>
      </w:r>
      <w:r w:rsidRPr="00840AAE">
        <w:rPr>
          <w:rFonts w:ascii="Times New Roman" w:hAnsi="Times New Roman" w:cs="Times New Roman"/>
          <w:sz w:val="24"/>
        </w:rPr>
        <w:tab/>
        <w:t xml:space="preserve">interest shall accrue at the rate of Reference Rate, compounded annually, from the date expiry of the period mentioned in </w:t>
      </w:r>
      <w:r w:rsidRPr="00840AAE">
        <w:rPr>
          <w:rFonts w:ascii="Times New Roman" w:hAnsi="Times New Roman" w:cs="Times New Roman"/>
          <w:sz w:val="24"/>
          <w:u w:val="single"/>
        </w:rPr>
        <w:t xml:space="preserve">Article </w:t>
      </w:r>
      <w:r w:rsidR="00FA092A" w:rsidRPr="00840AAE">
        <w:rPr>
          <w:rFonts w:ascii="Times New Roman" w:hAnsi="Times New Roman" w:cs="Times New Roman"/>
          <w:sz w:val="24"/>
          <w:u w:val="single"/>
        </w:rPr>
        <w:t>15</w:t>
      </w:r>
      <w:r w:rsidRPr="00840AAE">
        <w:rPr>
          <w:rFonts w:ascii="Times New Roman" w:hAnsi="Times New Roman" w:cs="Times New Roman"/>
          <w:sz w:val="24"/>
          <w:u w:val="single"/>
        </w:rPr>
        <w:t>.3(h)(i)</w:t>
      </w:r>
      <w:r w:rsidRPr="00840AAE">
        <w:rPr>
          <w:rFonts w:ascii="Times New Roman" w:hAnsi="Times New Roman" w:cs="Times New Roman"/>
          <w:sz w:val="24"/>
        </w:rPr>
        <w:t xml:space="preserve">. Provided that if the sum specified in </w:t>
      </w:r>
      <w:r w:rsidRPr="00840AAE">
        <w:rPr>
          <w:rFonts w:ascii="Times New Roman" w:hAnsi="Times New Roman" w:cs="Times New Roman"/>
          <w:sz w:val="24"/>
          <w:u w:val="single"/>
        </w:rPr>
        <w:t xml:space="preserve">Article </w:t>
      </w:r>
      <w:r w:rsidR="00FA092A" w:rsidRPr="00840AAE">
        <w:rPr>
          <w:rFonts w:ascii="Times New Roman" w:hAnsi="Times New Roman" w:cs="Times New Roman"/>
          <w:sz w:val="24"/>
          <w:u w:val="single"/>
        </w:rPr>
        <w:t>15</w:t>
      </w:r>
      <w:r w:rsidRPr="00840AAE">
        <w:rPr>
          <w:rFonts w:ascii="Times New Roman" w:hAnsi="Times New Roman" w:cs="Times New Roman"/>
          <w:sz w:val="24"/>
          <w:u w:val="single"/>
        </w:rPr>
        <w:t>.3(h)(i)</w:t>
      </w:r>
      <w:r w:rsidRPr="00840AAE">
        <w:rPr>
          <w:rFonts w:ascii="Times New Roman" w:hAnsi="Times New Roman" w:cs="Times New Roman"/>
          <w:sz w:val="24"/>
        </w:rPr>
        <w:t xml:space="preserve"> includes any interest, no interest shall be payable on such interest. </w:t>
      </w:r>
    </w:p>
    <w:p w14:paraId="38C28CC1" w14:textId="77777777" w:rsidR="002A4EC1" w:rsidRPr="00840AAE" w:rsidRDefault="002A4EC1">
      <w:pPr>
        <w:widowControl w:val="0"/>
        <w:tabs>
          <w:tab w:val="left" w:pos="1480"/>
          <w:tab w:val="left" w:pos="8640"/>
        </w:tabs>
        <w:autoSpaceDE w:val="0"/>
        <w:autoSpaceDN w:val="0"/>
        <w:adjustRightInd w:val="0"/>
        <w:spacing w:line="276" w:lineRule="auto"/>
        <w:ind w:left="720" w:hanging="720"/>
        <w:jc w:val="both"/>
      </w:pPr>
    </w:p>
    <w:p w14:paraId="1A9EA88C" w14:textId="77777777" w:rsidR="002A4EC1" w:rsidRPr="00840AAE" w:rsidRDefault="009E0803">
      <w:pPr>
        <w:widowControl w:val="0"/>
        <w:tabs>
          <w:tab w:val="left" w:pos="1480"/>
          <w:tab w:val="left" w:pos="8640"/>
        </w:tabs>
        <w:autoSpaceDE w:val="0"/>
        <w:autoSpaceDN w:val="0"/>
        <w:adjustRightInd w:val="0"/>
        <w:spacing w:line="276" w:lineRule="auto"/>
        <w:ind w:left="720" w:hanging="720"/>
        <w:jc w:val="both"/>
        <w:rPr>
          <w:b/>
        </w:rPr>
      </w:pPr>
      <w:r w:rsidRPr="00840AAE">
        <w:t>(i)</w:t>
      </w:r>
      <w:r w:rsidRPr="00840AAE">
        <w:tab/>
        <w:t>The fees of the Expert and any other costs of and incidental to the reference to Expert determination shall be payable by such Party to the Dispute as the Expert may determine but, in the absence of any such determination, by the Parties to the Dispute in equal shares.</w:t>
      </w:r>
    </w:p>
    <w:p w14:paraId="53B4D3EE" w14:textId="77777777" w:rsidR="002A4EC1" w:rsidRPr="00840AAE" w:rsidRDefault="002A4EC1">
      <w:pPr>
        <w:widowControl w:val="0"/>
        <w:tabs>
          <w:tab w:val="left" w:pos="1480"/>
          <w:tab w:val="left" w:pos="8640"/>
        </w:tabs>
        <w:autoSpaceDE w:val="0"/>
        <w:autoSpaceDN w:val="0"/>
        <w:adjustRightInd w:val="0"/>
        <w:spacing w:line="276" w:lineRule="auto"/>
        <w:jc w:val="both"/>
        <w:rPr>
          <w:b/>
        </w:rPr>
      </w:pPr>
    </w:p>
    <w:p w14:paraId="5B333FD4" w14:textId="05501DC6" w:rsidR="002A4EC1" w:rsidRPr="00840AAE" w:rsidRDefault="00675BB4">
      <w:pPr>
        <w:widowControl w:val="0"/>
        <w:tabs>
          <w:tab w:val="left" w:pos="720"/>
          <w:tab w:val="left" w:pos="8640"/>
        </w:tabs>
        <w:autoSpaceDE w:val="0"/>
        <w:autoSpaceDN w:val="0"/>
        <w:adjustRightInd w:val="0"/>
        <w:spacing w:line="276" w:lineRule="auto"/>
        <w:jc w:val="both"/>
        <w:rPr>
          <w:b/>
        </w:rPr>
      </w:pPr>
      <w:r w:rsidRPr="00840AAE">
        <w:rPr>
          <w:b/>
        </w:rPr>
        <w:t>15</w:t>
      </w:r>
      <w:r w:rsidR="009E0803" w:rsidRPr="00840AAE">
        <w:rPr>
          <w:b/>
        </w:rPr>
        <w:t xml:space="preserve">.4  </w:t>
      </w:r>
      <w:r w:rsidR="009E0803" w:rsidRPr="00840AAE">
        <w:rPr>
          <w:b/>
        </w:rPr>
        <w:tab/>
      </w:r>
      <w:r w:rsidR="009E0803" w:rsidRPr="00840AAE">
        <w:rPr>
          <w:b/>
          <w:u w:val="single"/>
        </w:rPr>
        <w:t>Arbitration</w:t>
      </w:r>
    </w:p>
    <w:p w14:paraId="58249735" w14:textId="77777777" w:rsidR="002A4EC1" w:rsidRPr="00840AAE" w:rsidRDefault="002A4EC1">
      <w:pPr>
        <w:spacing w:line="276" w:lineRule="auto"/>
        <w:jc w:val="both"/>
        <w:rPr>
          <w:u w:val="single"/>
          <w:lang w:bidi="hi-IN"/>
        </w:rPr>
      </w:pPr>
    </w:p>
    <w:p w14:paraId="0EC9BB60" w14:textId="77777777" w:rsidR="002A4EC1" w:rsidRPr="00840AAE" w:rsidRDefault="009E0803">
      <w:pPr>
        <w:pStyle w:val="ListParagraph"/>
        <w:numPr>
          <w:ilvl w:val="1"/>
          <w:numId w:val="5"/>
        </w:numPr>
        <w:spacing w:line="276" w:lineRule="auto"/>
        <w:ind w:left="720" w:hanging="720"/>
        <w:contextualSpacing w:val="0"/>
        <w:jc w:val="both"/>
        <w:rPr>
          <w:lang w:bidi="hi-IN"/>
        </w:rPr>
      </w:pPr>
      <w:r w:rsidRPr="00840AAE">
        <w:rPr>
          <w:u w:val="single"/>
          <w:lang w:bidi="hi-IN"/>
        </w:rPr>
        <w:t>Selection of Arbitrators</w:t>
      </w:r>
      <w:r w:rsidRPr="00840AAE">
        <w:rPr>
          <w:lang w:bidi="hi-IN"/>
        </w:rPr>
        <w:t xml:space="preserve">  </w:t>
      </w:r>
    </w:p>
    <w:p w14:paraId="6C2613A9" w14:textId="77777777" w:rsidR="002A4EC1" w:rsidRPr="00840AAE" w:rsidRDefault="002A4EC1">
      <w:pPr>
        <w:spacing w:line="276" w:lineRule="auto"/>
        <w:jc w:val="both"/>
        <w:rPr>
          <w:lang w:bidi="hi-IN"/>
        </w:rPr>
      </w:pPr>
    </w:p>
    <w:p w14:paraId="0BCD26AB" w14:textId="77777777" w:rsidR="002A4EC1" w:rsidRPr="00840AAE" w:rsidRDefault="009E0803">
      <w:pPr>
        <w:widowControl w:val="0"/>
        <w:tabs>
          <w:tab w:val="left" w:pos="1480"/>
          <w:tab w:val="left" w:pos="8640"/>
        </w:tabs>
        <w:autoSpaceDE w:val="0"/>
        <w:autoSpaceDN w:val="0"/>
        <w:adjustRightInd w:val="0"/>
        <w:spacing w:line="276" w:lineRule="auto"/>
        <w:ind w:left="720"/>
        <w:jc w:val="both"/>
        <w:rPr>
          <w:lang w:bidi="hi-IN"/>
        </w:rPr>
      </w:pPr>
      <w:r w:rsidRPr="00840AAE">
        <w:rPr>
          <w:lang w:bidi="hi-IN"/>
        </w:rPr>
        <w:t xml:space="preserve">If the Parties are unable to resolve their Disputes through negotiation within thirty (30) Days of the Dispute Notice, either Party may initiate proceedings to submit the Dispute for arbitration. Each Dispute submitted </w:t>
      </w:r>
      <w:r w:rsidRPr="00840AAE">
        <w:t>by</w:t>
      </w:r>
      <w:r w:rsidRPr="00840AAE">
        <w:rPr>
          <w:lang w:bidi="hi-IN"/>
        </w:rPr>
        <w:t xml:space="preserve"> a Party to arbitration shall be heard by a sole arbitrator or an arbitration panel composed of three (3) arbitrators, in accordance with the following provisions:</w:t>
      </w:r>
    </w:p>
    <w:p w14:paraId="585133BA" w14:textId="77777777" w:rsidR="002A4EC1" w:rsidRPr="00840AAE" w:rsidRDefault="009E0803">
      <w:pPr>
        <w:spacing w:line="276" w:lineRule="auto"/>
        <w:ind w:left="1088"/>
        <w:jc w:val="both"/>
        <w:rPr>
          <w:lang w:bidi="hi-IN"/>
        </w:rPr>
      </w:pPr>
      <w:r w:rsidRPr="00840AAE">
        <w:rPr>
          <w:lang w:bidi="hi-IN"/>
        </w:rPr>
        <w:t> </w:t>
      </w:r>
    </w:p>
    <w:p w14:paraId="3E3A5CF5" w14:textId="77777777" w:rsidR="002A4EC1" w:rsidRPr="00840AAE" w:rsidRDefault="009E0803">
      <w:pPr>
        <w:pStyle w:val="ListParagraph"/>
        <w:numPr>
          <w:ilvl w:val="0"/>
          <w:numId w:val="10"/>
        </w:numPr>
        <w:spacing w:line="276" w:lineRule="auto"/>
        <w:ind w:left="1260"/>
        <w:contextualSpacing w:val="0"/>
        <w:jc w:val="both"/>
        <w:rPr>
          <w:lang w:bidi="hi-IN"/>
        </w:rPr>
      </w:pPr>
      <w:r w:rsidRPr="00840AAE">
        <w:rPr>
          <w:lang w:bidi="hi-IN"/>
        </w:rPr>
        <w:t>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840AAE">
        <w:rPr>
          <w:i/>
          <w:iCs/>
          <w:lang w:bidi="hi-IN"/>
        </w:rPr>
        <w:t>Federation Internationale des Ingenieurs-Conseil (FIDIC) of Lausanne, Switzerland</w:t>
      </w:r>
      <w:r w:rsidRPr="00840AAE">
        <w:rPr>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840AAE">
        <w:rPr>
          <w:i/>
          <w:iCs/>
          <w:lang w:bidi="hi-IN"/>
        </w:rPr>
        <w:t>Federation Internationale des Ingenieurs-Conseil (FIDIC) of Lausanne, Switzerland</w:t>
      </w:r>
      <w:r w:rsidRPr="00840AAE">
        <w:rPr>
          <w:lang w:bidi="hi-IN"/>
        </w:rPr>
        <w:t> shall appoint, upon the request of either Party and from such list or otherwise, a sole arbitrator for the matter in Dispute.</w:t>
      </w:r>
    </w:p>
    <w:p w14:paraId="600CFC8B" w14:textId="77777777" w:rsidR="002A4EC1" w:rsidRPr="00840AAE" w:rsidRDefault="002A4EC1">
      <w:pPr>
        <w:pStyle w:val="ListParagraph"/>
        <w:spacing w:line="276" w:lineRule="auto"/>
        <w:ind w:left="1260"/>
        <w:contextualSpacing w:val="0"/>
        <w:jc w:val="both"/>
        <w:rPr>
          <w:lang w:bidi="hi-IN"/>
        </w:rPr>
      </w:pPr>
    </w:p>
    <w:p w14:paraId="6D413CA8" w14:textId="4F86952F" w:rsidR="002A4EC1" w:rsidRPr="00840AAE" w:rsidRDefault="009E0803">
      <w:pPr>
        <w:pStyle w:val="ListParagraph"/>
        <w:numPr>
          <w:ilvl w:val="0"/>
          <w:numId w:val="10"/>
        </w:numPr>
        <w:spacing w:line="276" w:lineRule="auto"/>
        <w:ind w:left="1260"/>
        <w:contextualSpacing w:val="0"/>
        <w:jc w:val="both"/>
        <w:rPr>
          <w:lang w:bidi="hi-IN"/>
        </w:rPr>
      </w:pPr>
      <w:r w:rsidRPr="00840AAE">
        <w:rPr>
          <w:lang w:bidi="hi-IN"/>
        </w:rPr>
        <w:t xml:space="preserve">Where the Parties do not agree that the Dispute concerns a technical matter, the Seller and </w:t>
      </w:r>
      <w:r w:rsidR="006D40FF" w:rsidRPr="00840AAE">
        <w:rPr>
          <w:lang w:bidi="hi-IN"/>
        </w:rPr>
        <w:t>FENAKA</w:t>
      </w:r>
      <w:r w:rsidRPr="00840AAE">
        <w:rPr>
          <w:lang w:bidi="hi-IN"/>
        </w:rPr>
        <w:t xml:space="preserve"> may agree to appoint a sole arbitrator mutually agreed by them or, failing agreement on the identity of such sole arbitrator within thirty (30) Days after receipt by the other Party of the proposal of a name for such an appointment by the Party who initiated the proceedings,  each Party shall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w:t>
      </w:r>
      <w:r w:rsidRPr="00840AAE">
        <w:rPr>
          <w:lang w:bidi="hi-IN"/>
        </w:rPr>
        <w:lastRenderedPageBreak/>
        <w:t>named by the Parties has been appointed, the third arbitrator shall, at the request of either Party, be appointed by the SIAC.</w:t>
      </w:r>
    </w:p>
    <w:p w14:paraId="7AC0E2E7" w14:textId="77777777" w:rsidR="002A4EC1" w:rsidRPr="00840AAE" w:rsidRDefault="002A4EC1">
      <w:pPr>
        <w:pStyle w:val="ListParagraph"/>
        <w:spacing w:line="276" w:lineRule="auto"/>
        <w:ind w:left="1260"/>
        <w:contextualSpacing w:val="0"/>
        <w:jc w:val="both"/>
        <w:rPr>
          <w:lang w:bidi="hi-IN"/>
        </w:rPr>
      </w:pPr>
    </w:p>
    <w:p w14:paraId="54CDAB15" w14:textId="6D92DC1D" w:rsidR="002A4EC1" w:rsidRPr="00840AAE" w:rsidRDefault="009E0803">
      <w:pPr>
        <w:pStyle w:val="ListParagraph"/>
        <w:numPr>
          <w:ilvl w:val="0"/>
          <w:numId w:val="10"/>
        </w:numPr>
        <w:spacing w:line="276" w:lineRule="auto"/>
        <w:ind w:left="1260"/>
        <w:contextualSpacing w:val="0"/>
        <w:jc w:val="both"/>
        <w:rPr>
          <w:lang w:bidi="hi-IN"/>
        </w:rPr>
      </w:pPr>
      <w:r w:rsidRPr="00840AAE">
        <w:rPr>
          <w:lang w:bidi="hi-IN"/>
        </w:rPr>
        <w:t xml:space="preserve"> If, in a Dispute subject to </w:t>
      </w:r>
      <w:r w:rsidRPr="00840AAE">
        <w:rPr>
          <w:u w:val="single"/>
          <w:lang w:bidi="hi-IN"/>
        </w:rPr>
        <w:t xml:space="preserve">Article </w:t>
      </w:r>
      <w:r w:rsidR="00FA092A" w:rsidRPr="00840AAE">
        <w:rPr>
          <w:u w:val="single"/>
          <w:lang w:bidi="hi-IN"/>
        </w:rPr>
        <w:t>15</w:t>
      </w:r>
      <w:r w:rsidRPr="00840AAE">
        <w:rPr>
          <w:u w:val="single"/>
          <w:lang w:bidi="hi-IN"/>
        </w:rPr>
        <w:t>.4(a)(ii)</w:t>
      </w:r>
      <w:r w:rsidRPr="00840AAE">
        <w:rPr>
          <w:lang w:bidi="hi-IN"/>
        </w:rPr>
        <w:t xml:space="preserve"> above, one Party fails to appoint its arbitrator within thirty (30) Days after the other Party has appointed its arbitrator, the Party which has named an arbitrator may apply to the SIAC to appoint a sole arbitrator for the matter in Dispute, and the arbitrator appointed pursuant to such application shall be the sole arbitrator for that Dispute.</w:t>
      </w:r>
    </w:p>
    <w:p w14:paraId="71292582" w14:textId="77777777" w:rsidR="002A4EC1" w:rsidRPr="00840AAE" w:rsidRDefault="002A4EC1">
      <w:pPr>
        <w:widowControl w:val="0"/>
        <w:tabs>
          <w:tab w:val="left" w:pos="1480"/>
          <w:tab w:val="left" w:pos="8640"/>
        </w:tabs>
        <w:autoSpaceDE w:val="0"/>
        <w:autoSpaceDN w:val="0"/>
        <w:adjustRightInd w:val="0"/>
        <w:spacing w:line="276" w:lineRule="auto"/>
        <w:jc w:val="both"/>
        <w:rPr>
          <w:b/>
        </w:rPr>
      </w:pPr>
    </w:p>
    <w:p w14:paraId="5290E71C" w14:textId="77777777" w:rsidR="002A4EC1" w:rsidRPr="00840AAE" w:rsidRDefault="009E0803">
      <w:pPr>
        <w:pStyle w:val="ListParagraph"/>
        <w:numPr>
          <w:ilvl w:val="1"/>
          <w:numId w:val="5"/>
        </w:numPr>
        <w:spacing w:line="276" w:lineRule="auto"/>
        <w:ind w:left="720" w:hanging="720"/>
        <w:contextualSpacing w:val="0"/>
        <w:jc w:val="both"/>
        <w:rPr>
          <w:lang w:bidi="hi-IN"/>
        </w:rPr>
      </w:pPr>
      <w:r w:rsidRPr="00840AAE">
        <w:rPr>
          <w:u w:val="single"/>
          <w:lang w:bidi="hi-IN"/>
        </w:rPr>
        <w:t>Rules of Procedure</w:t>
      </w:r>
    </w:p>
    <w:p w14:paraId="1BFEF2D1" w14:textId="77777777" w:rsidR="002A4EC1" w:rsidRPr="00840AAE" w:rsidRDefault="002A4EC1">
      <w:pPr>
        <w:pStyle w:val="ListParagraph"/>
        <w:spacing w:line="276" w:lineRule="auto"/>
        <w:contextualSpacing w:val="0"/>
        <w:jc w:val="both"/>
        <w:rPr>
          <w:lang w:bidi="hi-IN"/>
        </w:rPr>
      </w:pPr>
    </w:p>
    <w:p w14:paraId="1EB60702" w14:textId="77777777" w:rsidR="002A4EC1" w:rsidRPr="00840AAE" w:rsidRDefault="009E0803">
      <w:pPr>
        <w:pStyle w:val="ListParagraph"/>
        <w:spacing w:line="276" w:lineRule="auto"/>
        <w:contextualSpacing w:val="0"/>
        <w:jc w:val="both"/>
        <w:rPr>
          <w:lang w:bidi="hi-IN"/>
        </w:rPr>
      </w:pPr>
      <w:r w:rsidRPr="00840AAE">
        <w:rPr>
          <w:lang w:bidi="hi-IN"/>
        </w:rPr>
        <w:t>Except as otherwise stated herein, arbitration proceedings shall be conducted in accordance with the rules of procedure for arbitration of the SIAC as in force on the date of this Contract.</w:t>
      </w:r>
    </w:p>
    <w:p w14:paraId="48378B5A" w14:textId="77777777" w:rsidR="002A4EC1" w:rsidRPr="00840AAE" w:rsidRDefault="009E0803">
      <w:pPr>
        <w:spacing w:line="276" w:lineRule="auto"/>
        <w:ind w:left="540"/>
        <w:jc w:val="both"/>
        <w:rPr>
          <w:lang w:bidi="hi-IN"/>
        </w:rPr>
      </w:pPr>
      <w:r w:rsidRPr="00840AAE">
        <w:rPr>
          <w:lang w:bidi="hi-IN"/>
        </w:rPr>
        <w:t> </w:t>
      </w:r>
    </w:p>
    <w:p w14:paraId="15E9DB4F" w14:textId="77777777" w:rsidR="002A4EC1" w:rsidRPr="00840AAE" w:rsidRDefault="009E0803">
      <w:pPr>
        <w:pStyle w:val="ListParagraph"/>
        <w:numPr>
          <w:ilvl w:val="1"/>
          <w:numId w:val="5"/>
        </w:numPr>
        <w:spacing w:line="276" w:lineRule="auto"/>
        <w:ind w:left="720" w:hanging="720"/>
        <w:contextualSpacing w:val="0"/>
        <w:jc w:val="both"/>
        <w:rPr>
          <w:lang w:bidi="hi-IN"/>
        </w:rPr>
      </w:pPr>
      <w:r w:rsidRPr="00840AAE">
        <w:rPr>
          <w:u w:val="single"/>
          <w:lang w:bidi="hi-IN"/>
        </w:rPr>
        <w:t>Substitute Arbitrators</w:t>
      </w:r>
      <w:r w:rsidRPr="00840AAE">
        <w:rPr>
          <w:lang w:bidi="hi-IN"/>
        </w:rPr>
        <w:t xml:space="preserve">  </w:t>
      </w:r>
    </w:p>
    <w:p w14:paraId="478F107C" w14:textId="77777777" w:rsidR="002A4EC1" w:rsidRPr="00840AAE" w:rsidRDefault="002A4EC1">
      <w:pPr>
        <w:pStyle w:val="ListParagraph"/>
        <w:spacing w:line="276" w:lineRule="auto"/>
        <w:contextualSpacing w:val="0"/>
        <w:jc w:val="both"/>
        <w:rPr>
          <w:lang w:bidi="hi-IN"/>
        </w:rPr>
      </w:pPr>
    </w:p>
    <w:p w14:paraId="56783405" w14:textId="77777777" w:rsidR="002A4EC1" w:rsidRPr="00840AAE" w:rsidRDefault="009E0803">
      <w:pPr>
        <w:pStyle w:val="ListParagraph"/>
        <w:spacing w:line="276" w:lineRule="auto"/>
        <w:contextualSpacing w:val="0"/>
        <w:jc w:val="both"/>
        <w:rPr>
          <w:lang w:bidi="hi-IN"/>
        </w:rPr>
      </w:pPr>
      <w:r w:rsidRPr="00840AAE">
        <w:rPr>
          <w:lang w:bidi="hi-IN"/>
        </w:rPr>
        <w:t>If for any reason an arbitrator is unable to perform his/her function, a substitute shall be appointed in the same manner as the original arbitrator.</w:t>
      </w:r>
    </w:p>
    <w:p w14:paraId="5C708EE3" w14:textId="77777777" w:rsidR="002A4EC1" w:rsidRPr="00840AAE" w:rsidRDefault="009E0803">
      <w:pPr>
        <w:spacing w:line="276" w:lineRule="auto"/>
        <w:ind w:left="540"/>
        <w:jc w:val="both"/>
        <w:rPr>
          <w:lang w:bidi="hi-IN"/>
        </w:rPr>
      </w:pPr>
      <w:r w:rsidRPr="00840AAE">
        <w:rPr>
          <w:lang w:bidi="hi-IN"/>
        </w:rPr>
        <w:t> </w:t>
      </w:r>
    </w:p>
    <w:p w14:paraId="652689F5" w14:textId="77777777" w:rsidR="002A4EC1" w:rsidRPr="00840AAE" w:rsidRDefault="009E0803">
      <w:pPr>
        <w:pStyle w:val="ListParagraph"/>
        <w:numPr>
          <w:ilvl w:val="1"/>
          <w:numId w:val="5"/>
        </w:numPr>
        <w:spacing w:line="276" w:lineRule="auto"/>
        <w:ind w:left="720" w:hanging="720"/>
        <w:contextualSpacing w:val="0"/>
        <w:jc w:val="both"/>
        <w:rPr>
          <w:lang w:bidi="hi-IN"/>
        </w:rPr>
      </w:pPr>
      <w:r w:rsidRPr="00840AAE">
        <w:rPr>
          <w:u w:val="single"/>
          <w:lang w:bidi="hi-IN"/>
        </w:rPr>
        <w:t>Nationality and Qualifications of Arbitrators</w:t>
      </w:r>
      <w:r w:rsidRPr="00840AAE">
        <w:rPr>
          <w:lang w:bidi="hi-IN"/>
        </w:rPr>
        <w:t xml:space="preserve">  </w:t>
      </w:r>
    </w:p>
    <w:p w14:paraId="128760A3" w14:textId="77777777" w:rsidR="002A4EC1" w:rsidRPr="00840AAE" w:rsidRDefault="002A4EC1">
      <w:pPr>
        <w:pStyle w:val="ListParagraph"/>
        <w:spacing w:line="276" w:lineRule="auto"/>
        <w:contextualSpacing w:val="0"/>
        <w:jc w:val="both"/>
        <w:rPr>
          <w:lang w:bidi="hi-IN"/>
        </w:rPr>
      </w:pPr>
    </w:p>
    <w:p w14:paraId="6E92FE84" w14:textId="1C3DF89D" w:rsidR="002A4EC1" w:rsidRPr="00840AAE" w:rsidRDefault="009E0803">
      <w:pPr>
        <w:pStyle w:val="ListParagraph"/>
        <w:spacing w:line="276" w:lineRule="auto"/>
        <w:contextualSpacing w:val="0"/>
        <w:jc w:val="both"/>
        <w:rPr>
          <w:i/>
          <w:iCs/>
          <w:lang w:bidi="hi-IN"/>
        </w:rPr>
      </w:pPr>
      <w:r w:rsidRPr="00840AAE">
        <w:rPr>
          <w:lang w:bidi="hi-IN"/>
        </w:rPr>
        <w:t xml:space="preserve">Each arbitrator appointed pursuant to </w:t>
      </w:r>
      <w:r w:rsidRPr="00840AAE">
        <w:rPr>
          <w:u w:val="single"/>
          <w:lang w:bidi="hi-IN"/>
        </w:rPr>
        <w:t xml:space="preserve">Article </w:t>
      </w:r>
      <w:r w:rsidR="00FA092A" w:rsidRPr="00840AAE">
        <w:rPr>
          <w:u w:val="single"/>
          <w:lang w:bidi="hi-IN"/>
        </w:rPr>
        <w:t>15</w:t>
      </w:r>
      <w:r w:rsidRPr="00840AAE">
        <w:rPr>
          <w:u w:val="single"/>
          <w:lang w:bidi="hi-IN"/>
        </w:rPr>
        <w:t>.4(a)(i)</w:t>
      </w:r>
      <w:r w:rsidRPr="00840AAE">
        <w:rPr>
          <w:lang w:bidi="hi-IN"/>
        </w:rPr>
        <w:t xml:space="preserve"> to </w:t>
      </w:r>
      <w:r w:rsidRPr="00840AAE">
        <w:rPr>
          <w:u w:val="single"/>
          <w:lang w:bidi="hi-IN"/>
        </w:rPr>
        <w:t xml:space="preserve">Article </w:t>
      </w:r>
      <w:r w:rsidR="00FA092A" w:rsidRPr="00840AAE">
        <w:rPr>
          <w:u w:val="single"/>
          <w:lang w:bidi="hi-IN"/>
        </w:rPr>
        <w:t>15</w:t>
      </w:r>
      <w:r w:rsidRPr="00840AAE">
        <w:rPr>
          <w:u w:val="single"/>
          <w:lang w:bidi="hi-IN"/>
        </w:rPr>
        <w:t>.4(a)(iii)</w:t>
      </w:r>
      <w:r w:rsidRPr="00840AAE">
        <w:rPr>
          <w:lang w:bidi="hi-IN"/>
        </w:rPr>
        <w:t xml:space="preserve"> shall be an internationally recognized legal or technical expert with extensive experience in relation to the matter in Dispute and shall not be a national of Maldives or the home country of the Seller.  For the purposes of this Clause, “home country” means any of:</w:t>
      </w:r>
    </w:p>
    <w:p w14:paraId="183AFBBA" w14:textId="77777777" w:rsidR="002A4EC1" w:rsidRPr="00840AAE" w:rsidRDefault="009E0803">
      <w:pPr>
        <w:pStyle w:val="ListParagraph"/>
        <w:numPr>
          <w:ilvl w:val="1"/>
          <w:numId w:val="10"/>
        </w:numPr>
        <w:spacing w:line="276" w:lineRule="auto"/>
        <w:ind w:left="1260"/>
        <w:contextualSpacing w:val="0"/>
        <w:jc w:val="both"/>
        <w:rPr>
          <w:lang w:bidi="hi-IN"/>
        </w:rPr>
      </w:pPr>
      <w:r w:rsidRPr="00840AAE">
        <w:rPr>
          <w:lang w:bidi="hi-IN"/>
        </w:rPr>
        <w:t>the country of incorporation of the Seller or their parent companies;</w:t>
      </w:r>
    </w:p>
    <w:p w14:paraId="29D7C618" w14:textId="77777777" w:rsidR="002A4EC1" w:rsidRPr="00840AAE" w:rsidRDefault="009E0803">
      <w:pPr>
        <w:pStyle w:val="ListParagraph"/>
        <w:numPr>
          <w:ilvl w:val="1"/>
          <w:numId w:val="10"/>
        </w:numPr>
        <w:spacing w:line="276" w:lineRule="auto"/>
        <w:ind w:left="1260"/>
        <w:contextualSpacing w:val="0"/>
        <w:jc w:val="both"/>
        <w:rPr>
          <w:lang w:bidi="hi-IN"/>
        </w:rPr>
      </w:pPr>
      <w:r w:rsidRPr="00840AAE">
        <w:rPr>
          <w:lang w:bidi="hi-IN"/>
        </w:rPr>
        <w:t xml:space="preserve">the country in which Seller’s principal place of business is located; </w:t>
      </w:r>
    </w:p>
    <w:p w14:paraId="55D7510C" w14:textId="77777777" w:rsidR="002A4EC1" w:rsidRPr="00840AAE" w:rsidRDefault="009E0803">
      <w:pPr>
        <w:pStyle w:val="ListParagraph"/>
        <w:numPr>
          <w:ilvl w:val="1"/>
          <w:numId w:val="10"/>
        </w:numPr>
        <w:spacing w:line="276" w:lineRule="auto"/>
        <w:ind w:left="1260"/>
        <w:contextualSpacing w:val="0"/>
        <w:jc w:val="both"/>
        <w:rPr>
          <w:lang w:bidi="hi-IN"/>
        </w:rPr>
      </w:pPr>
      <w:r w:rsidRPr="00840AAE">
        <w:rPr>
          <w:lang w:bidi="hi-IN"/>
        </w:rPr>
        <w:t>the country of nationality of a majority of the Seller’s shareholders; or</w:t>
      </w:r>
    </w:p>
    <w:p w14:paraId="404D1A64" w14:textId="77777777" w:rsidR="002A4EC1" w:rsidRPr="00840AAE" w:rsidRDefault="009E0803">
      <w:pPr>
        <w:pStyle w:val="ListParagraph"/>
        <w:numPr>
          <w:ilvl w:val="1"/>
          <w:numId w:val="10"/>
        </w:numPr>
        <w:spacing w:line="276" w:lineRule="auto"/>
        <w:ind w:left="1260"/>
        <w:contextualSpacing w:val="0"/>
        <w:jc w:val="both"/>
        <w:rPr>
          <w:lang w:bidi="hi-IN"/>
        </w:rPr>
      </w:pPr>
      <w:r w:rsidRPr="00840AAE">
        <w:rPr>
          <w:lang w:bidi="hi-IN"/>
        </w:rPr>
        <w:t>where the Seller is a joint venture between two or more Persons, the country of incorporation, nationality or principal place of business of the partners or shareholders of such joint venture.</w:t>
      </w:r>
    </w:p>
    <w:p w14:paraId="68FA50C8" w14:textId="77777777" w:rsidR="002A4EC1" w:rsidRPr="00840AAE" w:rsidRDefault="002A4EC1">
      <w:pPr>
        <w:pStyle w:val="ListParagraph"/>
        <w:spacing w:line="276" w:lineRule="auto"/>
        <w:contextualSpacing w:val="0"/>
        <w:jc w:val="both"/>
      </w:pPr>
    </w:p>
    <w:p w14:paraId="65F9FC6B" w14:textId="77777777" w:rsidR="002A4EC1" w:rsidRPr="00840AAE" w:rsidRDefault="009E0803">
      <w:pPr>
        <w:pStyle w:val="ListParagraph"/>
        <w:numPr>
          <w:ilvl w:val="1"/>
          <w:numId w:val="5"/>
        </w:numPr>
        <w:spacing w:line="276" w:lineRule="auto"/>
        <w:ind w:left="720" w:hanging="720"/>
        <w:contextualSpacing w:val="0"/>
        <w:jc w:val="both"/>
      </w:pPr>
      <w:r w:rsidRPr="00840AAE">
        <w:rPr>
          <w:u w:val="single"/>
          <w:lang w:bidi="hi-IN"/>
        </w:rPr>
        <w:t>Miscellaneous</w:t>
      </w:r>
      <w:r w:rsidRPr="00840AAE">
        <w:rPr>
          <w:lang w:bidi="hi-IN"/>
        </w:rPr>
        <w:t xml:space="preserve">  </w:t>
      </w:r>
    </w:p>
    <w:p w14:paraId="42558710" w14:textId="77777777" w:rsidR="002A4EC1" w:rsidRPr="00840AAE" w:rsidRDefault="002A4EC1">
      <w:pPr>
        <w:pStyle w:val="ListParagraph"/>
        <w:spacing w:line="276" w:lineRule="auto"/>
        <w:contextualSpacing w:val="0"/>
        <w:jc w:val="both"/>
        <w:rPr>
          <w:lang w:bidi="hi-IN"/>
        </w:rPr>
      </w:pPr>
    </w:p>
    <w:p w14:paraId="662B43C2" w14:textId="77777777" w:rsidR="002A4EC1" w:rsidRPr="00840AAE" w:rsidRDefault="009E0803">
      <w:pPr>
        <w:pStyle w:val="ListParagraph"/>
        <w:spacing w:line="276" w:lineRule="auto"/>
        <w:contextualSpacing w:val="0"/>
        <w:jc w:val="both"/>
      </w:pPr>
      <w:r w:rsidRPr="00840AAE">
        <w:rPr>
          <w:lang w:bidi="hi-IN"/>
        </w:rPr>
        <w:t>In any arbitration proceeding hereunder:</w:t>
      </w:r>
    </w:p>
    <w:p w14:paraId="24D3463D" w14:textId="77777777" w:rsidR="002A4EC1" w:rsidRPr="00840AAE" w:rsidRDefault="009E0803">
      <w:pPr>
        <w:pStyle w:val="ListParagraph"/>
        <w:numPr>
          <w:ilvl w:val="0"/>
          <w:numId w:val="11"/>
        </w:numPr>
        <w:spacing w:line="276" w:lineRule="auto"/>
        <w:ind w:left="1260"/>
        <w:contextualSpacing w:val="0"/>
        <w:jc w:val="both"/>
        <w:rPr>
          <w:lang w:bidi="hi-IN"/>
        </w:rPr>
      </w:pPr>
      <w:r w:rsidRPr="00840AAE">
        <w:rPr>
          <w:lang w:bidi="hi-IN"/>
        </w:rPr>
        <w:t>proceedings shall, unless otherwise agreed by the Parties, be held in Singapore;</w:t>
      </w:r>
    </w:p>
    <w:p w14:paraId="583A670E" w14:textId="77777777" w:rsidR="002A4EC1" w:rsidRPr="00840AAE" w:rsidRDefault="009E0803">
      <w:pPr>
        <w:pStyle w:val="ListParagraph"/>
        <w:numPr>
          <w:ilvl w:val="0"/>
          <w:numId w:val="11"/>
        </w:numPr>
        <w:spacing w:line="276" w:lineRule="auto"/>
        <w:ind w:left="1260"/>
        <w:contextualSpacing w:val="0"/>
        <w:jc w:val="both"/>
        <w:rPr>
          <w:lang w:bidi="hi-IN"/>
        </w:rPr>
      </w:pPr>
      <w:r w:rsidRPr="00840AAE">
        <w:rPr>
          <w:lang w:bidi="hi-IN"/>
        </w:rPr>
        <w:t>the </w:t>
      </w:r>
      <w:r w:rsidRPr="00840AAE">
        <w:rPr>
          <w:iCs/>
          <w:lang w:bidi="hi-IN"/>
        </w:rPr>
        <w:t>English</w:t>
      </w:r>
      <w:r w:rsidRPr="00840AAE">
        <w:rPr>
          <w:lang w:bidi="hi-IN"/>
        </w:rPr>
        <w:t xml:space="preserve"> language shall be the official language for all purposes; </w:t>
      </w:r>
    </w:p>
    <w:p w14:paraId="53905635" w14:textId="77777777" w:rsidR="002A4EC1" w:rsidRPr="00840AAE" w:rsidRDefault="009E0803">
      <w:pPr>
        <w:pStyle w:val="ListParagraph"/>
        <w:numPr>
          <w:ilvl w:val="0"/>
          <w:numId w:val="11"/>
        </w:numPr>
        <w:spacing w:line="276" w:lineRule="auto"/>
        <w:ind w:left="1260"/>
        <w:contextualSpacing w:val="0"/>
        <w:jc w:val="both"/>
        <w:rPr>
          <w:lang w:bidi="hi-IN"/>
        </w:rPr>
      </w:pPr>
      <w:r w:rsidRPr="00840AAE">
        <w:rPr>
          <w:lang w:bidi="hi-IN"/>
        </w:rPr>
        <w:t xml:space="preserve">the decision of the sole arbitrator or of a majority of the arbitrators shall be final and binding and shall be enforceable in any court of competent jurisdiction, and the </w:t>
      </w:r>
      <w:r w:rsidRPr="00840AAE">
        <w:rPr>
          <w:lang w:bidi="hi-IN"/>
        </w:rPr>
        <w:lastRenderedPageBreak/>
        <w:t xml:space="preserve">Parties hereby waive any objections to or claims of immunity in respect of such enforcement; and </w:t>
      </w:r>
    </w:p>
    <w:p w14:paraId="63480C17" w14:textId="77777777" w:rsidR="002A4EC1" w:rsidRPr="00840AAE" w:rsidRDefault="009E0803">
      <w:pPr>
        <w:pStyle w:val="ListParagraph"/>
        <w:numPr>
          <w:ilvl w:val="0"/>
          <w:numId w:val="11"/>
        </w:numPr>
        <w:spacing w:line="276" w:lineRule="auto"/>
        <w:ind w:left="1260"/>
        <w:contextualSpacing w:val="0"/>
        <w:jc w:val="both"/>
        <w:rPr>
          <w:lang w:bidi="hi-IN"/>
        </w:rPr>
      </w:pPr>
      <w:r w:rsidRPr="00840AAE">
        <w:rPr>
          <w:lang w:bidi="hi-IN"/>
        </w:rPr>
        <w:t>the cost of arbitration shall be borne equally by the Parties unless majority of arbitrators make a different determination as part of the award of the arbitration.</w:t>
      </w:r>
    </w:p>
    <w:p w14:paraId="5E04AA37" w14:textId="77777777" w:rsidR="002A4EC1" w:rsidRPr="00840AAE" w:rsidRDefault="002A4EC1">
      <w:pPr>
        <w:widowControl w:val="0"/>
        <w:tabs>
          <w:tab w:val="left" w:pos="1480"/>
          <w:tab w:val="left" w:pos="8640"/>
        </w:tabs>
        <w:autoSpaceDE w:val="0"/>
        <w:autoSpaceDN w:val="0"/>
        <w:adjustRightInd w:val="0"/>
        <w:spacing w:line="276" w:lineRule="auto"/>
        <w:jc w:val="both"/>
        <w:rPr>
          <w:b/>
        </w:rPr>
      </w:pPr>
    </w:p>
    <w:p w14:paraId="7402F457" w14:textId="1077641F" w:rsidR="002A4EC1" w:rsidRPr="00840AAE" w:rsidRDefault="00675BB4">
      <w:pPr>
        <w:widowControl w:val="0"/>
        <w:tabs>
          <w:tab w:val="left" w:pos="720"/>
          <w:tab w:val="left" w:pos="8640"/>
        </w:tabs>
        <w:autoSpaceDE w:val="0"/>
        <w:autoSpaceDN w:val="0"/>
        <w:adjustRightInd w:val="0"/>
        <w:spacing w:line="276" w:lineRule="auto"/>
        <w:jc w:val="both"/>
        <w:rPr>
          <w:b/>
        </w:rPr>
      </w:pPr>
      <w:r w:rsidRPr="00840AAE">
        <w:rPr>
          <w:b/>
        </w:rPr>
        <w:t>15</w:t>
      </w:r>
      <w:r w:rsidR="009E0803" w:rsidRPr="00840AAE">
        <w:rPr>
          <w:b/>
        </w:rPr>
        <w:t>.5</w:t>
      </w:r>
      <w:r w:rsidR="009E0803" w:rsidRPr="00840AAE">
        <w:rPr>
          <w:b/>
        </w:rPr>
        <w:tab/>
      </w:r>
      <w:r w:rsidR="009E0803" w:rsidRPr="00840AAE">
        <w:rPr>
          <w:b/>
          <w:u w:val="single"/>
        </w:rPr>
        <w:t>Governing Law, Jurisdiction and Service of Process</w:t>
      </w:r>
    </w:p>
    <w:p w14:paraId="3064B12E" w14:textId="77777777" w:rsidR="002A4EC1" w:rsidRPr="00840AAE" w:rsidRDefault="002A4EC1">
      <w:pPr>
        <w:widowControl w:val="0"/>
        <w:tabs>
          <w:tab w:val="left" w:pos="2880"/>
          <w:tab w:val="left" w:pos="8640"/>
        </w:tabs>
        <w:autoSpaceDE w:val="0"/>
        <w:autoSpaceDN w:val="0"/>
        <w:adjustRightInd w:val="0"/>
        <w:spacing w:line="276" w:lineRule="auto"/>
        <w:jc w:val="both"/>
      </w:pPr>
    </w:p>
    <w:p w14:paraId="21EE0A0E" w14:textId="77777777" w:rsidR="002A4EC1" w:rsidRPr="00840AAE" w:rsidRDefault="009E0803">
      <w:pPr>
        <w:pStyle w:val="ListParagraph"/>
        <w:widowControl w:val="0"/>
        <w:numPr>
          <w:ilvl w:val="2"/>
          <w:numId w:val="10"/>
        </w:numPr>
        <w:tabs>
          <w:tab w:val="left" w:pos="720"/>
        </w:tabs>
        <w:autoSpaceDE w:val="0"/>
        <w:autoSpaceDN w:val="0"/>
        <w:adjustRightInd w:val="0"/>
        <w:spacing w:line="276" w:lineRule="auto"/>
        <w:ind w:left="720" w:hanging="720"/>
        <w:jc w:val="both"/>
        <w:rPr>
          <w:u w:val="single"/>
        </w:rPr>
      </w:pPr>
      <w:r w:rsidRPr="00840AAE">
        <w:rPr>
          <w:u w:val="single"/>
        </w:rPr>
        <w:t>Governing Law</w:t>
      </w:r>
    </w:p>
    <w:p w14:paraId="4404747B" w14:textId="77777777" w:rsidR="002A4EC1" w:rsidRPr="00840AAE" w:rsidRDefault="002A4EC1">
      <w:pPr>
        <w:pStyle w:val="ListParagraph"/>
        <w:widowControl w:val="0"/>
        <w:tabs>
          <w:tab w:val="left" w:pos="720"/>
        </w:tabs>
        <w:autoSpaceDE w:val="0"/>
        <w:autoSpaceDN w:val="0"/>
        <w:adjustRightInd w:val="0"/>
        <w:spacing w:line="276" w:lineRule="auto"/>
        <w:jc w:val="both"/>
      </w:pPr>
    </w:p>
    <w:p w14:paraId="79F571C4" w14:textId="77777777" w:rsidR="002A4EC1" w:rsidRPr="00840AAE" w:rsidRDefault="009E0803">
      <w:pPr>
        <w:pStyle w:val="ListParagraph"/>
        <w:widowControl w:val="0"/>
        <w:tabs>
          <w:tab w:val="left" w:pos="720"/>
        </w:tabs>
        <w:autoSpaceDE w:val="0"/>
        <w:autoSpaceDN w:val="0"/>
        <w:adjustRightInd w:val="0"/>
        <w:spacing w:line="276" w:lineRule="auto"/>
        <w:jc w:val="both"/>
      </w:pPr>
      <w:r w:rsidRPr="00840AAE">
        <w:t xml:space="preserve">This Agreement shall be governed by, and construed in accordance with, the laws of Maldives. </w:t>
      </w:r>
    </w:p>
    <w:p w14:paraId="581A594C" w14:textId="77777777" w:rsidR="002A4EC1" w:rsidRPr="00840AAE" w:rsidRDefault="002A4EC1">
      <w:pPr>
        <w:pStyle w:val="ListParagraph"/>
        <w:widowControl w:val="0"/>
        <w:tabs>
          <w:tab w:val="left" w:pos="720"/>
        </w:tabs>
        <w:autoSpaceDE w:val="0"/>
        <w:autoSpaceDN w:val="0"/>
        <w:adjustRightInd w:val="0"/>
        <w:spacing w:line="276" w:lineRule="auto"/>
        <w:jc w:val="both"/>
      </w:pPr>
    </w:p>
    <w:p w14:paraId="05E0A46F" w14:textId="77777777" w:rsidR="002A4EC1" w:rsidRPr="00840AAE" w:rsidRDefault="009E0803">
      <w:pPr>
        <w:pStyle w:val="ListParagraph"/>
        <w:widowControl w:val="0"/>
        <w:numPr>
          <w:ilvl w:val="2"/>
          <w:numId w:val="10"/>
        </w:numPr>
        <w:tabs>
          <w:tab w:val="left" w:pos="720"/>
        </w:tabs>
        <w:autoSpaceDE w:val="0"/>
        <w:autoSpaceDN w:val="0"/>
        <w:adjustRightInd w:val="0"/>
        <w:spacing w:line="276" w:lineRule="auto"/>
        <w:ind w:left="720" w:hanging="720"/>
        <w:jc w:val="both"/>
        <w:rPr>
          <w:u w:val="single"/>
        </w:rPr>
      </w:pPr>
      <w:r w:rsidRPr="00840AAE">
        <w:rPr>
          <w:u w:val="single"/>
        </w:rPr>
        <w:t>Jurisdiction</w:t>
      </w:r>
    </w:p>
    <w:p w14:paraId="1610F86A" w14:textId="77777777" w:rsidR="002A4EC1" w:rsidRPr="00840AAE" w:rsidRDefault="002A4EC1">
      <w:pPr>
        <w:pStyle w:val="ListParagraph"/>
        <w:widowControl w:val="0"/>
        <w:tabs>
          <w:tab w:val="left" w:pos="720"/>
        </w:tabs>
        <w:autoSpaceDE w:val="0"/>
        <w:autoSpaceDN w:val="0"/>
        <w:adjustRightInd w:val="0"/>
        <w:spacing w:line="276" w:lineRule="auto"/>
        <w:jc w:val="both"/>
      </w:pPr>
    </w:p>
    <w:p w14:paraId="2416B5EE" w14:textId="34CF4109" w:rsidR="002A4EC1" w:rsidRPr="00840AAE" w:rsidRDefault="009E0803">
      <w:pPr>
        <w:pStyle w:val="ListParagraph"/>
        <w:widowControl w:val="0"/>
        <w:tabs>
          <w:tab w:val="left" w:pos="720"/>
        </w:tabs>
        <w:autoSpaceDE w:val="0"/>
        <w:autoSpaceDN w:val="0"/>
        <w:adjustRightInd w:val="0"/>
        <w:spacing w:line="276" w:lineRule="auto"/>
        <w:jc w:val="both"/>
      </w:pPr>
      <w:r w:rsidRPr="00840AAE">
        <w:t xml:space="preserve">Subject to </w:t>
      </w:r>
      <w:r w:rsidRPr="00840AAE">
        <w:rPr>
          <w:u w:val="single"/>
        </w:rPr>
        <w:t xml:space="preserve">Article </w:t>
      </w:r>
      <w:r w:rsidR="00FA092A" w:rsidRPr="00840AAE">
        <w:rPr>
          <w:u w:val="single"/>
        </w:rPr>
        <w:t>15</w:t>
      </w:r>
      <w:r w:rsidRPr="00840AAE">
        <w:rPr>
          <w:u w:val="single"/>
        </w:rPr>
        <w:t>.3</w:t>
      </w:r>
      <w:r w:rsidRPr="00840AAE">
        <w:t xml:space="preserve"> and </w:t>
      </w:r>
      <w:r w:rsidRPr="00840AAE">
        <w:rPr>
          <w:u w:val="single"/>
        </w:rPr>
        <w:t xml:space="preserve">Article </w:t>
      </w:r>
      <w:r w:rsidR="00FA092A" w:rsidRPr="00840AAE">
        <w:rPr>
          <w:u w:val="single"/>
        </w:rPr>
        <w:t>15</w:t>
      </w:r>
      <w:r w:rsidRPr="00840AAE">
        <w:rPr>
          <w:u w:val="single"/>
        </w:rPr>
        <w:t>.4</w:t>
      </w:r>
      <w:r w:rsidRPr="00840AAE">
        <w:t>, each of the Parties consents to submit itself to the exclusive jurisdiction of the courts located in the Maldives in relation to recognition of any arbitral award, with respect to any Dispute that arises under this Agreement.</w:t>
      </w:r>
    </w:p>
    <w:p w14:paraId="164E2083" w14:textId="77777777" w:rsidR="002A4EC1" w:rsidRPr="00840AAE" w:rsidRDefault="002A4EC1">
      <w:pPr>
        <w:pStyle w:val="ListParagraph"/>
        <w:widowControl w:val="0"/>
        <w:tabs>
          <w:tab w:val="left" w:pos="720"/>
        </w:tabs>
        <w:autoSpaceDE w:val="0"/>
        <w:autoSpaceDN w:val="0"/>
        <w:adjustRightInd w:val="0"/>
        <w:spacing w:line="276" w:lineRule="auto"/>
        <w:jc w:val="both"/>
        <w:rPr>
          <w:u w:val="single"/>
        </w:rPr>
      </w:pPr>
    </w:p>
    <w:p w14:paraId="4E420C25" w14:textId="77777777" w:rsidR="002A4EC1" w:rsidRPr="00840AAE" w:rsidRDefault="009E0803">
      <w:pPr>
        <w:pStyle w:val="ListParagraph"/>
        <w:widowControl w:val="0"/>
        <w:numPr>
          <w:ilvl w:val="2"/>
          <w:numId w:val="10"/>
        </w:numPr>
        <w:tabs>
          <w:tab w:val="left" w:pos="720"/>
        </w:tabs>
        <w:autoSpaceDE w:val="0"/>
        <w:autoSpaceDN w:val="0"/>
        <w:adjustRightInd w:val="0"/>
        <w:spacing w:line="276" w:lineRule="auto"/>
        <w:ind w:left="720" w:hanging="720"/>
        <w:jc w:val="both"/>
        <w:rPr>
          <w:u w:val="single"/>
        </w:rPr>
      </w:pPr>
      <w:r w:rsidRPr="00840AAE">
        <w:rPr>
          <w:u w:val="single"/>
        </w:rPr>
        <w:t>Service of Process</w:t>
      </w:r>
    </w:p>
    <w:p w14:paraId="56D8B704" w14:textId="77777777" w:rsidR="002A4EC1" w:rsidRPr="00840AAE" w:rsidRDefault="002A4EC1" w:rsidP="00FA092A">
      <w:pPr>
        <w:pStyle w:val="ListParagraph"/>
        <w:widowControl w:val="0"/>
        <w:tabs>
          <w:tab w:val="left" w:pos="720"/>
        </w:tabs>
        <w:autoSpaceDE w:val="0"/>
        <w:autoSpaceDN w:val="0"/>
        <w:adjustRightInd w:val="0"/>
        <w:spacing w:line="276" w:lineRule="auto"/>
        <w:jc w:val="both"/>
      </w:pPr>
    </w:p>
    <w:p w14:paraId="52F1EA8B" w14:textId="0377145D" w:rsidR="002A4EC1" w:rsidRPr="00840AAE" w:rsidRDefault="009E0803" w:rsidP="00FA092A">
      <w:pPr>
        <w:pStyle w:val="ListParagraph"/>
        <w:widowControl w:val="0"/>
        <w:tabs>
          <w:tab w:val="left" w:pos="720"/>
        </w:tabs>
        <w:autoSpaceDE w:val="0"/>
        <w:autoSpaceDN w:val="0"/>
        <w:adjustRightInd w:val="0"/>
        <w:spacing w:line="276" w:lineRule="auto"/>
        <w:jc w:val="both"/>
      </w:pPr>
      <w:r w:rsidRPr="00840AAE">
        <w:t xml:space="preserve">Subject to the rules of SIAC for the purposes of arbitration, each Party agrees that service of any process, summons, notice or document hand delivered or sent by certified mail, return </w:t>
      </w:r>
      <w:r w:rsidRPr="00840AAE">
        <w:tab/>
        <w:t xml:space="preserve">receipt requested, to such Party's respective address set forth in </w:t>
      </w:r>
      <w:r w:rsidRPr="00840AAE">
        <w:rPr>
          <w:u w:val="single"/>
        </w:rPr>
        <w:t>Article 1</w:t>
      </w:r>
      <w:r w:rsidR="00FA092A" w:rsidRPr="00840AAE">
        <w:rPr>
          <w:u w:val="single"/>
        </w:rPr>
        <w:t>7</w:t>
      </w:r>
      <w:r w:rsidRPr="00840AAE">
        <w:rPr>
          <w:u w:val="single"/>
        </w:rPr>
        <w:t>.6</w:t>
      </w:r>
      <w:r w:rsidRPr="00840AAE">
        <w:t xml:space="preserve"> will be effective</w:t>
      </w:r>
      <w:r w:rsidRPr="00840AAE">
        <w:tab/>
        <w:t>service of process for any action, suit or proceeding with respect to any matters to which it</w:t>
      </w:r>
      <w:r w:rsidRPr="00840AAE">
        <w:tab/>
        <w:t xml:space="preserve">has submitted to arbitration as set forth in </w:t>
      </w:r>
      <w:r w:rsidRPr="00840AAE">
        <w:rPr>
          <w:u w:val="single"/>
        </w:rPr>
        <w:t>Article 1</w:t>
      </w:r>
      <w:r w:rsidR="00FA092A" w:rsidRPr="00840AAE">
        <w:rPr>
          <w:u w:val="single"/>
        </w:rPr>
        <w:t>5</w:t>
      </w:r>
      <w:r w:rsidRPr="00840AAE">
        <w:rPr>
          <w:u w:val="single"/>
        </w:rPr>
        <w:t>.4</w:t>
      </w:r>
      <w:r w:rsidRPr="00840AAE">
        <w:t>.</w:t>
      </w:r>
    </w:p>
    <w:p w14:paraId="25BFCB63" w14:textId="77777777" w:rsidR="002A4EC1" w:rsidRPr="00840AAE" w:rsidRDefault="002A4EC1">
      <w:pPr>
        <w:widowControl w:val="0"/>
        <w:tabs>
          <w:tab w:val="left" w:pos="2880"/>
          <w:tab w:val="left" w:pos="8640"/>
        </w:tabs>
        <w:autoSpaceDE w:val="0"/>
        <w:autoSpaceDN w:val="0"/>
        <w:adjustRightInd w:val="0"/>
        <w:spacing w:line="276" w:lineRule="auto"/>
        <w:ind w:left="360"/>
        <w:jc w:val="both"/>
      </w:pPr>
    </w:p>
    <w:p w14:paraId="49EA563A" w14:textId="0A54F74D" w:rsidR="002A4EC1" w:rsidRPr="00840AAE" w:rsidRDefault="00675BB4">
      <w:pPr>
        <w:widowControl w:val="0"/>
        <w:tabs>
          <w:tab w:val="left" w:pos="720"/>
          <w:tab w:val="left" w:pos="6822"/>
          <w:tab w:val="left" w:pos="8640"/>
        </w:tabs>
        <w:autoSpaceDE w:val="0"/>
        <w:autoSpaceDN w:val="0"/>
        <w:adjustRightInd w:val="0"/>
        <w:spacing w:line="276" w:lineRule="auto"/>
        <w:jc w:val="both"/>
      </w:pPr>
      <w:r w:rsidRPr="00840AAE">
        <w:rPr>
          <w:b/>
        </w:rPr>
        <w:t>15</w:t>
      </w:r>
      <w:r w:rsidR="009E0803" w:rsidRPr="00840AAE">
        <w:rPr>
          <w:b/>
        </w:rPr>
        <w:t xml:space="preserve">.6 </w:t>
      </w:r>
      <w:r w:rsidR="009E0803" w:rsidRPr="00840AAE">
        <w:rPr>
          <w:b/>
        </w:rPr>
        <w:tab/>
      </w:r>
      <w:r w:rsidR="009E0803" w:rsidRPr="00840AAE">
        <w:rPr>
          <w:b/>
          <w:u w:val="single"/>
        </w:rPr>
        <w:t>Commercial Acts: Waiver of Sovereign Immunity</w:t>
      </w:r>
    </w:p>
    <w:p w14:paraId="3DFAD0ED" w14:textId="77777777" w:rsidR="002A4EC1" w:rsidRPr="00840AAE" w:rsidRDefault="002A4EC1">
      <w:pPr>
        <w:pStyle w:val="ListParagraph"/>
        <w:spacing w:line="276" w:lineRule="auto"/>
        <w:contextualSpacing w:val="0"/>
        <w:jc w:val="both"/>
      </w:pPr>
    </w:p>
    <w:p w14:paraId="5A2DF67A" w14:textId="612C6CC6" w:rsidR="002A4EC1" w:rsidRPr="00840AAE" w:rsidRDefault="006D40FF">
      <w:pPr>
        <w:pStyle w:val="ListParagraph"/>
        <w:spacing w:line="276" w:lineRule="auto"/>
        <w:contextualSpacing w:val="0"/>
        <w:jc w:val="both"/>
        <w:rPr>
          <w:b/>
        </w:rPr>
      </w:pPr>
      <w:r w:rsidRPr="00840AAE">
        <w:t>FENAKA</w:t>
      </w:r>
      <w:r w:rsidR="009E0803" w:rsidRPr="00840AAE">
        <w:t xml:space="preserve"> unconditionally and irrevocably agrees that the execution, delivery and performance by it of this Agreement and the other project documents to which it is a party constitute private and commercial acts.  In furtherance of the foregoing, </w:t>
      </w:r>
      <w:r w:rsidRPr="00840AAE">
        <w:t>FENAKA</w:t>
      </w:r>
      <w:r w:rsidR="009E0803" w:rsidRPr="00840AAE">
        <w:t xml:space="preserve"> hereby irrevocably and unconditionally agrees that to the extent permitted by Applicable Laws, (a) should any proceedings be </w:t>
      </w:r>
      <w:r w:rsidR="009E0803" w:rsidRPr="00840AAE">
        <w:rPr>
          <w:lang w:bidi="hi-IN"/>
        </w:rPr>
        <w:t>brought</w:t>
      </w:r>
      <w:r w:rsidR="009E0803" w:rsidRPr="00840AAE">
        <w:t xml:space="preserve"> against </w:t>
      </w:r>
      <w:r w:rsidRPr="00840AAE">
        <w:t>FENAKA</w:t>
      </w:r>
      <w:r w:rsidR="009E0803" w:rsidRPr="00840AAE">
        <w:t xml:space="preserve"> or its assets (other than </w:t>
      </w:r>
      <w:r w:rsidRPr="00840AAE">
        <w:t>FENAKA</w:t>
      </w:r>
      <w:r w:rsidR="009E0803" w:rsidRPr="00840AAE">
        <w:t>'s Electric System and equipment, its electric distribution assets, and assets protected by diplomatic and consular privileges legislation (the "</w:t>
      </w:r>
      <w:r w:rsidR="009E0803" w:rsidRPr="00840AAE">
        <w:rPr>
          <w:u w:val="single"/>
        </w:rPr>
        <w:t>Protected Assets</w:t>
      </w:r>
      <w:r w:rsidR="009E0803" w:rsidRPr="00840AAE">
        <w:t xml:space="preserve">")) in any jurisdiction in connection with this Agreement or any of the transactions contemplated by this Agreement, no claim of immunity from such proceedings shall be claimed by or on behalf of </w:t>
      </w:r>
      <w:r w:rsidRPr="00840AAE">
        <w:t>FENAKA</w:t>
      </w:r>
      <w:r w:rsidR="009E0803" w:rsidRPr="00840AAE">
        <w:t xml:space="preserve"> on behalf of itself or any of its assets (other than Protected Assets); (b) it waives any right of immunity which it or any of its assets (other than Protected Assets) now has or may in the future have in any jurisdiction in connection with any such </w:t>
      </w:r>
      <w:r w:rsidR="009E0803" w:rsidRPr="00840AAE">
        <w:lastRenderedPageBreak/>
        <w:t>proceedings; and (c) consents generally in respect of the enforcement of any judgment against it in any such proceedings in any jurisdiction, to the giving of any relief or the issuance of any process in connection with such proceedings, including, without limitation, the making, enforcement or execution against or in respect of any of its assets (other than Protected Assets).</w:t>
      </w:r>
      <w:r w:rsidR="009E0803" w:rsidRPr="00840AAE">
        <w:rPr>
          <w:b/>
        </w:rPr>
        <w:br w:type="page"/>
      </w:r>
    </w:p>
    <w:p w14:paraId="3055931E" w14:textId="789FEB55" w:rsidR="002A4EC1" w:rsidRPr="00840AAE" w:rsidRDefault="009E0803">
      <w:pPr>
        <w:tabs>
          <w:tab w:val="left" w:pos="0"/>
        </w:tabs>
        <w:spacing w:line="276" w:lineRule="auto"/>
        <w:jc w:val="center"/>
        <w:rPr>
          <w:b/>
        </w:rPr>
      </w:pPr>
      <w:r w:rsidRPr="00840AAE">
        <w:rPr>
          <w:b/>
        </w:rPr>
        <w:lastRenderedPageBreak/>
        <w:t xml:space="preserve">ARTICLE </w:t>
      </w:r>
      <w:r w:rsidR="00675BB4" w:rsidRPr="00840AAE">
        <w:rPr>
          <w:b/>
        </w:rPr>
        <w:t>16</w:t>
      </w:r>
    </w:p>
    <w:p w14:paraId="5DF9B5D8" w14:textId="77777777" w:rsidR="002A4EC1" w:rsidRPr="00840AAE" w:rsidRDefault="009E0803">
      <w:pPr>
        <w:widowControl w:val="0"/>
        <w:tabs>
          <w:tab w:val="left" w:pos="8640"/>
        </w:tabs>
        <w:autoSpaceDE w:val="0"/>
        <w:autoSpaceDN w:val="0"/>
        <w:adjustRightInd w:val="0"/>
        <w:spacing w:line="276" w:lineRule="auto"/>
        <w:jc w:val="center"/>
        <w:rPr>
          <w:b/>
        </w:rPr>
      </w:pPr>
      <w:r w:rsidRPr="00840AAE">
        <w:rPr>
          <w:b/>
        </w:rPr>
        <w:t>TAXES</w:t>
      </w:r>
    </w:p>
    <w:p w14:paraId="4FC21867" w14:textId="77777777" w:rsidR="002A4EC1" w:rsidRPr="00840AAE" w:rsidRDefault="002A4EC1">
      <w:pPr>
        <w:widowControl w:val="0"/>
        <w:tabs>
          <w:tab w:val="left" w:pos="8640"/>
        </w:tabs>
        <w:autoSpaceDE w:val="0"/>
        <w:autoSpaceDN w:val="0"/>
        <w:adjustRightInd w:val="0"/>
        <w:spacing w:line="276" w:lineRule="auto"/>
        <w:jc w:val="both"/>
      </w:pPr>
    </w:p>
    <w:p w14:paraId="642F07B3" w14:textId="77777777" w:rsidR="002A4EC1" w:rsidRPr="00840AAE" w:rsidRDefault="002A4EC1">
      <w:pPr>
        <w:widowControl w:val="0"/>
        <w:tabs>
          <w:tab w:val="left" w:pos="8640"/>
        </w:tabs>
        <w:autoSpaceDE w:val="0"/>
        <w:autoSpaceDN w:val="0"/>
        <w:adjustRightInd w:val="0"/>
        <w:spacing w:line="276" w:lineRule="auto"/>
        <w:jc w:val="both"/>
      </w:pPr>
    </w:p>
    <w:p w14:paraId="7B474786" w14:textId="1E554A53" w:rsidR="002A4EC1" w:rsidRPr="00840AAE" w:rsidRDefault="009E0803" w:rsidP="17C35275">
      <w:pPr>
        <w:spacing w:line="276" w:lineRule="auto"/>
        <w:jc w:val="both"/>
        <w:rPr>
          <w:b/>
          <w:bCs/>
        </w:rPr>
      </w:pPr>
      <w:r w:rsidRPr="00840AAE">
        <w:t xml:space="preserve">Seller shall be solely responsible for any and all present or future taxes relating to the construction, ownership, operation or maintenance of each Facility, or any components or appurtenances thereof and all </w:t>
      </w:r>
      <w:r w:rsidRPr="00840AAE">
        <w:rPr>
          <w:i/>
          <w:iCs/>
        </w:rPr>
        <w:t>ad valorem</w:t>
      </w:r>
      <w:r w:rsidRPr="00840AAE">
        <w:t xml:space="preserve"> taxes relating to each Site or Facility, and Seller shall be obligated to pay all the applicable taxes imposed on or with respect to the generation or sale of electricity under this Agreement.    </w:t>
      </w:r>
    </w:p>
    <w:p w14:paraId="788FD64A" w14:textId="77777777" w:rsidR="002A4EC1" w:rsidRPr="00840AAE" w:rsidRDefault="002A4EC1">
      <w:pPr>
        <w:widowControl w:val="0"/>
        <w:tabs>
          <w:tab w:val="left" w:pos="8640"/>
        </w:tabs>
        <w:autoSpaceDE w:val="0"/>
        <w:autoSpaceDN w:val="0"/>
        <w:adjustRightInd w:val="0"/>
        <w:spacing w:line="276" w:lineRule="auto"/>
        <w:jc w:val="both"/>
      </w:pPr>
    </w:p>
    <w:p w14:paraId="411CC367" w14:textId="77777777" w:rsidR="002A4EC1" w:rsidRPr="00840AAE" w:rsidRDefault="002A4EC1">
      <w:pPr>
        <w:widowControl w:val="0"/>
        <w:tabs>
          <w:tab w:val="left" w:pos="8640"/>
        </w:tabs>
        <w:autoSpaceDE w:val="0"/>
        <w:autoSpaceDN w:val="0"/>
        <w:adjustRightInd w:val="0"/>
        <w:spacing w:line="276" w:lineRule="auto"/>
        <w:jc w:val="both"/>
      </w:pPr>
    </w:p>
    <w:p w14:paraId="07811D43" w14:textId="77777777" w:rsidR="002A4EC1" w:rsidRPr="00840AAE" w:rsidRDefault="009E0803">
      <w:pPr>
        <w:tabs>
          <w:tab w:val="left" w:pos="8640"/>
        </w:tabs>
        <w:spacing w:line="276" w:lineRule="auto"/>
        <w:jc w:val="both"/>
      </w:pPr>
      <w:r w:rsidRPr="00840AAE">
        <w:br w:type="page"/>
      </w:r>
    </w:p>
    <w:p w14:paraId="7F4C5AD1" w14:textId="2A141C15" w:rsidR="002A4EC1" w:rsidRPr="00840AAE" w:rsidRDefault="009E0803">
      <w:pPr>
        <w:widowControl w:val="0"/>
        <w:tabs>
          <w:tab w:val="left" w:pos="8640"/>
        </w:tabs>
        <w:autoSpaceDE w:val="0"/>
        <w:autoSpaceDN w:val="0"/>
        <w:adjustRightInd w:val="0"/>
        <w:spacing w:line="276" w:lineRule="auto"/>
        <w:ind w:left="3983"/>
        <w:jc w:val="both"/>
        <w:rPr>
          <w:b/>
        </w:rPr>
      </w:pPr>
      <w:r w:rsidRPr="00840AAE">
        <w:rPr>
          <w:b/>
        </w:rPr>
        <w:lastRenderedPageBreak/>
        <w:t xml:space="preserve">ARTICLE </w:t>
      </w:r>
      <w:r w:rsidR="00675BB4" w:rsidRPr="00840AAE">
        <w:rPr>
          <w:b/>
        </w:rPr>
        <w:t xml:space="preserve">17 </w:t>
      </w:r>
    </w:p>
    <w:p w14:paraId="2F450F12" w14:textId="77777777" w:rsidR="002A4EC1" w:rsidRPr="00840AAE" w:rsidRDefault="009E0803">
      <w:pPr>
        <w:widowControl w:val="0"/>
        <w:tabs>
          <w:tab w:val="left" w:pos="8640"/>
        </w:tabs>
        <w:autoSpaceDE w:val="0"/>
        <w:autoSpaceDN w:val="0"/>
        <w:adjustRightInd w:val="0"/>
        <w:spacing w:line="276" w:lineRule="auto"/>
        <w:ind w:left="3626"/>
        <w:jc w:val="both"/>
        <w:rPr>
          <w:b/>
        </w:rPr>
      </w:pPr>
      <w:r w:rsidRPr="00840AAE">
        <w:rPr>
          <w:b/>
        </w:rPr>
        <w:t xml:space="preserve">MISCELLANEOUS </w:t>
      </w:r>
    </w:p>
    <w:p w14:paraId="075FE4DB" w14:textId="77777777" w:rsidR="002A4EC1" w:rsidRPr="00840AAE" w:rsidRDefault="002A4EC1">
      <w:pPr>
        <w:widowControl w:val="0"/>
        <w:tabs>
          <w:tab w:val="left" w:pos="8640"/>
        </w:tabs>
        <w:autoSpaceDE w:val="0"/>
        <w:autoSpaceDN w:val="0"/>
        <w:adjustRightInd w:val="0"/>
        <w:spacing w:line="276" w:lineRule="auto"/>
        <w:jc w:val="both"/>
      </w:pPr>
    </w:p>
    <w:p w14:paraId="04DB6BB2" w14:textId="60862360" w:rsidR="002A4EC1" w:rsidRPr="00840AAE" w:rsidRDefault="00675BB4">
      <w:pPr>
        <w:widowControl w:val="0"/>
        <w:tabs>
          <w:tab w:val="left" w:pos="720"/>
          <w:tab w:val="left" w:pos="8640"/>
        </w:tabs>
        <w:autoSpaceDE w:val="0"/>
        <w:autoSpaceDN w:val="0"/>
        <w:adjustRightInd w:val="0"/>
        <w:spacing w:line="276" w:lineRule="auto"/>
        <w:jc w:val="both"/>
      </w:pPr>
      <w:r w:rsidRPr="00840AAE">
        <w:rPr>
          <w:b/>
        </w:rPr>
        <w:t>17</w:t>
      </w:r>
      <w:r w:rsidR="009E0803" w:rsidRPr="00840AAE">
        <w:rPr>
          <w:b/>
        </w:rPr>
        <w:t xml:space="preserve">.1 </w:t>
      </w:r>
      <w:r w:rsidR="009E0803" w:rsidRPr="00840AAE">
        <w:rPr>
          <w:b/>
        </w:rPr>
        <w:tab/>
      </w:r>
      <w:r w:rsidR="009E0803" w:rsidRPr="00840AAE">
        <w:rPr>
          <w:b/>
          <w:u w:val="single"/>
        </w:rPr>
        <w:t>Assignment</w:t>
      </w:r>
    </w:p>
    <w:p w14:paraId="70BF3FBD" w14:textId="77777777" w:rsidR="002A4EC1" w:rsidRPr="00840AAE" w:rsidRDefault="002A4EC1">
      <w:pPr>
        <w:widowControl w:val="0"/>
        <w:tabs>
          <w:tab w:val="left" w:pos="8640"/>
        </w:tabs>
        <w:autoSpaceDE w:val="0"/>
        <w:autoSpaceDN w:val="0"/>
        <w:adjustRightInd w:val="0"/>
        <w:spacing w:line="276" w:lineRule="auto"/>
        <w:jc w:val="both"/>
      </w:pPr>
    </w:p>
    <w:p w14:paraId="73FD18B6" w14:textId="77777777" w:rsidR="002A4EC1" w:rsidRPr="00840AAE" w:rsidRDefault="009E0803">
      <w:pPr>
        <w:pStyle w:val="ListParagraph"/>
        <w:widowControl w:val="0"/>
        <w:numPr>
          <w:ilvl w:val="0"/>
          <w:numId w:val="42"/>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Assignment</w:t>
      </w:r>
    </w:p>
    <w:p w14:paraId="4FAA036A"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851D8BE" w14:textId="52D846ED" w:rsidR="002A4EC1" w:rsidRPr="00840AAE" w:rsidRDefault="009E0803">
      <w:pPr>
        <w:pStyle w:val="ListParagraph"/>
        <w:spacing w:line="276" w:lineRule="auto"/>
        <w:contextualSpacing w:val="0"/>
        <w:jc w:val="both"/>
      </w:pPr>
      <w:r w:rsidRPr="00840AAE">
        <w:t xml:space="preserve">Seller shall not assign or otherwise transfer this Agreement, except (i) for the collateral assignment  to any lenders (only if such lenders are independent third party financial institutions) in  connection with the provision of any financing for the Facility, or (ii) upon </w:t>
      </w:r>
      <w:r w:rsidR="006D40FF" w:rsidRPr="00840AAE">
        <w:t>FENAKA</w:t>
      </w:r>
      <w:r w:rsidRPr="00840AAE">
        <w:t xml:space="preserve">'s prior written consent, such consent not to be withheld unreasonably; provided, that the Parties agree that it shall not be unreasonable for </w:t>
      </w:r>
      <w:r w:rsidR="006D40FF" w:rsidRPr="00840AAE">
        <w:t>FENAKA</w:t>
      </w:r>
      <w:r w:rsidRPr="00840AAE">
        <w:t xml:space="preserve"> to withhold consent to  any assignment or other transfer if such assignment or other transfer is to any Person that is not (x) a Qualified Owner, (y) experienced in the ownership or operation of facilities for the generation of electricity from solar PV systems, directly or through its Affiliates, unless the Facility is managed and operated by, a qualified Person with such experience or by Seller or one of its subsidiaries after the subject assignment, and such Person is reasonably acceptable to </w:t>
      </w:r>
      <w:r w:rsidR="006D40FF" w:rsidRPr="00840AAE">
        <w:t>FENAKA</w:t>
      </w:r>
      <w:r w:rsidRPr="00840AAE">
        <w:t xml:space="preserve">, or (z) the owner of the Facility and Seller's Interconnection Facilities.  </w:t>
      </w:r>
      <w:r w:rsidR="006D40FF" w:rsidRPr="00840AAE">
        <w:t>FENAKA</w:t>
      </w:r>
      <w:r w:rsidRPr="00840AAE">
        <w:t xml:space="preserve"> may assign or otherwise transfer this Agreement to any agency, authority or other Person having similar responsibilities, authority, independence and financial creditworthiness as of the </w:t>
      </w:r>
      <w:r w:rsidR="00C50430" w:rsidRPr="00840AAE">
        <w:t>Effective</w:t>
      </w:r>
      <w:r w:rsidRPr="00840AAE">
        <w:t xml:space="preserve"> Date with the prior written consent of the Seller such consent not to be unreasonably withheld. </w:t>
      </w:r>
    </w:p>
    <w:p w14:paraId="06F4C5B2" w14:textId="77777777" w:rsidR="002A4EC1" w:rsidRPr="00840AAE" w:rsidRDefault="002A4EC1">
      <w:pPr>
        <w:widowControl w:val="0"/>
        <w:tabs>
          <w:tab w:val="left" w:pos="8640"/>
        </w:tabs>
        <w:autoSpaceDE w:val="0"/>
        <w:autoSpaceDN w:val="0"/>
        <w:adjustRightInd w:val="0"/>
        <w:spacing w:line="276" w:lineRule="auto"/>
        <w:jc w:val="both"/>
      </w:pPr>
    </w:p>
    <w:p w14:paraId="7750FAE1" w14:textId="77777777" w:rsidR="002A4EC1" w:rsidRPr="00840AAE" w:rsidRDefault="009E0803">
      <w:pPr>
        <w:pStyle w:val="ListParagraph"/>
        <w:widowControl w:val="0"/>
        <w:numPr>
          <w:ilvl w:val="0"/>
          <w:numId w:val="42"/>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Sale of the Facility</w:t>
      </w:r>
    </w:p>
    <w:p w14:paraId="78B572EF"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64073BEC" w14:textId="1507FA3C" w:rsidR="002A4EC1" w:rsidRPr="00840AAE" w:rsidRDefault="009E0803">
      <w:pPr>
        <w:pStyle w:val="ListParagraph"/>
        <w:spacing w:line="276" w:lineRule="auto"/>
        <w:contextualSpacing w:val="0"/>
        <w:jc w:val="both"/>
      </w:pPr>
      <w:r w:rsidRPr="00840AAE">
        <w:t xml:space="preserve">Any sale or other transfer of all or substantially all of the Project shall be deemed an assignment subject to </w:t>
      </w:r>
      <w:r w:rsidR="006D40FF" w:rsidRPr="00840AAE">
        <w:t>FENAKA</w:t>
      </w:r>
      <w:r w:rsidRPr="00840AAE">
        <w:t xml:space="preserve">'s consent rights under </w:t>
      </w:r>
      <w:r w:rsidRPr="00840AAE">
        <w:rPr>
          <w:u w:val="single"/>
        </w:rPr>
        <w:t xml:space="preserve">Article </w:t>
      </w:r>
      <w:r w:rsidR="00440FF7" w:rsidRPr="00840AAE">
        <w:rPr>
          <w:u w:val="single"/>
        </w:rPr>
        <w:t>17</w:t>
      </w:r>
      <w:r w:rsidRPr="00840AAE">
        <w:rPr>
          <w:u w:val="single"/>
        </w:rPr>
        <w:t>.1(a)</w:t>
      </w:r>
      <w:r w:rsidRPr="00840AAE">
        <w:t xml:space="preserve">. </w:t>
      </w:r>
    </w:p>
    <w:p w14:paraId="0492CBBE" w14:textId="77777777" w:rsidR="002A4EC1" w:rsidRPr="00840AAE" w:rsidRDefault="002A4EC1">
      <w:pPr>
        <w:widowControl w:val="0"/>
        <w:tabs>
          <w:tab w:val="left" w:pos="8640"/>
        </w:tabs>
        <w:autoSpaceDE w:val="0"/>
        <w:autoSpaceDN w:val="0"/>
        <w:adjustRightInd w:val="0"/>
        <w:spacing w:line="276" w:lineRule="auto"/>
        <w:jc w:val="both"/>
      </w:pPr>
    </w:p>
    <w:p w14:paraId="0E9EE6EF" w14:textId="77777777" w:rsidR="002A4EC1" w:rsidRPr="00840AAE" w:rsidRDefault="009E0803">
      <w:pPr>
        <w:pStyle w:val="ListParagraph"/>
        <w:widowControl w:val="0"/>
        <w:numPr>
          <w:ilvl w:val="0"/>
          <w:numId w:val="42"/>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Lock-in, Change of Control</w:t>
      </w:r>
    </w:p>
    <w:p w14:paraId="010E0711"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480B371C" w14:textId="7AF67AE7" w:rsidR="002F5B2F" w:rsidRPr="00840AAE" w:rsidRDefault="002F5B2F" w:rsidP="001F6FDA">
      <w:pPr>
        <w:pStyle w:val="ListParagraph"/>
        <w:spacing w:line="276" w:lineRule="auto"/>
        <w:ind w:left="1440" w:hanging="720"/>
        <w:contextualSpacing w:val="0"/>
        <w:jc w:val="both"/>
      </w:pPr>
      <w:r w:rsidRPr="00840AAE">
        <w:t>(i)</w:t>
      </w:r>
      <w:r w:rsidRPr="00840AAE">
        <w:tab/>
        <w:t>The Seller shal</w:t>
      </w:r>
      <w:r w:rsidR="00E95A8A" w:rsidRPr="00840AAE">
        <w:t>l not change the composition of</w:t>
      </w:r>
      <w:r w:rsidRPr="00840AAE">
        <w:t xml:space="preserve"> equity shareholding of the shareholders in the Seller</w:t>
      </w:r>
      <w:r w:rsidR="00E95A8A" w:rsidRPr="00840AAE">
        <w:t xml:space="preserve"> </w:t>
      </w:r>
      <w:r w:rsidRPr="00840AAE">
        <w:t xml:space="preserve">for a period of one (1) year from the Effective Date.  </w:t>
      </w:r>
    </w:p>
    <w:p w14:paraId="58346C9C" w14:textId="77777777" w:rsidR="002F5B2F" w:rsidRPr="00840AAE" w:rsidRDefault="002F5B2F" w:rsidP="002F5B2F">
      <w:pPr>
        <w:pStyle w:val="ListParagraph"/>
        <w:spacing w:line="276" w:lineRule="auto"/>
        <w:ind w:left="1440" w:hanging="720"/>
        <w:contextualSpacing w:val="0"/>
        <w:jc w:val="both"/>
      </w:pPr>
    </w:p>
    <w:p w14:paraId="1231B90C" w14:textId="6E1799E6" w:rsidR="002A4EC1" w:rsidRPr="00840AAE" w:rsidRDefault="002F5B2F" w:rsidP="002F5B2F">
      <w:pPr>
        <w:pStyle w:val="ListParagraph"/>
        <w:spacing w:line="276" w:lineRule="auto"/>
        <w:ind w:left="1440" w:hanging="720"/>
        <w:contextualSpacing w:val="0"/>
        <w:jc w:val="both"/>
      </w:pPr>
      <w:r w:rsidRPr="00840AAE">
        <w:t>(ii)</w:t>
      </w:r>
      <w:r w:rsidRPr="00840AAE">
        <w:tab/>
      </w:r>
      <w:r w:rsidR="009E0803" w:rsidRPr="00840AAE">
        <w:t xml:space="preserve">The single largest shareholder in the Seller shall hold and be in control of at least fifty-one percent (51%) </w:t>
      </w:r>
      <w:r w:rsidR="00795B88" w:rsidRPr="00840AAE">
        <w:t xml:space="preserve">of the </w:t>
      </w:r>
      <w:r w:rsidR="009E0803" w:rsidRPr="00840AAE">
        <w:t>equity shareholding (carrying equivalent voting rights) and the Board of the Seller for a period of three (3) years from the Commercial Operation Date (“</w:t>
      </w:r>
      <w:r w:rsidR="009E0803" w:rsidRPr="00840AAE">
        <w:rPr>
          <w:u w:val="single"/>
        </w:rPr>
        <w:t>Lock-in Period</w:t>
      </w:r>
      <w:r w:rsidR="009E0803" w:rsidRPr="00840AAE">
        <w:t xml:space="preserve">”). After the Lock-in Period, any direct or indirect change of control of Seller (whether voluntary or by operation of law) shall be deemed an assignment subject to </w:t>
      </w:r>
      <w:r w:rsidR="006D40FF" w:rsidRPr="00840AAE">
        <w:t>FENAKA</w:t>
      </w:r>
      <w:r w:rsidR="009E0803" w:rsidRPr="00840AAE">
        <w:t xml:space="preserve">'s consent rights under </w:t>
      </w:r>
      <w:r w:rsidR="009E0803" w:rsidRPr="00840AAE">
        <w:rPr>
          <w:u w:val="single"/>
        </w:rPr>
        <w:t xml:space="preserve">Article </w:t>
      </w:r>
      <w:r w:rsidR="00440FF7" w:rsidRPr="00840AAE">
        <w:rPr>
          <w:u w:val="single"/>
        </w:rPr>
        <w:t>17</w:t>
      </w:r>
      <w:r w:rsidR="009E0803" w:rsidRPr="00840AAE">
        <w:rPr>
          <w:u w:val="single"/>
        </w:rPr>
        <w:t>.1(a)</w:t>
      </w:r>
      <w:r w:rsidR="009E0803" w:rsidRPr="00840AAE">
        <w:t xml:space="preserve">; provided, that the Parties agree that it shall not be unreasonable for </w:t>
      </w:r>
      <w:r w:rsidR="006D40FF" w:rsidRPr="00840AAE">
        <w:lastRenderedPageBreak/>
        <w:t>FENAKA</w:t>
      </w:r>
      <w:r w:rsidR="009E0803" w:rsidRPr="00840AAE">
        <w:t xml:space="preserve"> to withhold consent of any such change of control if the transferee of the, direct or indirect, interest in </w:t>
      </w:r>
      <w:r w:rsidR="00795B88" w:rsidRPr="00840AAE">
        <w:t xml:space="preserve">the </w:t>
      </w:r>
      <w:r w:rsidR="009E0803" w:rsidRPr="00840AAE">
        <w:t xml:space="preserve">Seller, successor, or other Person benefiting from the change of control is not a Qualified Owner, or experienced in the ownership or operation of facilities for the generation of electricity from solar PV systems, directly or through its Affiliates, unless the Facility is managed and  operated by, a qualified Person with such experience, and such Person is reasonably acceptable to </w:t>
      </w:r>
      <w:r w:rsidR="006D40FF" w:rsidRPr="00840AAE">
        <w:t>FENAKA</w:t>
      </w:r>
      <w:r w:rsidR="009E0803" w:rsidRPr="00840AAE">
        <w:t xml:space="preserve">.  For purposes of this Agreement, “change of control” shall include any transfer, assignment, acquisition, or other transaction by which any Person (or such Person and its Affiliates) becomes the legal or beneficial owner of more than fifty percent (50%) of the direct or indirect equity interests of Seller, in each case whether in a single transaction or in a series of transactions.  </w:t>
      </w:r>
    </w:p>
    <w:p w14:paraId="1894B8BC" w14:textId="77777777" w:rsidR="002A4EC1" w:rsidRPr="00840AAE" w:rsidRDefault="002A4EC1" w:rsidP="005329ED">
      <w:pPr>
        <w:widowControl w:val="0"/>
        <w:tabs>
          <w:tab w:val="left" w:pos="360"/>
          <w:tab w:val="left" w:pos="8640"/>
          <w:tab w:val="left" w:pos="9720"/>
        </w:tabs>
        <w:autoSpaceDE w:val="0"/>
        <w:autoSpaceDN w:val="0"/>
        <w:adjustRightInd w:val="0"/>
        <w:spacing w:line="276" w:lineRule="auto"/>
        <w:jc w:val="both"/>
        <w:rPr>
          <w:lang w:eastAsia="zh-CN"/>
        </w:rPr>
      </w:pPr>
    </w:p>
    <w:p w14:paraId="1C7FCC31" w14:textId="77777777" w:rsidR="002A4EC1" w:rsidRPr="00840AAE" w:rsidRDefault="009E0803">
      <w:pPr>
        <w:pStyle w:val="ListParagraph"/>
        <w:widowControl w:val="0"/>
        <w:numPr>
          <w:ilvl w:val="0"/>
          <w:numId w:val="42"/>
        </w:numPr>
        <w:tabs>
          <w:tab w:val="left" w:pos="720"/>
          <w:tab w:val="left" w:pos="8640"/>
          <w:tab w:val="left" w:pos="9720"/>
        </w:tabs>
        <w:autoSpaceDE w:val="0"/>
        <w:autoSpaceDN w:val="0"/>
        <w:adjustRightInd w:val="0"/>
        <w:spacing w:line="276" w:lineRule="auto"/>
        <w:ind w:left="720" w:hanging="720"/>
        <w:contextualSpacing w:val="0"/>
        <w:jc w:val="both"/>
      </w:pPr>
      <w:r w:rsidRPr="00840AAE">
        <w:rPr>
          <w:u w:val="single"/>
        </w:rPr>
        <w:t>Procedure</w:t>
      </w:r>
    </w:p>
    <w:p w14:paraId="6DC9455C" w14:textId="77777777" w:rsidR="002A4EC1" w:rsidRPr="00840AAE" w:rsidRDefault="002A4EC1">
      <w:pPr>
        <w:pStyle w:val="ListParagraph"/>
        <w:widowControl w:val="0"/>
        <w:tabs>
          <w:tab w:val="left" w:pos="360"/>
          <w:tab w:val="left" w:pos="8640"/>
          <w:tab w:val="left" w:pos="9720"/>
        </w:tabs>
        <w:autoSpaceDE w:val="0"/>
        <w:autoSpaceDN w:val="0"/>
        <w:adjustRightInd w:val="0"/>
        <w:spacing w:line="276" w:lineRule="auto"/>
        <w:ind w:left="360"/>
        <w:contextualSpacing w:val="0"/>
        <w:jc w:val="both"/>
      </w:pPr>
    </w:p>
    <w:p w14:paraId="5D76BC8A" w14:textId="25707D80" w:rsidR="002A4EC1" w:rsidRPr="00840AAE" w:rsidRDefault="009E0803">
      <w:pPr>
        <w:pStyle w:val="ListParagraph"/>
        <w:spacing w:line="276" w:lineRule="auto"/>
        <w:contextualSpacing w:val="0"/>
        <w:jc w:val="both"/>
      </w:pPr>
      <w:r w:rsidRPr="00840AAE">
        <w:t xml:space="preserve">Seller shall include with any notice requesting </w:t>
      </w:r>
      <w:r w:rsidR="006D40FF" w:rsidRPr="00840AAE">
        <w:t>FENAKA</w:t>
      </w:r>
      <w:r w:rsidRPr="00840AAE">
        <w:t xml:space="preserve">’s approval of any assignment or deemed assignment a statement of the facts and circumstances of such proposed assignment or deemed assignment, in reasonable detail and with reasonable supporting documentation, and shall provide such other information with respect thereto as </w:t>
      </w:r>
      <w:r w:rsidR="006D40FF" w:rsidRPr="00840AAE">
        <w:t>FENAKA</w:t>
      </w:r>
      <w:r w:rsidRPr="00840AAE">
        <w:t xml:space="preserve"> reasonably may request. </w:t>
      </w:r>
      <w:r w:rsidR="006D40FF" w:rsidRPr="00840AAE">
        <w:t>FENAKA</w:t>
      </w:r>
      <w:r w:rsidRPr="00840AAE">
        <w:t xml:space="preserve"> shall reply to any request for such consent in a reasonable period of time. If </w:t>
      </w:r>
      <w:r w:rsidR="006D40FF" w:rsidRPr="00840AAE">
        <w:t>FENAKA</w:t>
      </w:r>
      <w:r w:rsidRPr="00840AAE">
        <w:t xml:space="preserve"> does not consent to such assignment or deemed assignment, or notify Seller that it does not so consent, within thirty (30) Days of the provision of such request and information, Seller may notify </w:t>
      </w:r>
      <w:r w:rsidR="006D40FF" w:rsidRPr="00840AAE">
        <w:t>FENAKA</w:t>
      </w:r>
      <w:r w:rsidRPr="00840AAE">
        <w:t xml:space="preserve"> requesting such response</w:t>
      </w:r>
      <w:r w:rsidR="003A3048" w:rsidRPr="00840AAE">
        <w:t xml:space="preserve"> within ten (10) Business Days.</w:t>
      </w:r>
      <w:r w:rsidRPr="00840AAE">
        <w:t xml:space="preserve"> If </w:t>
      </w:r>
      <w:r w:rsidR="006D40FF" w:rsidRPr="00840AAE">
        <w:t>FENAKA</w:t>
      </w:r>
      <w:r w:rsidRPr="00840AAE">
        <w:t xml:space="preserve"> does not signify its response in writing (either consenting or denying such consent), by the date ten (10) Business Days after such second notice, </w:t>
      </w:r>
      <w:r w:rsidR="006D40FF" w:rsidRPr="00840AAE">
        <w:t>FENAKA</w:t>
      </w:r>
      <w:r w:rsidRPr="00840AAE">
        <w:t xml:space="preserve"> shall be deemed to have consented to such assignment or deemed assignment on the terms so disclosed to </w:t>
      </w:r>
      <w:r w:rsidR="006D40FF" w:rsidRPr="00840AAE">
        <w:t>FENAKA</w:t>
      </w:r>
      <w:r w:rsidRPr="00840AAE">
        <w:t xml:space="preserve">. </w:t>
      </w:r>
    </w:p>
    <w:p w14:paraId="2F2BE1C3" w14:textId="77777777" w:rsidR="002A4EC1" w:rsidRPr="00840AAE" w:rsidRDefault="002A4EC1">
      <w:pPr>
        <w:pStyle w:val="ListParagraph"/>
        <w:spacing w:line="276" w:lineRule="auto"/>
        <w:contextualSpacing w:val="0"/>
        <w:jc w:val="both"/>
      </w:pPr>
    </w:p>
    <w:p w14:paraId="4180B155" w14:textId="1A77FF0C" w:rsidR="002A4EC1" w:rsidRPr="00840AAE" w:rsidRDefault="00675BB4">
      <w:pPr>
        <w:widowControl w:val="0"/>
        <w:tabs>
          <w:tab w:val="left" w:pos="720"/>
          <w:tab w:val="left" w:pos="8640"/>
        </w:tabs>
        <w:autoSpaceDE w:val="0"/>
        <w:autoSpaceDN w:val="0"/>
        <w:adjustRightInd w:val="0"/>
        <w:spacing w:line="276" w:lineRule="auto"/>
        <w:jc w:val="both"/>
        <w:rPr>
          <w:b/>
          <w:u w:val="single"/>
        </w:rPr>
      </w:pPr>
      <w:r w:rsidRPr="00840AAE">
        <w:rPr>
          <w:b/>
        </w:rPr>
        <w:t>17</w:t>
      </w:r>
      <w:r w:rsidR="009E0803" w:rsidRPr="00840AAE">
        <w:rPr>
          <w:b/>
        </w:rPr>
        <w:t xml:space="preserve">.2 </w:t>
      </w:r>
      <w:r w:rsidR="009E0803" w:rsidRPr="00840AAE">
        <w:rPr>
          <w:b/>
        </w:rPr>
        <w:tab/>
      </w:r>
      <w:r w:rsidR="009E0803" w:rsidRPr="00840AAE">
        <w:rPr>
          <w:b/>
          <w:u w:val="single"/>
        </w:rPr>
        <w:t>Currency for payment</w:t>
      </w:r>
    </w:p>
    <w:p w14:paraId="011FEC44" w14:textId="77777777" w:rsidR="002A4EC1" w:rsidRPr="00840AAE" w:rsidRDefault="002A4EC1">
      <w:pPr>
        <w:widowControl w:val="0"/>
        <w:tabs>
          <w:tab w:val="left" w:pos="1480"/>
          <w:tab w:val="left" w:pos="8640"/>
        </w:tabs>
        <w:autoSpaceDE w:val="0"/>
        <w:autoSpaceDN w:val="0"/>
        <w:adjustRightInd w:val="0"/>
        <w:spacing w:line="276" w:lineRule="auto"/>
        <w:ind w:left="360"/>
        <w:jc w:val="both"/>
      </w:pPr>
    </w:p>
    <w:p w14:paraId="40B78CC6" w14:textId="4944BC49" w:rsidR="002A4EC1" w:rsidRPr="00840AAE" w:rsidRDefault="009E0803">
      <w:pPr>
        <w:pStyle w:val="ListParagraph"/>
        <w:spacing w:line="276" w:lineRule="auto"/>
        <w:contextualSpacing w:val="0"/>
        <w:jc w:val="both"/>
      </w:pPr>
      <w:r w:rsidRPr="00840AAE">
        <w:t>All amounts reflected in this Agreement in Dollars shall be paid in their Rufiyaa equivalent calculated on the date such payments are made at the applicable Dollars - Rufiyaa exchange rate of the immediately preceding Day notified by the Maldives Monetary Authority (or such other Governmental Authority authorized to administer exchange rates in Maldives).</w:t>
      </w:r>
    </w:p>
    <w:p w14:paraId="5CA057E1" w14:textId="77777777" w:rsidR="002A4EC1" w:rsidRPr="00840AAE" w:rsidRDefault="002A4EC1">
      <w:pPr>
        <w:pStyle w:val="ListParagraph"/>
        <w:spacing w:line="276" w:lineRule="auto"/>
        <w:contextualSpacing w:val="0"/>
        <w:jc w:val="both"/>
        <w:rPr>
          <w:u w:val="single"/>
        </w:rPr>
      </w:pPr>
    </w:p>
    <w:p w14:paraId="0E5830C7" w14:textId="088037D2" w:rsidR="002A4EC1" w:rsidRPr="00840AAE" w:rsidRDefault="00675BB4">
      <w:pPr>
        <w:widowControl w:val="0"/>
        <w:tabs>
          <w:tab w:val="left" w:pos="720"/>
          <w:tab w:val="left" w:pos="8640"/>
        </w:tabs>
        <w:autoSpaceDE w:val="0"/>
        <w:autoSpaceDN w:val="0"/>
        <w:adjustRightInd w:val="0"/>
        <w:spacing w:line="276" w:lineRule="auto"/>
        <w:jc w:val="both"/>
        <w:rPr>
          <w:b/>
        </w:rPr>
      </w:pPr>
      <w:r w:rsidRPr="00840AAE">
        <w:rPr>
          <w:b/>
        </w:rPr>
        <w:t>17</w:t>
      </w:r>
      <w:r w:rsidR="009E0803" w:rsidRPr="00840AAE">
        <w:rPr>
          <w:b/>
        </w:rPr>
        <w:t xml:space="preserve">. 3 </w:t>
      </w:r>
      <w:r w:rsidR="009E0803" w:rsidRPr="00840AAE">
        <w:rPr>
          <w:b/>
        </w:rPr>
        <w:tab/>
      </w:r>
      <w:r w:rsidR="009E0803" w:rsidRPr="00840AAE">
        <w:rPr>
          <w:b/>
          <w:u w:val="single"/>
        </w:rPr>
        <w:t>Co-operation</w:t>
      </w:r>
    </w:p>
    <w:p w14:paraId="6853F431" w14:textId="77777777" w:rsidR="002A4EC1" w:rsidRPr="00840AAE" w:rsidRDefault="002A4EC1">
      <w:pPr>
        <w:widowControl w:val="0"/>
        <w:tabs>
          <w:tab w:val="left" w:pos="720"/>
          <w:tab w:val="left" w:pos="8640"/>
        </w:tabs>
        <w:autoSpaceDE w:val="0"/>
        <w:autoSpaceDN w:val="0"/>
        <w:adjustRightInd w:val="0"/>
        <w:spacing w:line="276" w:lineRule="auto"/>
        <w:jc w:val="both"/>
        <w:rPr>
          <w:b/>
        </w:rPr>
      </w:pPr>
    </w:p>
    <w:p w14:paraId="77CBFAF3" w14:textId="7FD78F9C" w:rsidR="002A4EC1" w:rsidRPr="00840AAE" w:rsidRDefault="00970E09" w:rsidP="00970E09">
      <w:pPr>
        <w:widowControl w:val="0"/>
        <w:tabs>
          <w:tab w:val="left" w:pos="720"/>
          <w:tab w:val="left" w:pos="8640"/>
        </w:tabs>
        <w:autoSpaceDE w:val="0"/>
        <w:autoSpaceDN w:val="0"/>
        <w:adjustRightInd w:val="0"/>
        <w:spacing w:line="276" w:lineRule="auto"/>
        <w:ind w:left="720" w:hanging="720"/>
        <w:jc w:val="both"/>
        <w:rPr>
          <w:bCs/>
        </w:rPr>
      </w:pPr>
      <w:r w:rsidRPr="00840AAE">
        <w:rPr>
          <w:bCs/>
        </w:rPr>
        <w:t xml:space="preserve">(a) </w:t>
      </w:r>
      <w:r w:rsidRPr="00840AAE">
        <w:rPr>
          <w:bCs/>
        </w:rPr>
        <w:tab/>
      </w:r>
      <w:r w:rsidR="006D40FF" w:rsidRPr="00840AAE">
        <w:rPr>
          <w:bCs/>
        </w:rPr>
        <w:t>FENAKA</w:t>
      </w:r>
      <w:r w:rsidR="009E0803" w:rsidRPr="00840AAE">
        <w:rPr>
          <w:bCs/>
        </w:rPr>
        <w:t xml:space="preserve"> shall reasonably cooperate with the Seller so that the Seller can procure, at the Seller's cost, all Permits and Approvals for design, engineering, construction, financing, operations, maintenance and deconstruction of the Instant Facility, and meet its obligations under this Agreement.</w:t>
      </w:r>
    </w:p>
    <w:p w14:paraId="3B68527E" w14:textId="77777777" w:rsidR="007570A0" w:rsidRPr="00840AAE" w:rsidRDefault="007570A0" w:rsidP="007570A0">
      <w:pPr>
        <w:pStyle w:val="ListParagraph"/>
        <w:widowControl w:val="0"/>
        <w:tabs>
          <w:tab w:val="left" w:pos="720"/>
          <w:tab w:val="left" w:pos="8640"/>
        </w:tabs>
        <w:autoSpaceDE w:val="0"/>
        <w:autoSpaceDN w:val="0"/>
        <w:adjustRightInd w:val="0"/>
        <w:spacing w:line="276" w:lineRule="auto"/>
        <w:ind w:left="1440"/>
        <w:jc w:val="both"/>
        <w:rPr>
          <w:bCs/>
        </w:rPr>
      </w:pPr>
    </w:p>
    <w:p w14:paraId="676745D8" w14:textId="4E25D0F5" w:rsidR="002A4EC1" w:rsidRPr="00840AAE" w:rsidRDefault="00970E09" w:rsidP="00440FF7">
      <w:pPr>
        <w:spacing w:line="276" w:lineRule="auto"/>
        <w:ind w:left="720" w:hanging="720"/>
        <w:jc w:val="both"/>
        <w:rPr>
          <w:b/>
          <w:bCs/>
        </w:rPr>
      </w:pPr>
      <w:r w:rsidRPr="00840AAE">
        <w:t>(b)</w:t>
      </w:r>
      <w:r w:rsidRPr="00840AAE">
        <w:tab/>
      </w:r>
      <w:r w:rsidR="00842FB4" w:rsidRPr="00840AAE">
        <w:t>[</w:t>
      </w:r>
      <w:r w:rsidR="006D40FF" w:rsidRPr="00840AAE">
        <w:t>FENAKA</w:t>
      </w:r>
      <w:r w:rsidR="007570A0" w:rsidRPr="00840AAE">
        <w:t xml:space="preserve"> shall </w:t>
      </w:r>
      <w:r w:rsidR="00106858" w:rsidRPr="00840AAE">
        <w:t xml:space="preserve">take all necessary actions required on its part </w:t>
      </w:r>
      <w:r w:rsidR="009F599A" w:rsidRPr="00840AAE">
        <w:t xml:space="preserve">(including the delivery of any legal opinions required from </w:t>
      </w:r>
      <w:r w:rsidR="006D40FF" w:rsidRPr="00840AAE">
        <w:t>FENAKA</w:t>
      </w:r>
      <w:r w:rsidR="009F599A" w:rsidRPr="00840AAE">
        <w:t xml:space="preserve"> under the </w:t>
      </w:r>
      <w:r w:rsidR="00817C3E" w:rsidRPr="00840AAE">
        <w:t xml:space="preserve">Contract of </w:t>
      </w:r>
      <w:r w:rsidR="009F599A" w:rsidRPr="00840AAE">
        <w:t xml:space="preserve">Guarantee) </w:t>
      </w:r>
      <w:r w:rsidR="00B31EFC" w:rsidRPr="00840AAE">
        <w:t xml:space="preserve">to </w:t>
      </w:r>
      <w:r w:rsidR="00844A11" w:rsidRPr="00840AAE">
        <w:t xml:space="preserve">assist the Seller in procuring the Guarantee </w:t>
      </w:r>
      <w:r w:rsidR="008273A3" w:rsidRPr="00840AAE">
        <w:t>and to ensure the effect</w:t>
      </w:r>
      <w:r w:rsidR="00A169E6" w:rsidRPr="00840AAE">
        <w:t>iveness of</w:t>
      </w:r>
      <w:r w:rsidR="007570A0" w:rsidRPr="00840AAE">
        <w:rPr>
          <w:rFonts w:asciiTheme="majorBidi" w:hAnsiTheme="majorBidi" w:cstheme="majorBidi"/>
        </w:rPr>
        <w:t xml:space="preserve"> the Guarantee </w:t>
      </w:r>
      <w:r w:rsidR="00A169E6" w:rsidRPr="00840AAE">
        <w:rPr>
          <w:rFonts w:asciiTheme="majorBidi" w:hAnsiTheme="majorBidi" w:cstheme="majorBidi"/>
        </w:rPr>
        <w:t xml:space="preserve">no later than </w:t>
      </w:r>
      <w:r w:rsidR="00844A11" w:rsidRPr="00840AAE">
        <w:rPr>
          <w:rFonts w:asciiTheme="majorBidi" w:hAnsiTheme="majorBidi" w:cstheme="majorBidi"/>
        </w:rPr>
        <w:t>the Closing Date.</w:t>
      </w:r>
      <w:r w:rsidR="00DF629A" w:rsidRPr="00840AAE">
        <w:rPr>
          <w:rFonts w:asciiTheme="majorBidi" w:hAnsiTheme="majorBidi" w:cstheme="majorBidi"/>
        </w:rPr>
        <w:t>]</w:t>
      </w:r>
      <w:r w:rsidR="00DF629A" w:rsidRPr="00840AAE">
        <w:rPr>
          <w:rStyle w:val="FootnoteReference"/>
          <w:rFonts w:asciiTheme="majorBidi" w:hAnsiTheme="majorBidi" w:cstheme="majorBidi"/>
        </w:rPr>
        <w:footnoteReference w:id="2"/>
      </w:r>
    </w:p>
    <w:p w14:paraId="7FEF5C30" w14:textId="77777777" w:rsidR="002A4EC1" w:rsidRPr="00840AAE" w:rsidRDefault="002A4EC1">
      <w:pPr>
        <w:widowControl w:val="0"/>
        <w:tabs>
          <w:tab w:val="left" w:pos="720"/>
          <w:tab w:val="left" w:pos="8640"/>
        </w:tabs>
        <w:autoSpaceDE w:val="0"/>
        <w:autoSpaceDN w:val="0"/>
        <w:adjustRightInd w:val="0"/>
        <w:spacing w:line="276" w:lineRule="auto"/>
        <w:jc w:val="both"/>
        <w:rPr>
          <w:b/>
        </w:rPr>
      </w:pPr>
    </w:p>
    <w:p w14:paraId="1CB08CC9" w14:textId="39EA1934" w:rsidR="002A4EC1" w:rsidRPr="00840AAE" w:rsidRDefault="00675BB4">
      <w:pPr>
        <w:widowControl w:val="0"/>
        <w:tabs>
          <w:tab w:val="left" w:pos="720"/>
          <w:tab w:val="left" w:pos="8640"/>
        </w:tabs>
        <w:autoSpaceDE w:val="0"/>
        <w:autoSpaceDN w:val="0"/>
        <w:adjustRightInd w:val="0"/>
        <w:spacing w:line="276" w:lineRule="auto"/>
        <w:jc w:val="both"/>
        <w:rPr>
          <w:u w:val="single"/>
        </w:rPr>
      </w:pPr>
      <w:r w:rsidRPr="00840AAE">
        <w:rPr>
          <w:b/>
        </w:rPr>
        <w:t>17</w:t>
      </w:r>
      <w:r w:rsidR="009E0803" w:rsidRPr="00840AAE">
        <w:rPr>
          <w:b/>
        </w:rPr>
        <w:t>.4</w:t>
      </w:r>
      <w:r w:rsidR="009E0803" w:rsidRPr="00840AAE">
        <w:rPr>
          <w:b/>
        </w:rPr>
        <w:tab/>
      </w:r>
      <w:r w:rsidR="009E0803" w:rsidRPr="00840AAE">
        <w:rPr>
          <w:b/>
          <w:u w:val="single"/>
        </w:rPr>
        <w:t>Further Assurances</w:t>
      </w:r>
    </w:p>
    <w:p w14:paraId="3C15AB80" w14:textId="77777777" w:rsidR="002A4EC1" w:rsidRPr="00840AAE" w:rsidRDefault="002A4EC1">
      <w:pPr>
        <w:widowControl w:val="0"/>
        <w:tabs>
          <w:tab w:val="left" w:pos="1480"/>
          <w:tab w:val="left" w:pos="8640"/>
        </w:tabs>
        <w:autoSpaceDE w:val="0"/>
        <w:autoSpaceDN w:val="0"/>
        <w:adjustRightInd w:val="0"/>
        <w:spacing w:line="276" w:lineRule="auto"/>
        <w:ind w:left="360"/>
        <w:jc w:val="both"/>
      </w:pPr>
    </w:p>
    <w:p w14:paraId="266114FC" w14:textId="77777777" w:rsidR="002A4EC1" w:rsidRPr="00840AAE" w:rsidRDefault="009E0803">
      <w:pPr>
        <w:pStyle w:val="ListParagraph"/>
        <w:spacing w:line="276" w:lineRule="auto"/>
        <w:contextualSpacing w:val="0"/>
        <w:jc w:val="both"/>
      </w:pPr>
      <w:r w:rsidRPr="00840AAE">
        <w:t xml:space="preserve">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 </w:t>
      </w:r>
    </w:p>
    <w:p w14:paraId="756EC5F6" w14:textId="77777777" w:rsidR="002A4EC1" w:rsidRPr="00840AAE" w:rsidRDefault="002A4EC1">
      <w:pPr>
        <w:pStyle w:val="ListParagraph"/>
        <w:spacing w:line="276" w:lineRule="auto"/>
        <w:contextualSpacing w:val="0"/>
        <w:jc w:val="both"/>
      </w:pPr>
    </w:p>
    <w:p w14:paraId="35AD53F9" w14:textId="64D5B648" w:rsidR="002A4EC1" w:rsidRPr="00840AAE" w:rsidRDefault="00675BB4">
      <w:pPr>
        <w:widowControl w:val="0"/>
        <w:tabs>
          <w:tab w:val="left" w:pos="720"/>
          <w:tab w:val="left" w:pos="3856"/>
          <w:tab w:val="left" w:pos="8640"/>
        </w:tabs>
        <w:autoSpaceDE w:val="0"/>
        <w:autoSpaceDN w:val="0"/>
        <w:adjustRightInd w:val="0"/>
        <w:spacing w:line="276" w:lineRule="auto"/>
        <w:jc w:val="both"/>
      </w:pPr>
      <w:r w:rsidRPr="00840AAE">
        <w:rPr>
          <w:b/>
        </w:rPr>
        <w:t>17</w:t>
      </w:r>
      <w:r w:rsidR="009E0803" w:rsidRPr="00840AAE">
        <w:rPr>
          <w:b/>
        </w:rPr>
        <w:t>.5</w:t>
      </w:r>
      <w:r w:rsidR="009E0803" w:rsidRPr="00840AAE">
        <w:rPr>
          <w:b/>
        </w:rPr>
        <w:tab/>
      </w:r>
      <w:r w:rsidR="009E0803" w:rsidRPr="00840AAE">
        <w:rPr>
          <w:b/>
          <w:u w:val="single"/>
        </w:rPr>
        <w:t>Relationship of Parties</w:t>
      </w:r>
    </w:p>
    <w:p w14:paraId="557B369F" w14:textId="77777777" w:rsidR="002A4EC1" w:rsidRPr="00840AAE" w:rsidRDefault="002A4EC1">
      <w:pPr>
        <w:widowControl w:val="0"/>
        <w:tabs>
          <w:tab w:val="left" w:pos="1480"/>
          <w:tab w:val="left" w:pos="3856"/>
          <w:tab w:val="left" w:pos="8640"/>
        </w:tabs>
        <w:autoSpaceDE w:val="0"/>
        <w:autoSpaceDN w:val="0"/>
        <w:adjustRightInd w:val="0"/>
        <w:spacing w:line="276" w:lineRule="auto"/>
        <w:ind w:left="360"/>
        <w:jc w:val="both"/>
      </w:pPr>
    </w:p>
    <w:p w14:paraId="72EB5052" w14:textId="77777777" w:rsidR="002A4EC1" w:rsidRPr="00840AAE" w:rsidRDefault="009E0803">
      <w:pPr>
        <w:pStyle w:val="ListParagraph"/>
        <w:spacing w:line="276" w:lineRule="auto"/>
        <w:contextualSpacing w:val="0"/>
        <w:jc w:val="both"/>
      </w:pPr>
      <w:r w:rsidRPr="00840AAE">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14:paraId="48753C78" w14:textId="77777777" w:rsidR="002A4EC1" w:rsidRPr="00840AAE" w:rsidRDefault="002A4EC1">
      <w:pPr>
        <w:pStyle w:val="ListParagraph"/>
        <w:spacing w:line="276" w:lineRule="auto"/>
        <w:contextualSpacing w:val="0"/>
        <w:jc w:val="both"/>
      </w:pPr>
    </w:p>
    <w:p w14:paraId="549DA9F9" w14:textId="75BED28D" w:rsidR="002A4EC1" w:rsidRPr="00840AAE" w:rsidRDefault="00675BB4">
      <w:pPr>
        <w:widowControl w:val="0"/>
        <w:tabs>
          <w:tab w:val="left" w:pos="720"/>
          <w:tab w:val="left" w:pos="8640"/>
        </w:tabs>
        <w:autoSpaceDE w:val="0"/>
        <w:autoSpaceDN w:val="0"/>
        <w:adjustRightInd w:val="0"/>
        <w:spacing w:line="276" w:lineRule="auto"/>
        <w:jc w:val="both"/>
      </w:pPr>
      <w:r w:rsidRPr="00840AAE">
        <w:rPr>
          <w:b/>
        </w:rPr>
        <w:t>17</w:t>
      </w:r>
      <w:r w:rsidR="009E0803" w:rsidRPr="00840AAE">
        <w:rPr>
          <w:b/>
        </w:rPr>
        <w:t>.6</w:t>
      </w:r>
      <w:r w:rsidR="009E0803" w:rsidRPr="00840AAE">
        <w:rPr>
          <w:b/>
        </w:rPr>
        <w:tab/>
      </w:r>
      <w:r w:rsidR="009E0803" w:rsidRPr="00840AAE">
        <w:rPr>
          <w:b/>
          <w:u w:val="single"/>
        </w:rPr>
        <w:t>Notices</w:t>
      </w:r>
    </w:p>
    <w:p w14:paraId="3F8EA241" w14:textId="77777777" w:rsidR="002A4EC1" w:rsidRPr="00840AAE" w:rsidRDefault="002A4EC1">
      <w:pPr>
        <w:pStyle w:val="ListParagraph"/>
        <w:spacing w:line="276" w:lineRule="auto"/>
        <w:contextualSpacing w:val="0"/>
        <w:jc w:val="both"/>
      </w:pPr>
    </w:p>
    <w:p w14:paraId="5DF3678F" w14:textId="45711DF7" w:rsidR="002A4EC1" w:rsidRPr="00840AAE" w:rsidRDefault="009E0803" w:rsidP="00204786">
      <w:pPr>
        <w:pStyle w:val="ListParagraph"/>
        <w:spacing w:line="276" w:lineRule="auto"/>
        <w:contextualSpacing w:val="0"/>
        <w:jc w:val="both"/>
      </w:pPr>
      <w:r w:rsidRPr="00840AAE">
        <w:t>Any notices required to be given hereunder shall be deemed delivered when (a) sent by facsimile upon electronic confirmation of successful transmission; (b) d</w:t>
      </w:r>
      <w:r w:rsidR="00785CBB" w:rsidRPr="00840AAE">
        <w:t>elivered to</w:t>
      </w:r>
      <w:r w:rsidRPr="00840AAE">
        <w:t xml:space="preserve"> an express courier service nationally recognized in Maldives that provides a receipt of delivery; (c) sent by email, upon dispatch and the receipt of a delivery confirmation, provided that email shall be used as a mode of notice and communication only for non-material day-to-day matters; or (d) delivered by personal delivery, in each case addressed to the following persons or such other persons as the Parties may designate in writing: </w:t>
      </w:r>
    </w:p>
    <w:p w14:paraId="5DD8D1E2" w14:textId="77777777" w:rsidR="002A4EC1" w:rsidRPr="00840AAE" w:rsidRDefault="002A4EC1">
      <w:pPr>
        <w:pStyle w:val="ListParagraph"/>
        <w:spacing w:line="276" w:lineRule="auto"/>
        <w:contextualSpacing w:val="0"/>
        <w:jc w:val="both"/>
      </w:pPr>
    </w:p>
    <w:p w14:paraId="61F8AB62" w14:textId="08F86973" w:rsidR="002A4EC1" w:rsidRPr="00840AAE" w:rsidRDefault="009E0803">
      <w:pPr>
        <w:pStyle w:val="ListParagraph"/>
        <w:widowControl w:val="0"/>
        <w:numPr>
          <w:ilvl w:val="0"/>
          <w:numId w:val="8"/>
        </w:numPr>
        <w:tabs>
          <w:tab w:val="left" w:pos="8640"/>
        </w:tabs>
        <w:autoSpaceDE w:val="0"/>
        <w:autoSpaceDN w:val="0"/>
        <w:adjustRightInd w:val="0"/>
        <w:spacing w:line="276" w:lineRule="auto"/>
        <w:ind w:hanging="720"/>
        <w:contextualSpacing w:val="0"/>
        <w:jc w:val="both"/>
      </w:pPr>
      <w:r w:rsidRPr="00840AAE">
        <w:t xml:space="preserve">If to </w:t>
      </w:r>
      <w:r w:rsidR="006D40FF" w:rsidRPr="00840AAE">
        <w:rPr>
          <w:u w:val="single"/>
        </w:rPr>
        <w:t>FENAKA</w:t>
      </w:r>
      <w:r w:rsidRPr="00840AAE">
        <w:t xml:space="preserve">: </w:t>
      </w:r>
    </w:p>
    <w:p w14:paraId="1BD3B81A" w14:textId="2E4E947B" w:rsidR="002A4EC1" w:rsidRPr="00840AAE" w:rsidRDefault="009E0803" w:rsidP="00DF35B3">
      <w:pPr>
        <w:widowControl w:val="0"/>
        <w:tabs>
          <w:tab w:val="left" w:pos="8640"/>
        </w:tabs>
        <w:autoSpaceDE w:val="0"/>
        <w:autoSpaceDN w:val="0"/>
        <w:adjustRightInd w:val="0"/>
        <w:spacing w:line="276" w:lineRule="auto"/>
        <w:ind w:left="720"/>
        <w:jc w:val="both"/>
      </w:pPr>
      <w:r w:rsidRPr="00840AAE">
        <w:t xml:space="preserve">Name: </w:t>
      </w:r>
    </w:p>
    <w:p w14:paraId="244A8DB2" w14:textId="06FB2E16" w:rsidR="002A4EC1" w:rsidRPr="00840AAE" w:rsidRDefault="009E0803" w:rsidP="00DF35B3">
      <w:pPr>
        <w:widowControl w:val="0"/>
        <w:tabs>
          <w:tab w:val="left" w:pos="8640"/>
        </w:tabs>
        <w:autoSpaceDE w:val="0"/>
        <w:autoSpaceDN w:val="0"/>
        <w:adjustRightInd w:val="0"/>
        <w:spacing w:line="276" w:lineRule="auto"/>
        <w:ind w:left="720"/>
        <w:jc w:val="both"/>
      </w:pPr>
      <w:r w:rsidRPr="00840AAE">
        <w:t xml:space="preserve">Designation: </w:t>
      </w:r>
    </w:p>
    <w:p w14:paraId="5B2AADBE" w14:textId="57ED36F3" w:rsidR="002A4EC1" w:rsidRPr="00840AAE" w:rsidRDefault="009E0803" w:rsidP="00A15C69">
      <w:pPr>
        <w:widowControl w:val="0"/>
        <w:tabs>
          <w:tab w:val="left" w:pos="8640"/>
        </w:tabs>
        <w:autoSpaceDE w:val="0"/>
        <w:autoSpaceDN w:val="0"/>
        <w:adjustRightInd w:val="0"/>
        <w:spacing w:line="276" w:lineRule="auto"/>
        <w:ind w:left="720"/>
        <w:jc w:val="both"/>
      </w:pPr>
      <w:r w:rsidRPr="00840AAE">
        <w:t xml:space="preserve">Address: </w:t>
      </w:r>
      <w:r w:rsidR="000E568C" w:rsidRPr="00840AAE">
        <w:t>FENAKA Corporation Limited, Port Complex Building, 7th Floor, Hilaalee Magu, Male’ 20207</w:t>
      </w:r>
    </w:p>
    <w:p w14:paraId="0F584830" w14:textId="35B44165" w:rsidR="002A4EC1" w:rsidRPr="00840AAE" w:rsidRDefault="009E0803" w:rsidP="00A15C69">
      <w:pPr>
        <w:widowControl w:val="0"/>
        <w:tabs>
          <w:tab w:val="left" w:pos="8640"/>
        </w:tabs>
        <w:autoSpaceDE w:val="0"/>
        <w:autoSpaceDN w:val="0"/>
        <w:adjustRightInd w:val="0"/>
        <w:spacing w:line="276" w:lineRule="auto"/>
        <w:ind w:left="720"/>
        <w:jc w:val="both"/>
      </w:pPr>
      <w:r w:rsidRPr="00840AAE">
        <w:t>Email:</w:t>
      </w:r>
      <w:r w:rsidR="000E568C" w:rsidRPr="00840AAE">
        <w:t xml:space="preserve"> </w:t>
      </w:r>
      <w:r w:rsidRPr="00840AAE">
        <w:tab/>
      </w:r>
    </w:p>
    <w:p w14:paraId="594C8110"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67002B8F" w14:textId="0BEEC467" w:rsidR="002A4EC1" w:rsidRPr="00840AAE" w:rsidRDefault="009E0803">
      <w:pPr>
        <w:widowControl w:val="0"/>
        <w:tabs>
          <w:tab w:val="left" w:pos="8640"/>
        </w:tabs>
        <w:autoSpaceDE w:val="0"/>
        <w:autoSpaceDN w:val="0"/>
        <w:adjustRightInd w:val="0"/>
        <w:spacing w:line="276" w:lineRule="auto"/>
        <w:ind w:left="720" w:hanging="720"/>
        <w:jc w:val="both"/>
      </w:pPr>
      <w:r w:rsidRPr="00840AAE">
        <w:tab/>
        <w:t xml:space="preserve">in each case with a copy to </w:t>
      </w:r>
      <w:r w:rsidRPr="00840AAE">
        <w:rPr>
          <w:u w:val="single"/>
        </w:rPr>
        <w:t xml:space="preserve">Ministry of </w:t>
      </w:r>
      <w:r w:rsidR="00382DDC" w:rsidRPr="00840AAE">
        <w:rPr>
          <w:u w:val="single"/>
        </w:rPr>
        <w:t>Climate Change</w:t>
      </w:r>
      <w:r w:rsidR="00705DBF" w:rsidRPr="00840AAE">
        <w:rPr>
          <w:u w:val="single"/>
        </w:rPr>
        <w:t>, Environment</w:t>
      </w:r>
      <w:r w:rsidR="00382DDC" w:rsidRPr="00840AAE">
        <w:rPr>
          <w:u w:val="single"/>
        </w:rPr>
        <w:t xml:space="preserve"> and </w:t>
      </w:r>
      <w:r w:rsidR="00705DBF" w:rsidRPr="00840AAE">
        <w:rPr>
          <w:u w:val="single"/>
        </w:rPr>
        <w:t>Energy</w:t>
      </w:r>
      <w:r w:rsidRPr="00840AAE">
        <w:t xml:space="preserve">: </w:t>
      </w:r>
    </w:p>
    <w:p w14:paraId="0C940A9C"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2667A73D" w14:textId="77777777" w:rsidR="002A4EC1" w:rsidRPr="00840AAE" w:rsidRDefault="009E0803">
      <w:pPr>
        <w:tabs>
          <w:tab w:val="left" w:pos="720"/>
        </w:tabs>
        <w:ind w:left="720"/>
        <w:jc w:val="both"/>
      </w:pPr>
      <w:r w:rsidRPr="00840AAE">
        <w:t>Name: Mr. Ajwad Musthafa</w:t>
      </w:r>
    </w:p>
    <w:p w14:paraId="71879B36" w14:textId="77777777" w:rsidR="002A4EC1" w:rsidRPr="00840AAE" w:rsidRDefault="009E0803">
      <w:pPr>
        <w:tabs>
          <w:tab w:val="left" w:pos="720"/>
        </w:tabs>
        <w:ind w:left="720"/>
        <w:jc w:val="both"/>
      </w:pPr>
      <w:r w:rsidRPr="00840AAE">
        <w:t>Designation: Permanent Secretary</w:t>
      </w:r>
    </w:p>
    <w:p w14:paraId="7A5A4E77" w14:textId="4F8540FC" w:rsidR="002A4EC1" w:rsidRPr="00840AAE" w:rsidRDefault="009E0803">
      <w:pPr>
        <w:tabs>
          <w:tab w:val="left" w:pos="720"/>
        </w:tabs>
        <w:ind w:left="720"/>
        <w:jc w:val="both"/>
      </w:pPr>
      <w:r w:rsidRPr="00840AAE">
        <w:t xml:space="preserve">Address: Ministry of </w:t>
      </w:r>
      <w:r w:rsidR="00705DBF" w:rsidRPr="00840AAE">
        <w:t xml:space="preserve">Climate Change, </w:t>
      </w:r>
      <w:r w:rsidRPr="00840AAE">
        <w:t>Environment</w:t>
      </w:r>
      <w:r w:rsidR="00382DDC" w:rsidRPr="00840AAE">
        <w:t xml:space="preserve"> and </w:t>
      </w:r>
      <w:r w:rsidR="00705DBF" w:rsidRPr="00840AAE">
        <w:t xml:space="preserve">Energy </w:t>
      </w:r>
      <w:r w:rsidRPr="00840AAE">
        <w:t xml:space="preserve">Green Building, </w:t>
      </w:r>
      <w:proofErr w:type="spellStart"/>
      <w:r w:rsidRPr="00840AAE">
        <w:t>Handhuvaree</w:t>
      </w:r>
      <w:proofErr w:type="spellEnd"/>
      <w:r w:rsidRPr="00840AAE">
        <w:t xml:space="preserve"> </w:t>
      </w:r>
      <w:proofErr w:type="spellStart"/>
      <w:r w:rsidRPr="00840AAE">
        <w:t>Hingun</w:t>
      </w:r>
      <w:proofErr w:type="spellEnd"/>
      <w:r w:rsidRPr="00840AAE">
        <w:t>, Male’, 20392, Republic of Maldives</w:t>
      </w:r>
    </w:p>
    <w:p w14:paraId="75812224" w14:textId="7B8D284D" w:rsidR="002A4EC1" w:rsidRPr="00840AAE" w:rsidRDefault="009E0803">
      <w:pPr>
        <w:widowControl w:val="0"/>
        <w:tabs>
          <w:tab w:val="left" w:pos="8640"/>
        </w:tabs>
        <w:autoSpaceDE w:val="0"/>
        <w:autoSpaceDN w:val="0"/>
        <w:adjustRightInd w:val="0"/>
        <w:ind w:left="720" w:hanging="360"/>
        <w:jc w:val="both"/>
      </w:pPr>
      <w:r w:rsidRPr="00840AAE">
        <w:tab/>
        <w:t xml:space="preserve">Email: </w:t>
      </w:r>
      <w:hyperlink r:id="rId14" w:history="1">
        <w:r w:rsidR="000E568C" w:rsidRPr="00840AAE">
          <w:rPr>
            <w:rStyle w:val="Hyperlink"/>
            <w:rFonts w:asciiTheme="majorBidi" w:hAnsiTheme="majorBidi" w:cstheme="majorBidi"/>
          </w:rPr>
          <w:t>ajwad.musthafa@environment.gov.mv</w:t>
        </w:r>
      </w:hyperlink>
      <w:r w:rsidR="000E568C" w:rsidRPr="00840AAE">
        <w:rPr>
          <w:rFonts w:asciiTheme="majorBidi" w:hAnsiTheme="majorBidi" w:cstheme="majorBidi"/>
        </w:rPr>
        <w:t xml:space="preserve">  </w:t>
      </w:r>
      <w:r w:rsidRPr="00840AAE">
        <w:tab/>
      </w:r>
    </w:p>
    <w:p w14:paraId="1E092F88" w14:textId="77777777" w:rsidR="002A4EC1" w:rsidRPr="00840AAE" w:rsidRDefault="002A4EC1">
      <w:pPr>
        <w:widowControl w:val="0"/>
        <w:tabs>
          <w:tab w:val="left" w:pos="8640"/>
        </w:tabs>
        <w:autoSpaceDE w:val="0"/>
        <w:autoSpaceDN w:val="0"/>
        <w:adjustRightInd w:val="0"/>
        <w:spacing w:line="276" w:lineRule="auto"/>
        <w:ind w:left="720" w:hanging="720"/>
        <w:jc w:val="both"/>
      </w:pPr>
    </w:p>
    <w:p w14:paraId="61713D76" w14:textId="77777777" w:rsidR="002A4EC1" w:rsidRPr="00840AAE" w:rsidRDefault="009E0803">
      <w:pPr>
        <w:pStyle w:val="ListParagraph"/>
        <w:widowControl w:val="0"/>
        <w:numPr>
          <w:ilvl w:val="0"/>
          <w:numId w:val="8"/>
        </w:numPr>
        <w:tabs>
          <w:tab w:val="left" w:pos="8640"/>
        </w:tabs>
        <w:autoSpaceDE w:val="0"/>
        <w:autoSpaceDN w:val="0"/>
        <w:adjustRightInd w:val="0"/>
        <w:spacing w:line="276" w:lineRule="auto"/>
        <w:ind w:hanging="720"/>
        <w:contextualSpacing w:val="0"/>
        <w:jc w:val="both"/>
      </w:pPr>
      <w:r w:rsidRPr="00840AAE">
        <w:t xml:space="preserve">If to </w:t>
      </w:r>
      <w:r w:rsidRPr="00840AAE">
        <w:rPr>
          <w:u w:val="single"/>
        </w:rPr>
        <w:t>Seller</w:t>
      </w:r>
      <w:r w:rsidRPr="00840AAE">
        <w:t xml:space="preserve">: </w:t>
      </w:r>
    </w:p>
    <w:p w14:paraId="504FB587" w14:textId="77777777" w:rsidR="002A4EC1" w:rsidRPr="00840AAE" w:rsidRDefault="009E0803" w:rsidP="00DE6490">
      <w:pPr>
        <w:tabs>
          <w:tab w:val="left" w:pos="720"/>
        </w:tabs>
        <w:ind w:left="720"/>
        <w:jc w:val="both"/>
      </w:pPr>
      <w:r w:rsidRPr="00840AAE">
        <w:t xml:space="preserve">Name: </w:t>
      </w:r>
    </w:p>
    <w:p w14:paraId="1CF3D7D5" w14:textId="77777777" w:rsidR="00DE6490" w:rsidRPr="00840AAE" w:rsidRDefault="009E0803" w:rsidP="00DE6490">
      <w:pPr>
        <w:tabs>
          <w:tab w:val="left" w:pos="720"/>
        </w:tabs>
        <w:ind w:left="720"/>
        <w:jc w:val="both"/>
      </w:pPr>
      <w:r w:rsidRPr="00840AAE">
        <w:t xml:space="preserve">Designation: </w:t>
      </w:r>
    </w:p>
    <w:p w14:paraId="51ABCD69" w14:textId="77777777" w:rsidR="00DE6490" w:rsidRPr="00840AAE" w:rsidRDefault="009E0803" w:rsidP="00DE6490">
      <w:pPr>
        <w:tabs>
          <w:tab w:val="left" w:pos="720"/>
        </w:tabs>
        <w:ind w:left="720"/>
        <w:jc w:val="both"/>
      </w:pPr>
      <w:r w:rsidRPr="00840AAE">
        <w:t xml:space="preserve">Address: </w:t>
      </w:r>
    </w:p>
    <w:p w14:paraId="46F4167A" w14:textId="77777777" w:rsidR="00DE6490" w:rsidRPr="00840AAE" w:rsidRDefault="009E0803" w:rsidP="00DE6490">
      <w:pPr>
        <w:tabs>
          <w:tab w:val="left" w:pos="720"/>
        </w:tabs>
        <w:ind w:left="720"/>
        <w:jc w:val="both"/>
      </w:pPr>
      <w:r w:rsidRPr="00840AAE">
        <w:t xml:space="preserve">Email: </w:t>
      </w:r>
    </w:p>
    <w:p w14:paraId="1D0F1E4A" w14:textId="77777777" w:rsidR="002A4EC1" w:rsidRPr="00840AAE" w:rsidRDefault="009E0803" w:rsidP="00DE6490">
      <w:pPr>
        <w:tabs>
          <w:tab w:val="left" w:pos="720"/>
        </w:tabs>
        <w:ind w:left="720"/>
        <w:jc w:val="both"/>
        <w:rPr>
          <w:rFonts w:asciiTheme="majorBidi" w:hAnsiTheme="majorBidi" w:cstheme="majorBidi"/>
        </w:rPr>
      </w:pPr>
      <w:r w:rsidRPr="00840AAE">
        <w:t xml:space="preserve">Fax: </w:t>
      </w:r>
    </w:p>
    <w:p w14:paraId="6809B9CC" w14:textId="77777777" w:rsidR="002A4EC1" w:rsidRPr="00840AAE" w:rsidRDefault="009E0803">
      <w:pPr>
        <w:tabs>
          <w:tab w:val="left" w:pos="720"/>
        </w:tabs>
        <w:jc w:val="both"/>
        <w:rPr>
          <w:lang w:eastAsia="zh-CN"/>
        </w:rPr>
      </w:pPr>
      <w:r w:rsidRPr="00840AAE">
        <w:rPr>
          <w:rFonts w:hint="eastAsia"/>
          <w:lang w:eastAsia="zh-CN"/>
        </w:rPr>
        <w:tab/>
      </w:r>
    </w:p>
    <w:p w14:paraId="5829BACC" w14:textId="77777777" w:rsidR="002A4EC1" w:rsidRPr="00840AAE" w:rsidRDefault="009E0803">
      <w:pPr>
        <w:widowControl w:val="0"/>
        <w:tabs>
          <w:tab w:val="left" w:pos="8640"/>
        </w:tabs>
        <w:autoSpaceDE w:val="0"/>
        <w:autoSpaceDN w:val="0"/>
        <w:adjustRightInd w:val="0"/>
        <w:spacing w:line="276" w:lineRule="auto"/>
        <w:jc w:val="both"/>
        <w:rPr>
          <w:lang w:eastAsia="zh-CN"/>
        </w:rPr>
      </w:pPr>
      <w:r w:rsidRPr="00840AAE">
        <w:rPr>
          <w:rFonts w:hint="eastAsia"/>
          <w:lang w:eastAsia="zh-CN"/>
        </w:rPr>
        <w:tab/>
      </w:r>
    </w:p>
    <w:p w14:paraId="53F00F55" w14:textId="34A068BB" w:rsidR="002A4EC1" w:rsidRPr="00840AAE" w:rsidRDefault="00675BB4">
      <w:pPr>
        <w:widowControl w:val="0"/>
        <w:tabs>
          <w:tab w:val="left" w:pos="720"/>
          <w:tab w:val="left" w:pos="8640"/>
        </w:tabs>
        <w:autoSpaceDE w:val="0"/>
        <w:autoSpaceDN w:val="0"/>
        <w:adjustRightInd w:val="0"/>
        <w:spacing w:line="276" w:lineRule="auto"/>
        <w:jc w:val="both"/>
      </w:pPr>
      <w:r w:rsidRPr="00840AAE">
        <w:rPr>
          <w:b/>
        </w:rPr>
        <w:t>17</w:t>
      </w:r>
      <w:r w:rsidR="009E0803" w:rsidRPr="00840AAE">
        <w:rPr>
          <w:b/>
        </w:rPr>
        <w:t>.7</w:t>
      </w:r>
      <w:r w:rsidR="009E0803" w:rsidRPr="00840AAE">
        <w:rPr>
          <w:b/>
        </w:rPr>
        <w:tab/>
      </w:r>
      <w:r w:rsidR="009E0803" w:rsidRPr="00840AAE">
        <w:rPr>
          <w:b/>
          <w:u w:val="single"/>
        </w:rPr>
        <w:t>Waiver</w:t>
      </w:r>
    </w:p>
    <w:p w14:paraId="3B8906F2" w14:textId="77777777" w:rsidR="002A4EC1" w:rsidRPr="00840AAE" w:rsidRDefault="002A4EC1">
      <w:pPr>
        <w:widowControl w:val="0"/>
        <w:tabs>
          <w:tab w:val="left" w:pos="1480"/>
          <w:tab w:val="left" w:pos="8640"/>
        </w:tabs>
        <w:autoSpaceDE w:val="0"/>
        <w:autoSpaceDN w:val="0"/>
        <w:adjustRightInd w:val="0"/>
        <w:spacing w:line="276" w:lineRule="auto"/>
        <w:jc w:val="both"/>
      </w:pPr>
    </w:p>
    <w:p w14:paraId="12DC4E4E" w14:textId="77777777" w:rsidR="002A4EC1" w:rsidRPr="00840AAE" w:rsidRDefault="009E0803">
      <w:pPr>
        <w:pStyle w:val="ListParagraph"/>
        <w:spacing w:line="276" w:lineRule="auto"/>
        <w:contextualSpacing w:val="0"/>
        <w:jc w:val="both"/>
      </w:pPr>
      <w:r w:rsidRPr="00840AAE">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14:paraId="28B4B864" w14:textId="77777777" w:rsidR="002A4EC1" w:rsidRPr="00840AAE" w:rsidRDefault="002A4EC1">
      <w:pPr>
        <w:widowControl w:val="0"/>
        <w:tabs>
          <w:tab w:val="left" w:pos="8640"/>
        </w:tabs>
        <w:autoSpaceDE w:val="0"/>
        <w:autoSpaceDN w:val="0"/>
        <w:adjustRightInd w:val="0"/>
        <w:spacing w:line="276" w:lineRule="auto"/>
        <w:jc w:val="both"/>
      </w:pPr>
    </w:p>
    <w:p w14:paraId="381294B1" w14:textId="08DE8B01" w:rsidR="002A4EC1" w:rsidRPr="00840AAE" w:rsidRDefault="00675BB4">
      <w:pPr>
        <w:widowControl w:val="0"/>
        <w:tabs>
          <w:tab w:val="left" w:pos="720"/>
          <w:tab w:val="left" w:pos="8640"/>
        </w:tabs>
        <w:autoSpaceDE w:val="0"/>
        <w:autoSpaceDN w:val="0"/>
        <w:adjustRightInd w:val="0"/>
        <w:spacing w:line="276" w:lineRule="auto"/>
        <w:jc w:val="both"/>
      </w:pPr>
      <w:r w:rsidRPr="00840AAE">
        <w:rPr>
          <w:b/>
        </w:rPr>
        <w:t>17</w:t>
      </w:r>
      <w:r w:rsidR="009E0803" w:rsidRPr="00840AAE">
        <w:rPr>
          <w:b/>
        </w:rPr>
        <w:t>.8</w:t>
      </w:r>
      <w:r w:rsidR="009E0803" w:rsidRPr="00840AAE">
        <w:rPr>
          <w:b/>
        </w:rPr>
        <w:tab/>
      </w:r>
      <w:r w:rsidR="009E0803" w:rsidRPr="00840AAE">
        <w:rPr>
          <w:b/>
          <w:u w:val="single"/>
        </w:rPr>
        <w:t>Survival</w:t>
      </w:r>
    </w:p>
    <w:p w14:paraId="3BDF2544" w14:textId="77777777" w:rsidR="002A4EC1" w:rsidRPr="00840AAE" w:rsidRDefault="002A4EC1">
      <w:pPr>
        <w:widowControl w:val="0"/>
        <w:tabs>
          <w:tab w:val="left" w:pos="1480"/>
          <w:tab w:val="left" w:pos="8640"/>
        </w:tabs>
        <w:autoSpaceDE w:val="0"/>
        <w:autoSpaceDN w:val="0"/>
        <w:adjustRightInd w:val="0"/>
        <w:spacing w:line="276" w:lineRule="auto"/>
        <w:jc w:val="both"/>
      </w:pPr>
    </w:p>
    <w:p w14:paraId="7AA568CF" w14:textId="2DA13F46" w:rsidR="002A4EC1" w:rsidRPr="00840AAE" w:rsidRDefault="009E0803">
      <w:pPr>
        <w:pStyle w:val="ListParagraph"/>
        <w:spacing w:line="276" w:lineRule="auto"/>
        <w:contextualSpacing w:val="0"/>
        <w:jc w:val="both"/>
      </w:pPr>
      <w:r w:rsidRPr="00840AAE">
        <w:t xml:space="preserve">Notwithstanding anything provided herein to the contrary, </w:t>
      </w:r>
      <w:r w:rsidRPr="00840AAE">
        <w:rPr>
          <w:u w:val="single"/>
        </w:rPr>
        <w:t>Article 2.2</w:t>
      </w:r>
      <w:r w:rsidRPr="00840AAE">
        <w:t xml:space="preserve"> (</w:t>
      </w:r>
      <w:r w:rsidRPr="00840AAE">
        <w:rPr>
          <w:i/>
          <w:iCs/>
        </w:rPr>
        <w:t>Transfer of Project</w:t>
      </w:r>
      <w:r w:rsidRPr="00840AAE">
        <w:t xml:space="preserve">), </w:t>
      </w:r>
      <w:r w:rsidRPr="00840AAE">
        <w:rPr>
          <w:u w:val="single"/>
        </w:rPr>
        <w:t xml:space="preserve">Article </w:t>
      </w:r>
      <w:r w:rsidR="00177450" w:rsidRPr="00840AAE">
        <w:rPr>
          <w:u w:val="single"/>
        </w:rPr>
        <w:t>9</w:t>
      </w:r>
      <w:r w:rsidRPr="00840AAE">
        <w:t xml:space="preserve"> (</w:t>
      </w:r>
      <w:r w:rsidRPr="00840AAE">
        <w:rPr>
          <w:i/>
          <w:iCs/>
        </w:rPr>
        <w:t>Records and Third Party Rights</w:t>
      </w:r>
      <w:r w:rsidRPr="00840AAE">
        <w:t xml:space="preserve">), </w:t>
      </w:r>
      <w:r w:rsidRPr="00840AAE">
        <w:rPr>
          <w:u w:val="single"/>
        </w:rPr>
        <w:t xml:space="preserve">Article </w:t>
      </w:r>
      <w:r w:rsidR="00440FF7" w:rsidRPr="00840AAE">
        <w:rPr>
          <w:u w:val="single"/>
        </w:rPr>
        <w:t>10</w:t>
      </w:r>
      <w:r w:rsidRPr="00840AAE">
        <w:rPr>
          <w:u w:val="single"/>
        </w:rPr>
        <w:t>.2</w:t>
      </w:r>
      <w:r w:rsidRPr="00840AAE">
        <w:t xml:space="preserve"> (</w:t>
      </w:r>
      <w:r w:rsidRPr="00840AAE">
        <w:rPr>
          <w:i/>
          <w:iCs/>
        </w:rPr>
        <w:t>Term and Modification of Insurance</w:t>
      </w:r>
      <w:r w:rsidRPr="00840AAE">
        <w:t xml:space="preserve">), </w:t>
      </w:r>
      <w:r w:rsidRPr="00840AAE">
        <w:rPr>
          <w:u w:val="single"/>
        </w:rPr>
        <w:t xml:space="preserve">Article </w:t>
      </w:r>
      <w:r w:rsidR="00440FF7" w:rsidRPr="00840AAE">
        <w:rPr>
          <w:u w:val="single"/>
        </w:rPr>
        <w:t>12</w:t>
      </w:r>
      <w:r w:rsidRPr="00840AAE">
        <w:rPr>
          <w:u w:val="single"/>
        </w:rPr>
        <w:t>.</w:t>
      </w:r>
      <w:r w:rsidR="007F10CD" w:rsidRPr="00840AAE">
        <w:rPr>
          <w:u w:val="single"/>
        </w:rPr>
        <w:t>7</w:t>
      </w:r>
      <w:r w:rsidRPr="00840AAE">
        <w:t xml:space="preserve"> (</w:t>
      </w:r>
      <w:r w:rsidRPr="00840AAE">
        <w:rPr>
          <w:i/>
          <w:iCs/>
        </w:rPr>
        <w:t>Remedies Cumulative</w:t>
      </w:r>
      <w:r w:rsidRPr="00840AAE">
        <w:t xml:space="preserve">), </w:t>
      </w:r>
      <w:r w:rsidRPr="00840AAE">
        <w:rPr>
          <w:u w:val="single"/>
        </w:rPr>
        <w:t xml:space="preserve">Article </w:t>
      </w:r>
      <w:r w:rsidR="00440FF7" w:rsidRPr="00840AAE">
        <w:rPr>
          <w:u w:val="single"/>
        </w:rPr>
        <w:t>13</w:t>
      </w:r>
      <w:r w:rsidR="00440FF7" w:rsidRPr="00840AAE">
        <w:t xml:space="preserve"> </w:t>
      </w:r>
      <w:r w:rsidRPr="00840AAE">
        <w:t>(</w:t>
      </w:r>
      <w:r w:rsidRPr="00840AAE">
        <w:rPr>
          <w:i/>
          <w:iCs/>
        </w:rPr>
        <w:t>Limitation on Liability and Indemnification</w:t>
      </w:r>
      <w:r w:rsidRPr="00840AAE">
        <w:t xml:space="preserve">), </w:t>
      </w:r>
      <w:r w:rsidRPr="00840AAE">
        <w:rPr>
          <w:u w:val="single"/>
        </w:rPr>
        <w:t xml:space="preserve">Article </w:t>
      </w:r>
      <w:r w:rsidR="00440FF7" w:rsidRPr="00840AAE">
        <w:rPr>
          <w:u w:val="single"/>
        </w:rPr>
        <w:t>15</w:t>
      </w:r>
      <w:r w:rsidR="00440FF7" w:rsidRPr="00840AAE">
        <w:t xml:space="preserve"> </w:t>
      </w:r>
      <w:r w:rsidRPr="00840AAE">
        <w:t>(</w:t>
      </w:r>
      <w:r w:rsidRPr="00840AAE">
        <w:rPr>
          <w:i/>
          <w:iCs/>
        </w:rPr>
        <w:t>Dispute Resolution</w:t>
      </w:r>
      <w:r w:rsidRPr="00840AAE">
        <w:t xml:space="preserve">), </w:t>
      </w:r>
      <w:r w:rsidRPr="00840AAE">
        <w:rPr>
          <w:u w:val="single"/>
        </w:rPr>
        <w:t xml:space="preserve">Article </w:t>
      </w:r>
      <w:r w:rsidR="00440FF7" w:rsidRPr="00840AAE">
        <w:rPr>
          <w:u w:val="single"/>
        </w:rPr>
        <w:t>16</w:t>
      </w:r>
      <w:r w:rsidR="00440FF7" w:rsidRPr="00840AAE">
        <w:t xml:space="preserve"> </w:t>
      </w:r>
      <w:r w:rsidRPr="00840AAE">
        <w:t>(</w:t>
      </w:r>
      <w:r w:rsidRPr="00840AAE">
        <w:rPr>
          <w:i/>
          <w:iCs/>
        </w:rPr>
        <w:t>Taxes</w:t>
      </w:r>
      <w:r w:rsidRPr="00840AAE">
        <w:t xml:space="preserve">), and </w:t>
      </w:r>
      <w:r w:rsidRPr="00840AAE">
        <w:rPr>
          <w:u w:val="single"/>
        </w:rPr>
        <w:t xml:space="preserve">Article </w:t>
      </w:r>
      <w:r w:rsidR="00440FF7" w:rsidRPr="00840AAE">
        <w:rPr>
          <w:u w:val="single"/>
        </w:rPr>
        <w:t>17</w:t>
      </w:r>
      <w:r w:rsidR="00440FF7" w:rsidRPr="00840AAE">
        <w:t xml:space="preserve"> </w:t>
      </w:r>
      <w:r w:rsidRPr="00840AAE">
        <w:t>(</w:t>
      </w:r>
      <w:r w:rsidRPr="00840AAE">
        <w:rPr>
          <w:i/>
          <w:iCs/>
        </w:rPr>
        <w:t>Miscellaneous</w:t>
      </w:r>
      <w:r w:rsidRPr="00840AAE">
        <w:t>) (and, to the extent referenced in such provisions, the Exhibits and Schedules hereto) shall survive the termination of this Agreement.</w:t>
      </w:r>
    </w:p>
    <w:p w14:paraId="36B2B580" w14:textId="77777777" w:rsidR="002A4EC1" w:rsidRPr="00840AAE" w:rsidRDefault="002A4EC1">
      <w:pPr>
        <w:pStyle w:val="ListParagraph"/>
        <w:spacing w:line="276" w:lineRule="auto"/>
        <w:contextualSpacing w:val="0"/>
        <w:jc w:val="both"/>
        <w:rPr>
          <w:b/>
        </w:rPr>
      </w:pPr>
    </w:p>
    <w:p w14:paraId="00E9C359" w14:textId="33BEF0F3" w:rsidR="002A4EC1" w:rsidRPr="00840AAE" w:rsidRDefault="00675BB4">
      <w:pPr>
        <w:widowControl w:val="0"/>
        <w:tabs>
          <w:tab w:val="left" w:pos="720"/>
          <w:tab w:val="left" w:pos="3527"/>
          <w:tab w:val="left" w:pos="8640"/>
        </w:tabs>
        <w:autoSpaceDE w:val="0"/>
        <w:autoSpaceDN w:val="0"/>
        <w:adjustRightInd w:val="0"/>
        <w:spacing w:line="276" w:lineRule="auto"/>
        <w:jc w:val="both"/>
        <w:rPr>
          <w:b/>
          <w:u w:val="single"/>
        </w:rPr>
      </w:pPr>
      <w:r w:rsidRPr="00840AAE">
        <w:rPr>
          <w:b/>
        </w:rPr>
        <w:t>17</w:t>
      </w:r>
      <w:r w:rsidR="009E0803" w:rsidRPr="00840AAE">
        <w:rPr>
          <w:b/>
        </w:rPr>
        <w:t>.9</w:t>
      </w:r>
      <w:r w:rsidR="009E0803" w:rsidRPr="00840AAE">
        <w:rPr>
          <w:b/>
        </w:rPr>
        <w:tab/>
      </w:r>
      <w:r w:rsidR="009E0803" w:rsidRPr="00840AAE">
        <w:rPr>
          <w:b/>
          <w:u w:val="single"/>
        </w:rPr>
        <w:t>Third Party Rights</w:t>
      </w:r>
    </w:p>
    <w:p w14:paraId="55D1F7EA" w14:textId="77777777" w:rsidR="00307030" w:rsidRPr="00840AAE" w:rsidRDefault="00307030">
      <w:pPr>
        <w:widowControl w:val="0"/>
        <w:tabs>
          <w:tab w:val="left" w:pos="720"/>
          <w:tab w:val="left" w:pos="3527"/>
          <w:tab w:val="left" w:pos="8640"/>
        </w:tabs>
        <w:autoSpaceDE w:val="0"/>
        <w:autoSpaceDN w:val="0"/>
        <w:adjustRightInd w:val="0"/>
        <w:spacing w:line="276" w:lineRule="auto"/>
        <w:jc w:val="both"/>
      </w:pPr>
    </w:p>
    <w:p w14:paraId="22F7EAA0" w14:textId="77777777" w:rsidR="002A4EC1" w:rsidRPr="00840AAE" w:rsidRDefault="009E0803">
      <w:pPr>
        <w:pStyle w:val="ListParagraph"/>
        <w:spacing w:line="276" w:lineRule="auto"/>
        <w:contextualSpacing w:val="0"/>
        <w:jc w:val="both"/>
      </w:pPr>
      <w:r w:rsidRPr="00840AAE">
        <w:t xml:space="preserve">Nothing herein is intended to or should be construed to create any rights of any kind whatsoever in third persons (except the Government and the World Bank) not parties to this Agreement. </w:t>
      </w:r>
    </w:p>
    <w:p w14:paraId="1BF0C5EF" w14:textId="77777777" w:rsidR="002A4EC1" w:rsidRPr="00840AAE" w:rsidRDefault="002A4EC1">
      <w:pPr>
        <w:spacing w:line="276" w:lineRule="auto"/>
        <w:jc w:val="both"/>
        <w:rPr>
          <w:lang w:eastAsia="zh-CN"/>
        </w:rPr>
      </w:pPr>
    </w:p>
    <w:p w14:paraId="7DE45795" w14:textId="3F2E78C3" w:rsidR="00DC73F0" w:rsidRPr="00840AAE" w:rsidRDefault="00675BB4">
      <w:pPr>
        <w:widowControl w:val="0"/>
        <w:tabs>
          <w:tab w:val="left" w:pos="720"/>
          <w:tab w:val="left" w:pos="8640"/>
        </w:tabs>
        <w:autoSpaceDE w:val="0"/>
        <w:autoSpaceDN w:val="0"/>
        <w:adjustRightInd w:val="0"/>
        <w:spacing w:line="276" w:lineRule="auto"/>
        <w:jc w:val="both"/>
        <w:rPr>
          <w:b/>
        </w:rPr>
      </w:pPr>
      <w:r w:rsidRPr="00840AAE">
        <w:rPr>
          <w:b/>
        </w:rPr>
        <w:lastRenderedPageBreak/>
        <w:t>17</w:t>
      </w:r>
      <w:r w:rsidR="009E0803" w:rsidRPr="00840AAE">
        <w:rPr>
          <w:b/>
        </w:rPr>
        <w:t>.10</w:t>
      </w:r>
      <w:r w:rsidR="009E0803" w:rsidRPr="00840AAE">
        <w:rPr>
          <w:b/>
        </w:rPr>
        <w:tab/>
      </w:r>
      <w:r w:rsidR="00DC73F0" w:rsidRPr="00840AAE">
        <w:rPr>
          <w:b/>
          <w:u w:val="single"/>
        </w:rPr>
        <w:t>Amendments</w:t>
      </w:r>
    </w:p>
    <w:p w14:paraId="308FBEFB" w14:textId="77777777" w:rsidR="00DC73F0" w:rsidRPr="00840AAE" w:rsidRDefault="00DC73F0">
      <w:pPr>
        <w:widowControl w:val="0"/>
        <w:tabs>
          <w:tab w:val="left" w:pos="720"/>
          <w:tab w:val="left" w:pos="8640"/>
        </w:tabs>
        <w:autoSpaceDE w:val="0"/>
        <w:autoSpaceDN w:val="0"/>
        <w:adjustRightInd w:val="0"/>
        <w:spacing w:line="276" w:lineRule="auto"/>
        <w:jc w:val="both"/>
        <w:rPr>
          <w:b/>
        </w:rPr>
      </w:pPr>
    </w:p>
    <w:p w14:paraId="46B111FD" w14:textId="16DB2912" w:rsidR="00DC73F0" w:rsidRPr="00840AAE" w:rsidRDefault="00DC73F0" w:rsidP="00DC73F0">
      <w:pPr>
        <w:widowControl w:val="0"/>
        <w:tabs>
          <w:tab w:val="left" w:pos="720"/>
          <w:tab w:val="left" w:pos="8640"/>
        </w:tabs>
        <w:autoSpaceDE w:val="0"/>
        <w:autoSpaceDN w:val="0"/>
        <w:adjustRightInd w:val="0"/>
        <w:spacing w:line="276" w:lineRule="auto"/>
        <w:ind w:left="709"/>
        <w:jc w:val="both"/>
        <w:rPr>
          <w:bCs/>
        </w:rPr>
      </w:pPr>
      <w:r w:rsidRPr="00840AAE">
        <w:rPr>
          <w:bCs/>
        </w:rPr>
        <w:t xml:space="preserve">This Agreement including the Exhibits and Schedules hereto may be amended, supplemented or modified by mutual agreement in writing signed by the Parties through an Addendum to the Agreement. </w:t>
      </w:r>
    </w:p>
    <w:p w14:paraId="7BDBC499" w14:textId="77777777" w:rsidR="00DC73F0" w:rsidRPr="00840AAE" w:rsidRDefault="00DC73F0">
      <w:pPr>
        <w:widowControl w:val="0"/>
        <w:tabs>
          <w:tab w:val="left" w:pos="720"/>
          <w:tab w:val="left" w:pos="8640"/>
        </w:tabs>
        <w:autoSpaceDE w:val="0"/>
        <w:autoSpaceDN w:val="0"/>
        <w:adjustRightInd w:val="0"/>
        <w:spacing w:line="276" w:lineRule="auto"/>
        <w:jc w:val="both"/>
        <w:rPr>
          <w:b/>
        </w:rPr>
      </w:pPr>
    </w:p>
    <w:p w14:paraId="7EE61D93" w14:textId="74DBAC8D" w:rsidR="002A4EC1" w:rsidRPr="00840AAE" w:rsidRDefault="00675BB4">
      <w:pPr>
        <w:widowControl w:val="0"/>
        <w:tabs>
          <w:tab w:val="left" w:pos="720"/>
          <w:tab w:val="left" w:pos="8640"/>
        </w:tabs>
        <w:autoSpaceDE w:val="0"/>
        <w:autoSpaceDN w:val="0"/>
        <w:adjustRightInd w:val="0"/>
        <w:spacing w:line="276" w:lineRule="auto"/>
        <w:jc w:val="both"/>
      </w:pPr>
      <w:r w:rsidRPr="00840AAE">
        <w:rPr>
          <w:b/>
        </w:rPr>
        <w:t>17</w:t>
      </w:r>
      <w:r w:rsidR="00DC73F0" w:rsidRPr="00840AAE">
        <w:rPr>
          <w:b/>
        </w:rPr>
        <w:t>.11</w:t>
      </w:r>
      <w:r w:rsidR="00DC73F0" w:rsidRPr="00840AAE">
        <w:rPr>
          <w:b/>
        </w:rPr>
        <w:tab/>
      </w:r>
      <w:r w:rsidR="009E0803" w:rsidRPr="00840AAE">
        <w:rPr>
          <w:b/>
          <w:u w:val="single"/>
        </w:rPr>
        <w:t>Counterparts</w:t>
      </w:r>
    </w:p>
    <w:p w14:paraId="5D099E5A" w14:textId="77777777" w:rsidR="002A4EC1" w:rsidRPr="00840AAE" w:rsidRDefault="002A4EC1">
      <w:pPr>
        <w:pStyle w:val="ListParagraph"/>
        <w:spacing w:line="276" w:lineRule="auto"/>
        <w:contextualSpacing w:val="0"/>
        <w:jc w:val="both"/>
      </w:pPr>
    </w:p>
    <w:p w14:paraId="550CD45C" w14:textId="2A7783A7" w:rsidR="002A4EC1" w:rsidRPr="00840AAE" w:rsidRDefault="009E0803">
      <w:pPr>
        <w:pStyle w:val="ListParagraph"/>
        <w:spacing w:line="276" w:lineRule="auto"/>
        <w:contextualSpacing w:val="0"/>
        <w:jc w:val="both"/>
      </w:pPr>
      <w:r w:rsidRPr="00840AAE">
        <w:t xml:space="preserve">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14:paraId="683BBC50" w14:textId="77777777" w:rsidR="002A4EC1" w:rsidRPr="00840AAE" w:rsidRDefault="002A4EC1">
      <w:pPr>
        <w:pStyle w:val="ListParagraph"/>
        <w:spacing w:line="276" w:lineRule="auto"/>
        <w:contextualSpacing w:val="0"/>
        <w:jc w:val="both"/>
      </w:pPr>
    </w:p>
    <w:p w14:paraId="56B442AC" w14:textId="46025CD5" w:rsidR="002A4EC1" w:rsidRPr="00840AAE" w:rsidRDefault="00675BB4" w:rsidP="00DC73F0">
      <w:pPr>
        <w:widowControl w:val="0"/>
        <w:tabs>
          <w:tab w:val="left" w:pos="720"/>
        </w:tabs>
        <w:autoSpaceDE w:val="0"/>
        <w:autoSpaceDN w:val="0"/>
        <w:adjustRightInd w:val="0"/>
        <w:spacing w:line="276" w:lineRule="auto"/>
        <w:jc w:val="both"/>
      </w:pPr>
      <w:r w:rsidRPr="00840AAE">
        <w:rPr>
          <w:b/>
        </w:rPr>
        <w:t>17</w:t>
      </w:r>
      <w:r w:rsidR="009E0803" w:rsidRPr="00840AAE">
        <w:rPr>
          <w:b/>
        </w:rPr>
        <w:t>.1</w:t>
      </w:r>
      <w:r w:rsidR="00DC73F0" w:rsidRPr="00840AAE">
        <w:rPr>
          <w:b/>
        </w:rPr>
        <w:t>2</w:t>
      </w:r>
      <w:r w:rsidR="009E0803" w:rsidRPr="00840AAE">
        <w:rPr>
          <w:b/>
        </w:rPr>
        <w:t xml:space="preserve"> </w:t>
      </w:r>
      <w:r w:rsidR="009E0803" w:rsidRPr="00840AAE">
        <w:rPr>
          <w:b/>
        </w:rPr>
        <w:tab/>
      </w:r>
      <w:r w:rsidR="009E0803" w:rsidRPr="00840AAE">
        <w:rPr>
          <w:b/>
          <w:u w:val="single"/>
        </w:rPr>
        <w:t>Severability</w:t>
      </w:r>
    </w:p>
    <w:p w14:paraId="5C6E92C1" w14:textId="77777777" w:rsidR="002A4EC1" w:rsidRPr="00840AAE" w:rsidRDefault="002A4EC1">
      <w:pPr>
        <w:widowControl w:val="0"/>
        <w:tabs>
          <w:tab w:val="left" w:pos="8640"/>
        </w:tabs>
        <w:autoSpaceDE w:val="0"/>
        <w:autoSpaceDN w:val="0"/>
        <w:adjustRightInd w:val="0"/>
        <w:spacing w:line="276" w:lineRule="auto"/>
        <w:ind w:left="360"/>
        <w:jc w:val="both"/>
      </w:pPr>
    </w:p>
    <w:p w14:paraId="1900E0E4" w14:textId="77777777" w:rsidR="002A4EC1" w:rsidRPr="00840AAE" w:rsidRDefault="009E0803">
      <w:pPr>
        <w:pStyle w:val="ListParagraph"/>
        <w:spacing w:line="276" w:lineRule="auto"/>
        <w:contextualSpacing w:val="0"/>
        <w:jc w:val="both"/>
      </w:pPr>
      <w:r w:rsidRPr="00840AAE">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14:paraId="51C03816" w14:textId="77777777" w:rsidR="002A4EC1" w:rsidRPr="00840AAE" w:rsidRDefault="002A4EC1">
      <w:pPr>
        <w:pStyle w:val="ListParagraph"/>
        <w:spacing w:line="276" w:lineRule="auto"/>
        <w:contextualSpacing w:val="0"/>
        <w:jc w:val="both"/>
      </w:pPr>
    </w:p>
    <w:p w14:paraId="563472BE" w14:textId="63B035F0" w:rsidR="002A4EC1" w:rsidRPr="00840AAE" w:rsidRDefault="00675BB4" w:rsidP="00DC73F0">
      <w:pPr>
        <w:widowControl w:val="0"/>
        <w:tabs>
          <w:tab w:val="left" w:pos="720"/>
          <w:tab w:val="left" w:pos="3270"/>
          <w:tab w:val="left" w:pos="8640"/>
        </w:tabs>
        <w:autoSpaceDE w:val="0"/>
        <w:autoSpaceDN w:val="0"/>
        <w:adjustRightInd w:val="0"/>
        <w:spacing w:line="276" w:lineRule="auto"/>
        <w:jc w:val="both"/>
      </w:pPr>
      <w:r w:rsidRPr="00840AAE">
        <w:rPr>
          <w:b/>
        </w:rPr>
        <w:t>17</w:t>
      </w:r>
      <w:r w:rsidR="009E0803" w:rsidRPr="00840AAE">
        <w:rPr>
          <w:b/>
        </w:rPr>
        <w:t>.1</w:t>
      </w:r>
      <w:r w:rsidR="00DC73F0" w:rsidRPr="00840AAE">
        <w:rPr>
          <w:b/>
        </w:rPr>
        <w:t>3</w:t>
      </w:r>
      <w:r w:rsidR="009E0803" w:rsidRPr="00840AAE">
        <w:rPr>
          <w:b/>
        </w:rPr>
        <w:tab/>
      </w:r>
      <w:r w:rsidR="009E0803" w:rsidRPr="00840AAE">
        <w:rPr>
          <w:b/>
          <w:u w:val="single"/>
        </w:rPr>
        <w:t>Entire Agreement</w:t>
      </w:r>
    </w:p>
    <w:p w14:paraId="3522B931" w14:textId="77777777" w:rsidR="002A4EC1" w:rsidRPr="00840AAE" w:rsidRDefault="002A4EC1">
      <w:pPr>
        <w:pStyle w:val="ListParagraph"/>
        <w:spacing w:line="276" w:lineRule="auto"/>
        <w:contextualSpacing w:val="0"/>
        <w:jc w:val="both"/>
      </w:pPr>
    </w:p>
    <w:p w14:paraId="1A2A712F" w14:textId="461AEFBE" w:rsidR="00842FB4" w:rsidRPr="00840AAE" w:rsidRDefault="009E0803" w:rsidP="00C50430">
      <w:pPr>
        <w:pStyle w:val="ListParagraph"/>
        <w:spacing w:line="276" w:lineRule="auto"/>
        <w:contextualSpacing w:val="0"/>
        <w:jc w:val="both"/>
      </w:pPr>
      <w:r w:rsidRPr="00840AAE">
        <w:t xml:space="preserve">All prior agreements, negotiations, representations, and understandings with respect thereto, including the </w:t>
      </w:r>
      <w:r w:rsidR="00F1739F" w:rsidRPr="00840AAE">
        <w:t>RF</w:t>
      </w:r>
      <w:r w:rsidR="00CF5C17" w:rsidRPr="00840AAE">
        <w:t>P</w:t>
      </w:r>
      <w:r w:rsidRPr="00840AAE">
        <w:t xml:space="preserve"> and the Proposal, are expressly superseded. No amendment, modification, or change to this Agreement or its Exhibits or Schedules shall be effective unless the same shall be in writing, duly executed, authorized and approved by the Parties.  In the event of any conflict between the terms and conditions of this Agreement and that of any Exhibit, Schedule or other document referenced herein, this Agreement shall govern and control. This Agreement, the Implementation Agreement, the </w:t>
      </w:r>
      <w:r w:rsidR="00440FF7" w:rsidRPr="00840AAE">
        <w:t xml:space="preserve">Site </w:t>
      </w:r>
      <w:r w:rsidR="00A7109B" w:rsidRPr="00840AAE">
        <w:t>Agreement</w:t>
      </w:r>
      <w:r w:rsidR="00440FF7" w:rsidRPr="00840AAE">
        <w:t>(</w:t>
      </w:r>
      <w:r w:rsidR="001D3097" w:rsidRPr="00840AAE">
        <w:t>s</w:t>
      </w:r>
      <w:r w:rsidR="00440FF7" w:rsidRPr="00840AAE">
        <w:t>)</w:t>
      </w:r>
      <w:r w:rsidR="00A7109B" w:rsidRPr="00840AAE">
        <w:t xml:space="preserve">, </w:t>
      </w:r>
      <w:r w:rsidR="007B0B28" w:rsidRPr="00840AAE">
        <w:t xml:space="preserve">the Roof Lease Agreement(s), </w:t>
      </w:r>
      <w:r w:rsidRPr="00840AAE">
        <w:t xml:space="preserve">and the Escrow Agreement shall constitute the entire understanding between the Seller, </w:t>
      </w:r>
      <w:r w:rsidR="006D40FF" w:rsidRPr="00840AAE">
        <w:t>FENAKA</w:t>
      </w:r>
      <w:r w:rsidRPr="00840AAE">
        <w:t xml:space="preserve"> and the </w:t>
      </w:r>
      <w:r w:rsidR="00C50430" w:rsidRPr="00840AAE">
        <w:t>Government</w:t>
      </w:r>
      <w:r w:rsidRPr="00840AAE">
        <w:t xml:space="preserve"> on matters set out herein.</w:t>
      </w:r>
    </w:p>
    <w:p w14:paraId="0F36326A" w14:textId="5C21CA50" w:rsidR="00842FB4" w:rsidRPr="00840AAE" w:rsidRDefault="00842FB4" w:rsidP="003E7BA8">
      <w:pPr>
        <w:pStyle w:val="ListParagraph"/>
        <w:spacing w:line="276" w:lineRule="auto"/>
        <w:contextualSpacing w:val="0"/>
        <w:jc w:val="both"/>
      </w:pPr>
    </w:p>
    <w:p w14:paraId="175B456B" w14:textId="77777777" w:rsidR="00440FF7" w:rsidRPr="00840AAE" w:rsidRDefault="00440FF7" w:rsidP="003E7BA8">
      <w:pPr>
        <w:pStyle w:val="ListParagraph"/>
        <w:spacing w:line="276" w:lineRule="auto"/>
        <w:contextualSpacing w:val="0"/>
        <w:jc w:val="both"/>
      </w:pPr>
    </w:p>
    <w:p w14:paraId="2D38D005" w14:textId="77777777" w:rsidR="00842FB4" w:rsidRPr="00840AAE" w:rsidRDefault="00842FB4" w:rsidP="003E7BA8">
      <w:pPr>
        <w:pStyle w:val="ListParagraph"/>
        <w:spacing w:line="276" w:lineRule="auto"/>
        <w:contextualSpacing w:val="0"/>
        <w:jc w:val="both"/>
      </w:pPr>
    </w:p>
    <w:p w14:paraId="1027624C" w14:textId="6944CB40" w:rsidR="002A4EC1" w:rsidRPr="00840AAE" w:rsidRDefault="009E0803" w:rsidP="003E7BA8">
      <w:pPr>
        <w:pStyle w:val="ListParagraph"/>
        <w:spacing w:line="276" w:lineRule="auto"/>
        <w:contextualSpacing w:val="0"/>
        <w:jc w:val="both"/>
      </w:pPr>
      <w:r w:rsidRPr="00840AAE">
        <w:t xml:space="preserve">  </w:t>
      </w:r>
    </w:p>
    <w:p w14:paraId="67F339FB" w14:textId="77777777" w:rsidR="002A4EC1" w:rsidRPr="00840AAE" w:rsidRDefault="009E0803">
      <w:pPr>
        <w:widowControl w:val="0"/>
        <w:tabs>
          <w:tab w:val="left" w:pos="1480"/>
          <w:tab w:val="left" w:pos="3270"/>
          <w:tab w:val="left" w:pos="8640"/>
        </w:tabs>
        <w:autoSpaceDE w:val="0"/>
        <w:autoSpaceDN w:val="0"/>
        <w:adjustRightInd w:val="0"/>
        <w:spacing w:line="276" w:lineRule="auto"/>
        <w:jc w:val="both"/>
      </w:pPr>
      <w:r w:rsidRPr="00840AAE">
        <w:rPr>
          <w:color w:val="000000"/>
        </w:rPr>
        <w:lastRenderedPageBreak/>
        <w:t xml:space="preserve">IN WITNESS WHEREOF, the Parties have caused this Agreement to be executed and delivered by their duly authorized representatives as of the dates set forth above. </w:t>
      </w:r>
    </w:p>
    <w:p w14:paraId="7904310A" w14:textId="77777777" w:rsidR="002A4EC1" w:rsidRPr="00840AAE" w:rsidRDefault="002A4EC1">
      <w:pPr>
        <w:widowControl w:val="0"/>
        <w:tabs>
          <w:tab w:val="left" w:pos="8640"/>
        </w:tabs>
        <w:autoSpaceDE w:val="0"/>
        <w:autoSpaceDN w:val="0"/>
        <w:adjustRightInd w:val="0"/>
        <w:spacing w:line="276" w:lineRule="auto"/>
        <w:jc w:val="both"/>
      </w:pPr>
    </w:p>
    <w:p w14:paraId="30DA4B30" w14:textId="77777777" w:rsidR="002A4EC1" w:rsidRPr="00840AAE" w:rsidRDefault="009E0803">
      <w:pPr>
        <w:widowControl w:val="0"/>
        <w:tabs>
          <w:tab w:val="left" w:pos="8640"/>
        </w:tabs>
        <w:autoSpaceDE w:val="0"/>
        <w:autoSpaceDN w:val="0"/>
        <w:adjustRightInd w:val="0"/>
        <w:spacing w:line="276" w:lineRule="auto"/>
        <w:jc w:val="both"/>
        <w:rPr>
          <w:b/>
          <w:bCs/>
        </w:rPr>
      </w:pPr>
      <w:r w:rsidRPr="00840AAE">
        <w:rPr>
          <w:b/>
          <w:bCs/>
        </w:rPr>
        <w:t>For and on behalf of [SELLER]</w:t>
      </w:r>
    </w:p>
    <w:p w14:paraId="41834256" w14:textId="77777777" w:rsidR="002A4EC1" w:rsidRPr="00840AAE" w:rsidRDefault="002A4EC1">
      <w:pPr>
        <w:widowControl w:val="0"/>
        <w:tabs>
          <w:tab w:val="left" w:pos="8640"/>
        </w:tabs>
        <w:autoSpaceDE w:val="0"/>
        <w:autoSpaceDN w:val="0"/>
        <w:adjustRightInd w:val="0"/>
        <w:spacing w:line="276" w:lineRule="auto"/>
        <w:jc w:val="both"/>
      </w:pPr>
    </w:p>
    <w:tbl>
      <w:tblPr>
        <w:tblW w:w="0" w:type="auto"/>
        <w:tblInd w:w="18" w:type="dxa"/>
        <w:tblBorders>
          <w:insideH w:val="dotted" w:sz="4" w:space="0" w:color="auto"/>
        </w:tblBorders>
        <w:tblLook w:val="04A0" w:firstRow="1" w:lastRow="0" w:firstColumn="1" w:lastColumn="0" w:noHBand="0" w:noVBand="1"/>
      </w:tblPr>
      <w:tblGrid>
        <w:gridCol w:w="4441"/>
        <w:gridCol w:w="4442"/>
      </w:tblGrid>
      <w:tr w:rsidR="002A4EC1" w:rsidRPr="00840AAE" w14:paraId="6E7250C6" w14:textId="77777777">
        <w:tc>
          <w:tcPr>
            <w:tcW w:w="4441" w:type="dxa"/>
            <w:tcBorders>
              <w:top w:val="nil"/>
              <w:bottom w:val="nil"/>
            </w:tcBorders>
          </w:tcPr>
          <w:p w14:paraId="6394A52C" w14:textId="77777777" w:rsidR="002A4EC1" w:rsidRPr="00840AAE" w:rsidRDefault="002A4EC1"/>
          <w:p w14:paraId="58917135" w14:textId="77777777" w:rsidR="002A4EC1" w:rsidRPr="00840AAE" w:rsidRDefault="002A4EC1"/>
          <w:p w14:paraId="5EB0F17E" w14:textId="77777777" w:rsidR="002A4EC1" w:rsidRPr="00840AAE" w:rsidRDefault="002A4EC1"/>
          <w:p w14:paraId="452D568D" w14:textId="77777777" w:rsidR="002A4EC1" w:rsidRPr="00840AAE" w:rsidRDefault="009E0803">
            <w:r w:rsidRPr="00840AAE">
              <w:t xml:space="preserve">................................... </w:t>
            </w:r>
          </w:p>
          <w:p w14:paraId="775E28A6" w14:textId="77777777" w:rsidR="002A4EC1" w:rsidRPr="00840AAE" w:rsidRDefault="002A4EC1"/>
          <w:p w14:paraId="724A68CE" w14:textId="77777777" w:rsidR="002A4EC1" w:rsidRPr="00840AAE" w:rsidRDefault="002A4EC1"/>
          <w:p w14:paraId="2BA39475" w14:textId="77777777" w:rsidR="002A4EC1" w:rsidRPr="00840AAE" w:rsidRDefault="002A4EC1"/>
          <w:p w14:paraId="3D831C74" w14:textId="77777777" w:rsidR="002A4EC1" w:rsidRPr="00840AAE" w:rsidRDefault="002A4EC1"/>
        </w:tc>
        <w:tc>
          <w:tcPr>
            <w:tcW w:w="4442" w:type="dxa"/>
            <w:tcBorders>
              <w:top w:val="nil"/>
              <w:bottom w:val="nil"/>
            </w:tcBorders>
          </w:tcPr>
          <w:p w14:paraId="69E760B6" w14:textId="77777777" w:rsidR="002A4EC1" w:rsidRPr="00840AAE" w:rsidRDefault="002A4EC1">
            <w:pPr>
              <w:ind w:left="662"/>
            </w:pPr>
          </w:p>
          <w:p w14:paraId="6C760666" w14:textId="77777777" w:rsidR="002A4EC1" w:rsidRPr="00840AAE" w:rsidRDefault="002A4EC1">
            <w:pPr>
              <w:ind w:left="662"/>
            </w:pPr>
          </w:p>
          <w:p w14:paraId="06E0608F" w14:textId="77777777" w:rsidR="002A4EC1" w:rsidRPr="00840AAE" w:rsidRDefault="002A4EC1">
            <w:pPr>
              <w:ind w:left="662"/>
            </w:pPr>
          </w:p>
          <w:p w14:paraId="68E4F7D5" w14:textId="77777777" w:rsidR="002A4EC1" w:rsidRPr="00840AAE" w:rsidRDefault="009E0803">
            <w:pPr>
              <w:ind w:left="662"/>
            </w:pPr>
            <w:r w:rsidRPr="00840AAE">
              <w:t xml:space="preserve">................................... </w:t>
            </w:r>
          </w:p>
          <w:p w14:paraId="330494D3" w14:textId="77777777" w:rsidR="002A4EC1" w:rsidRPr="00840AAE" w:rsidRDefault="002A4EC1">
            <w:pPr>
              <w:ind w:left="662"/>
              <w:rPr>
                <w:lang w:eastAsia="zh-CN"/>
              </w:rPr>
            </w:pPr>
          </w:p>
          <w:p w14:paraId="51CE3273" w14:textId="77777777" w:rsidR="002A4EC1" w:rsidRPr="00840AAE" w:rsidRDefault="002A4EC1">
            <w:pPr>
              <w:ind w:left="662"/>
            </w:pPr>
          </w:p>
        </w:tc>
      </w:tr>
    </w:tbl>
    <w:p w14:paraId="3291A475" w14:textId="77777777" w:rsidR="002A4EC1" w:rsidRPr="00840AAE" w:rsidRDefault="009E0803">
      <w:r w:rsidRPr="00840AAE">
        <w:t xml:space="preserve">................................... </w:t>
      </w:r>
    </w:p>
    <w:p w14:paraId="185EDEF8" w14:textId="77777777" w:rsidR="002A4EC1" w:rsidRPr="00840AAE" w:rsidRDefault="002A4EC1">
      <w:pPr>
        <w:rPr>
          <w:rFonts w:asciiTheme="majorBidi" w:hAnsiTheme="majorBidi" w:cstheme="majorBidi"/>
          <w:lang w:eastAsia="zh-CN"/>
        </w:rPr>
      </w:pPr>
    </w:p>
    <w:p w14:paraId="0A9C87FE" w14:textId="77777777" w:rsidR="002A4EC1" w:rsidRPr="00840AAE" w:rsidRDefault="002A4EC1">
      <w:pPr>
        <w:widowControl w:val="0"/>
        <w:tabs>
          <w:tab w:val="left" w:pos="8640"/>
        </w:tabs>
        <w:autoSpaceDE w:val="0"/>
        <w:autoSpaceDN w:val="0"/>
        <w:adjustRightInd w:val="0"/>
        <w:spacing w:line="276" w:lineRule="auto"/>
        <w:jc w:val="both"/>
      </w:pPr>
    </w:p>
    <w:p w14:paraId="3219E215" w14:textId="1500DA57" w:rsidR="002A4EC1" w:rsidRPr="00840AAE" w:rsidRDefault="009E0803" w:rsidP="00842FB4">
      <w:pPr>
        <w:widowControl w:val="0"/>
        <w:tabs>
          <w:tab w:val="left" w:pos="8640"/>
        </w:tabs>
        <w:autoSpaceDE w:val="0"/>
        <w:autoSpaceDN w:val="0"/>
        <w:adjustRightInd w:val="0"/>
        <w:spacing w:line="276" w:lineRule="auto"/>
        <w:jc w:val="both"/>
        <w:rPr>
          <w:b/>
          <w:bCs/>
        </w:rPr>
      </w:pPr>
      <w:r w:rsidRPr="00840AAE">
        <w:rPr>
          <w:b/>
          <w:bCs/>
        </w:rPr>
        <w:t xml:space="preserve">For and on behalf of </w:t>
      </w:r>
      <w:r w:rsidR="00842FB4" w:rsidRPr="00840AAE">
        <w:rPr>
          <w:b/>
          <w:bCs/>
        </w:rPr>
        <w:t>FENAKA Corporation</w:t>
      </w:r>
      <w:r w:rsidRPr="00840AAE">
        <w:rPr>
          <w:b/>
          <w:bCs/>
        </w:rPr>
        <w:t xml:space="preserve"> Limited </w:t>
      </w:r>
    </w:p>
    <w:p w14:paraId="26030C0F" w14:textId="77777777" w:rsidR="002A4EC1" w:rsidRPr="00840AAE" w:rsidRDefault="002A4EC1">
      <w:pPr>
        <w:widowControl w:val="0"/>
        <w:tabs>
          <w:tab w:val="left" w:pos="8640"/>
        </w:tabs>
        <w:autoSpaceDE w:val="0"/>
        <w:autoSpaceDN w:val="0"/>
        <w:adjustRightInd w:val="0"/>
        <w:spacing w:line="276" w:lineRule="auto"/>
        <w:jc w:val="both"/>
      </w:pPr>
    </w:p>
    <w:p w14:paraId="5DF2596A" w14:textId="77777777" w:rsidR="002A4EC1" w:rsidRPr="00840AAE" w:rsidRDefault="002A4EC1">
      <w:pPr>
        <w:widowControl w:val="0"/>
        <w:tabs>
          <w:tab w:val="left" w:pos="8640"/>
        </w:tabs>
        <w:autoSpaceDE w:val="0"/>
        <w:autoSpaceDN w:val="0"/>
        <w:adjustRightInd w:val="0"/>
        <w:spacing w:line="276" w:lineRule="auto"/>
        <w:jc w:val="both"/>
      </w:pPr>
    </w:p>
    <w:p w14:paraId="355D19AA" w14:textId="77777777" w:rsidR="002A4EC1" w:rsidRPr="00840AAE" w:rsidRDefault="002A4EC1">
      <w:pPr>
        <w:widowControl w:val="0"/>
        <w:tabs>
          <w:tab w:val="left" w:pos="8640"/>
        </w:tabs>
        <w:autoSpaceDE w:val="0"/>
        <w:autoSpaceDN w:val="0"/>
        <w:adjustRightInd w:val="0"/>
        <w:spacing w:line="276" w:lineRule="auto"/>
        <w:jc w:val="both"/>
      </w:pPr>
    </w:p>
    <w:p w14:paraId="4FAE66A6" w14:textId="77777777" w:rsidR="002A4EC1" w:rsidRPr="00840AAE" w:rsidRDefault="002A4EC1">
      <w:pPr>
        <w:jc w:val="both"/>
        <w:rPr>
          <w:rFonts w:asciiTheme="majorBidi" w:hAnsiTheme="majorBidi" w:cstheme="majorBidi"/>
        </w:rPr>
      </w:pPr>
    </w:p>
    <w:p w14:paraId="70A4CA9D" w14:textId="77777777" w:rsidR="002A4EC1" w:rsidRPr="00840AAE" w:rsidRDefault="009E0803">
      <w:pPr>
        <w:rPr>
          <w:rFonts w:asciiTheme="majorBidi" w:hAnsiTheme="majorBidi" w:cstheme="majorBidi"/>
        </w:rPr>
      </w:pPr>
      <w:r w:rsidRPr="00840AAE">
        <w:rPr>
          <w:rFonts w:asciiTheme="majorBidi" w:hAnsiTheme="majorBidi" w:cstheme="majorBidi"/>
        </w:rPr>
        <w:t xml:space="preserve">................................... </w:t>
      </w:r>
    </w:p>
    <w:p w14:paraId="7CFDE0D8" w14:textId="77777777" w:rsidR="002A4EC1" w:rsidRPr="00840AAE" w:rsidRDefault="002A4EC1">
      <w:pPr>
        <w:widowControl w:val="0"/>
        <w:tabs>
          <w:tab w:val="left" w:pos="8640"/>
        </w:tabs>
        <w:autoSpaceDE w:val="0"/>
        <w:autoSpaceDN w:val="0"/>
        <w:adjustRightInd w:val="0"/>
        <w:spacing w:line="276" w:lineRule="auto"/>
        <w:jc w:val="both"/>
      </w:pPr>
    </w:p>
    <w:p w14:paraId="32A7A964" w14:textId="77777777" w:rsidR="002A4EC1" w:rsidRPr="00840AAE" w:rsidRDefault="009E0803">
      <w:pPr>
        <w:widowControl w:val="0"/>
        <w:tabs>
          <w:tab w:val="left" w:pos="8640"/>
        </w:tabs>
        <w:autoSpaceDE w:val="0"/>
        <w:autoSpaceDN w:val="0"/>
        <w:adjustRightInd w:val="0"/>
        <w:spacing w:line="276" w:lineRule="auto"/>
        <w:jc w:val="both"/>
      </w:pPr>
      <w:r w:rsidRPr="00840AAE">
        <w:t>Witnessed by:</w:t>
      </w:r>
    </w:p>
    <w:p w14:paraId="651A42F5" w14:textId="77777777" w:rsidR="002A4EC1" w:rsidRPr="00840AAE" w:rsidRDefault="002A4EC1">
      <w:pPr>
        <w:widowControl w:val="0"/>
        <w:tabs>
          <w:tab w:val="left" w:pos="8640"/>
        </w:tabs>
        <w:autoSpaceDE w:val="0"/>
        <w:autoSpaceDN w:val="0"/>
        <w:adjustRightInd w:val="0"/>
        <w:spacing w:line="276" w:lineRule="auto"/>
        <w:jc w:val="both"/>
      </w:pPr>
    </w:p>
    <w:tbl>
      <w:tblPr>
        <w:tblW w:w="0" w:type="auto"/>
        <w:tblInd w:w="18" w:type="dxa"/>
        <w:tblBorders>
          <w:insideH w:val="dotted" w:sz="4" w:space="0" w:color="auto"/>
        </w:tblBorders>
        <w:tblLook w:val="04A0" w:firstRow="1" w:lastRow="0" w:firstColumn="1" w:lastColumn="0" w:noHBand="0" w:noVBand="1"/>
      </w:tblPr>
      <w:tblGrid>
        <w:gridCol w:w="4441"/>
        <w:gridCol w:w="4442"/>
      </w:tblGrid>
      <w:tr w:rsidR="002A4EC1" w:rsidRPr="00840AAE" w14:paraId="2E5AEDA0" w14:textId="77777777">
        <w:tc>
          <w:tcPr>
            <w:tcW w:w="4441" w:type="dxa"/>
            <w:tcBorders>
              <w:top w:val="nil"/>
              <w:bottom w:val="nil"/>
            </w:tcBorders>
          </w:tcPr>
          <w:p w14:paraId="3B87A4D8" w14:textId="77777777" w:rsidR="002A4EC1" w:rsidRPr="00840AAE" w:rsidRDefault="002A4EC1"/>
          <w:p w14:paraId="5DCBC543" w14:textId="77777777" w:rsidR="002A4EC1" w:rsidRPr="00840AAE" w:rsidRDefault="002A4EC1"/>
          <w:p w14:paraId="6D5B9086" w14:textId="77777777" w:rsidR="002A4EC1" w:rsidRPr="00840AAE" w:rsidRDefault="002A4EC1"/>
          <w:p w14:paraId="6CC4682D" w14:textId="77777777" w:rsidR="002A4EC1" w:rsidRPr="00840AAE" w:rsidRDefault="009E0803">
            <w:r w:rsidRPr="00840AAE">
              <w:t xml:space="preserve">................................... </w:t>
            </w:r>
          </w:p>
          <w:p w14:paraId="45DD7E28" w14:textId="77777777" w:rsidR="002A4EC1" w:rsidRPr="00840AAE" w:rsidRDefault="002A4EC1" w:rsidP="00DE6490"/>
        </w:tc>
        <w:tc>
          <w:tcPr>
            <w:tcW w:w="4442" w:type="dxa"/>
            <w:tcBorders>
              <w:top w:val="nil"/>
              <w:bottom w:val="nil"/>
            </w:tcBorders>
          </w:tcPr>
          <w:p w14:paraId="5D3DAF74" w14:textId="77777777" w:rsidR="002A4EC1" w:rsidRPr="00840AAE" w:rsidRDefault="002A4EC1">
            <w:pPr>
              <w:ind w:left="662"/>
            </w:pPr>
          </w:p>
          <w:p w14:paraId="2280D6B3" w14:textId="77777777" w:rsidR="002A4EC1" w:rsidRPr="00840AAE" w:rsidRDefault="002A4EC1">
            <w:pPr>
              <w:ind w:left="662"/>
            </w:pPr>
          </w:p>
          <w:p w14:paraId="43B95789" w14:textId="77777777" w:rsidR="002A4EC1" w:rsidRPr="00840AAE" w:rsidRDefault="002A4EC1">
            <w:pPr>
              <w:ind w:left="662"/>
            </w:pPr>
          </w:p>
          <w:p w14:paraId="385FF9B0" w14:textId="77777777" w:rsidR="002A4EC1" w:rsidRPr="00840AAE" w:rsidRDefault="009E0803">
            <w:pPr>
              <w:ind w:left="662"/>
            </w:pPr>
            <w:r w:rsidRPr="00840AAE">
              <w:t xml:space="preserve">................................... </w:t>
            </w:r>
          </w:p>
          <w:p w14:paraId="54FAA363" w14:textId="77777777" w:rsidR="002A4EC1" w:rsidRPr="00840AAE" w:rsidRDefault="002A4EC1" w:rsidP="00DE6490">
            <w:pPr>
              <w:ind w:left="662"/>
            </w:pPr>
          </w:p>
        </w:tc>
      </w:tr>
    </w:tbl>
    <w:p w14:paraId="715AD2BD" w14:textId="77777777" w:rsidR="002A4EC1" w:rsidRPr="00840AAE" w:rsidRDefault="009E0803">
      <w:pPr>
        <w:rPr>
          <w:b/>
          <w:color w:val="000000"/>
        </w:rPr>
      </w:pPr>
      <w:r w:rsidRPr="00840AAE">
        <w:rPr>
          <w:b/>
          <w:color w:val="000000"/>
        </w:rPr>
        <w:br w:type="page"/>
      </w:r>
    </w:p>
    <w:p w14:paraId="44537EAB"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EXHIBIT A</w:t>
      </w:r>
    </w:p>
    <w:p w14:paraId="522F3013"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DESCRIPTION AND DRAWINGS OF THE PROJECT</w:t>
      </w:r>
    </w:p>
    <w:p w14:paraId="77542D74" w14:textId="77777777" w:rsidR="002A4EC1" w:rsidRPr="00840AAE" w:rsidRDefault="002A4EC1">
      <w:pPr>
        <w:widowControl w:val="0"/>
        <w:tabs>
          <w:tab w:val="left" w:pos="8640"/>
        </w:tabs>
        <w:autoSpaceDE w:val="0"/>
        <w:autoSpaceDN w:val="0"/>
        <w:adjustRightInd w:val="0"/>
        <w:spacing w:line="276" w:lineRule="auto"/>
        <w:jc w:val="both"/>
        <w:rPr>
          <w:b/>
          <w:color w:val="000000"/>
        </w:rPr>
      </w:pPr>
    </w:p>
    <w:p w14:paraId="7360B233" w14:textId="6AC56A30" w:rsidR="002A4EC1" w:rsidRPr="00840AAE" w:rsidRDefault="009E0803">
      <w:pPr>
        <w:widowControl w:val="0"/>
        <w:tabs>
          <w:tab w:val="left" w:pos="8640"/>
        </w:tabs>
        <w:autoSpaceDE w:val="0"/>
        <w:autoSpaceDN w:val="0"/>
        <w:adjustRightInd w:val="0"/>
        <w:spacing w:line="276" w:lineRule="auto"/>
        <w:jc w:val="both"/>
        <w:rPr>
          <w:color w:val="000000"/>
        </w:rPr>
      </w:pPr>
      <w:r w:rsidRPr="00840AAE">
        <w:rPr>
          <w:color w:val="000000"/>
        </w:rPr>
        <w:t xml:space="preserve">[NOTE:  To be provided by Seller, based on the Proposal, and agreed by </w:t>
      </w:r>
      <w:r w:rsidR="006D40FF" w:rsidRPr="00840AAE">
        <w:rPr>
          <w:color w:val="000000"/>
        </w:rPr>
        <w:t>FENAKA</w:t>
      </w:r>
      <w:r w:rsidRPr="00840AAE">
        <w:rPr>
          <w:color w:val="000000"/>
        </w:rPr>
        <w:t xml:space="preserve">. Description of each Facility should include, among other things, nameplate capacity of the Facility, major equipment and components of the Facility and interconnection, and interconnection location.] </w:t>
      </w:r>
    </w:p>
    <w:p w14:paraId="5FA1407E"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8340641" w14:textId="77777777" w:rsidR="002A4EC1" w:rsidRPr="00840AAE" w:rsidRDefault="009E0803">
      <w:pPr>
        <w:widowControl w:val="0"/>
        <w:numPr>
          <w:ilvl w:val="0"/>
          <w:numId w:val="44"/>
        </w:numPr>
        <w:tabs>
          <w:tab w:val="left" w:pos="360"/>
        </w:tabs>
        <w:autoSpaceDE w:val="0"/>
        <w:autoSpaceDN w:val="0"/>
        <w:adjustRightInd w:val="0"/>
        <w:spacing w:line="276" w:lineRule="auto"/>
        <w:ind w:left="0" w:firstLine="0"/>
        <w:jc w:val="both"/>
        <w:rPr>
          <w:color w:val="000000"/>
        </w:rPr>
      </w:pPr>
      <w:r w:rsidRPr="00840AAE">
        <w:rPr>
          <w:color w:val="000000"/>
        </w:rPr>
        <w:t xml:space="preserve"> Description of Each Facility.   </w:t>
      </w:r>
    </w:p>
    <w:p w14:paraId="0EE0B559"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D99C09E"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E7F4A75"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24585B46"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CB24E24" w14:textId="72DB812F" w:rsidR="002A4EC1" w:rsidRPr="00840AAE" w:rsidRDefault="009E0803">
      <w:pPr>
        <w:widowControl w:val="0"/>
        <w:numPr>
          <w:ilvl w:val="0"/>
          <w:numId w:val="44"/>
        </w:numPr>
        <w:tabs>
          <w:tab w:val="left" w:pos="360"/>
        </w:tabs>
        <w:autoSpaceDE w:val="0"/>
        <w:autoSpaceDN w:val="0"/>
        <w:adjustRightInd w:val="0"/>
        <w:spacing w:line="276" w:lineRule="auto"/>
        <w:ind w:left="0" w:firstLine="0"/>
        <w:jc w:val="both"/>
        <w:rPr>
          <w:color w:val="000000"/>
        </w:rPr>
      </w:pPr>
      <w:r w:rsidRPr="00840AAE">
        <w:rPr>
          <w:color w:val="000000"/>
        </w:rPr>
        <w:t>Interconnection</w:t>
      </w:r>
      <w:r w:rsidR="006201AC" w:rsidRPr="00840AAE">
        <w:rPr>
          <w:color w:val="000000"/>
        </w:rPr>
        <w:t xml:space="preserve"> / Delivery Point</w:t>
      </w:r>
      <w:r w:rsidRPr="00840AAE">
        <w:rPr>
          <w:color w:val="000000"/>
        </w:rPr>
        <w:t xml:space="preserve"> of Each Facility. </w:t>
      </w:r>
    </w:p>
    <w:p w14:paraId="0F6CA062"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5519941"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67141A8"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1F0AB3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8E52702"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A166341" w14:textId="6F4E1598" w:rsidR="002A4EC1" w:rsidRPr="00840AAE" w:rsidRDefault="009E0803">
      <w:pPr>
        <w:widowControl w:val="0"/>
        <w:numPr>
          <w:ilvl w:val="0"/>
          <w:numId w:val="44"/>
        </w:numPr>
        <w:tabs>
          <w:tab w:val="left" w:pos="360"/>
        </w:tabs>
        <w:autoSpaceDE w:val="0"/>
        <w:autoSpaceDN w:val="0"/>
        <w:adjustRightInd w:val="0"/>
        <w:spacing w:line="276" w:lineRule="auto"/>
        <w:ind w:left="0" w:firstLine="0"/>
        <w:jc w:val="both"/>
        <w:rPr>
          <w:color w:val="000000"/>
        </w:rPr>
      </w:pPr>
      <w:r w:rsidRPr="00840AAE">
        <w:rPr>
          <w:color w:val="000000"/>
        </w:rPr>
        <w:t>Preliminary Design Elements</w:t>
      </w:r>
      <w:r w:rsidR="00257089" w:rsidRPr="00840AAE">
        <w:rPr>
          <w:color w:val="000000"/>
        </w:rPr>
        <w:t xml:space="preserve"> and </w:t>
      </w:r>
      <w:r w:rsidR="00511121" w:rsidRPr="00840AAE">
        <w:rPr>
          <w:color w:val="000000"/>
        </w:rPr>
        <w:t xml:space="preserve">Design Criteria </w:t>
      </w:r>
      <w:r w:rsidR="00F83D8E" w:rsidRPr="00840AAE">
        <w:rPr>
          <w:color w:val="000000"/>
        </w:rPr>
        <w:t>of Each Facility</w:t>
      </w:r>
      <w:r w:rsidRPr="00840AAE">
        <w:rPr>
          <w:color w:val="000000"/>
        </w:rPr>
        <w:t xml:space="preserve">. </w:t>
      </w:r>
    </w:p>
    <w:p w14:paraId="17EA5AE8"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4AE22CB"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779752C"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991185E"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E607989" w14:textId="77777777" w:rsidR="002A4EC1" w:rsidRPr="00840AAE" w:rsidRDefault="009E0803">
      <w:pPr>
        <w:widowControl w:val="0"/>
        <w:numPr>
          <w:ilvl w:val="0"/>
          <w:numId w:val="44"/>
        </w:numPr>
        <w:tabs>
          <w:tab w:val="left" w:pos="360"/>
        </w:tabs>
        <w:autoSpaceDE w:val="0"/>
        <w:autoSpaceDN w:val="0"/>
        <w:adjustRightInd w:val="0"/>
        <w:spacing w:line="276" w:lineRule="auto"/>
        <w:ind w:left="0" w:firstLine="0"/>
        <w:jc w:val="both"/>
        <w:rPr>
          <w:color w:val="000000"/>
        </w:rPr>
      </w:pPr>
      <w:r w:rsidRPr="00840AAE">
        <w:rPr>
          <w:color w:val="000000"/>
        </w:rPr>
        <w:t xml:space="preserve">Location of Records.  </w:t>
      </w:r>
    </w:p>
    <w:p w14:paraId="762336C3"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FF8C74F"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602EDE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96D865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9C7A61F"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B3CF07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BE1F326"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639E4A0"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604B6A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DDFE70D"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1AFDB61"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227FE33E"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F3D948C"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8787C3A" w14:textId="77777777" w:rsidR="002A4EC1" w:rsidRPr="00840AAE" w:rsidRDefault="009E0803">
      <w:pPr>
        <w:rPr>
          <w:b/>
          <w:color w:val="000000"/>
        </w:rPr>
      </w:pPr>
      <w:r w:rsidRPr="00840AAE">
        <w:rPr>
          <w:b/>
          <w:color w:val="000000"/>
        </w:rPr>
        <w:br w:type="page"/>
      </w:r>
    </w:p>
    <w:p w14:paraId="61428DD7" w14:textId="77777777" w:rsidR="002A4EC1" w:rsidRPr="00840AAE" w:rsidRDefault="009E0803">
      <w:pPr>
        <w:spacing w:line="276" w:lineRule="auto"/>
        <w:jc w:val="center"/>
        <w:rPr>
          <w:b/>
          <w:color w:val="000000"/>
        </w:rPr>
      </w:pPr>
      <w:r w:rsidRPr="00840AAE">
        <w:rPr>
          <w:b/>
          <w:color w:val="000000"/>
        </w:rPr>
        <w:lastRenderedPageBreak/>
        <w:t>EXHIBIT B</w:t>
      </w:r>
    </w:p>
    <w:p w14:paraId="514869F7" w14:textId="77777777" w:rsidR="002A4EC1" w:rsidRPr="00840AAE" w:rsidRDefault="009E0803">
      <w:pPr>
        <w:spacing w:line="276" w:lineRule="auto"/>
        <w:jc w:val="center"/>
        <w:rPr>
          <w:b/>
          <w:color w:val="000000"/>
        </w:rPr>
      </w:pPr>
      <w:r w:rsidRPr="00840AAE">
        <w:rPr>
          <w:b/>
          <w:color w:val="000000"/>
        </w:rPr>
        <w:t>DESCRIPTION AND MAPS OF THE SITES</w:t>
      </w:r>
    </w:p>
    <w:p w14:paraId="6216020B" w14:textId="77777777" w:rsidR="002A4EC1" w:rsidRPr="00840AAE" w:rsidRDefault="002A4EC1">
      <w:pPr>
        <w:spacing w:line="276" w:lineRule="auto"/>
        <w:rPr>
          <w:b/>
          <w:color w:val="000000"/>
        </w:rPr>
      </w:pPr>
    </w:p>
    <w:p w14:paraId="01594D9F" w14:textId="5E440D80" w:rsidR="002A4EC1" w:rsidRPr="00840AAE" w:rsidRDefault="009E0803">
      <w:pPr>
        <w:spacing w:line="276" w:lineRule="auto"/>
        <w:rPr>
          <w:b/>
          <w:color w:val="000000"/>
        </w:rPr>
      </w:pPr>
      <w:r w:rsidRPr="00840AAE">
        <w:rPr>
          <w:b/>
          <w:color w:val="000000"/>
        </w:rPr>
        <w:t>[</w:t>
      </w:r>
      <w:r w:rsidRPr="00840AAE">
        <w:rPr>
          <w:color w:val="000000"/>
        </w:rPr>
        <w:t>To be provided by the Seller</w:t>
      </w:r>
      <w:r w:rsidRPr="00840AAE">
        <w:rPr>
          <w:b/>
          <w:color w:val="000000"/>
        </w:rPr>
        <w:t>]</w:t>
      </w:r>
    </w:p>
    <w:p w14:paraId="0EF82E3C" w14:textId="79D99A07" w:rsidR="00B27047" w:rsidRPr="00840AAE" w:rsidRDefault="00B27047">
      <w:pPr>
        <w:spacing w:line="276" w:lineRule="auto"/>
        <w:jc w:val="both"/>
        <w:rPr>
          <w:b/>
          <w:color w:val="000000"/>
        </w:rPr>
      </w:pPr>
    </w:p>
    <w:p w14:paraId="6739C504" w14:textId="1A246E03" w:rsidR="00B27047" w:rsidRPr="00840AAE" w:rsidRDefault="00B27047" w:rsidP="00B27047">
      <w:pPr>
        <w:pStyle w:val="SECTIONHeading3"/>
        <w:numPr>
          <w:ilvl w:val="0"/>
          <w:numId w:val="0"/>
        </w:numPr>
      </w:pPr>
    </w:p>
    <w:p w14:paraId="1FD31524" w14:textId="7FDEB80D" w:rsidR="00B27047" w:rsidRPr="00840AAE" w:rsidRDefault="00B27047" w:rsidP="00B27047">
      <w:pPr>
        <w:pStyle w:val="SECTIONHeading3"/>
        <w:numPr>
          <w:ilvl w:val="0"/>
          <w:numId w:val="0"/>
        </w:numPr>
      </w:pPr>
    </w:p>
    <w:p w14:paraId="1E47D0D9" w14:textId="4423CDB4" w:rsidR="00B27047" w:rsidRPr="00840AAE" w:rsidRDefault="00B27047" w:rsidP="00B27047">
      <w:pPr>
        <w:pStyle w:val="SECTIONHeading3"/>
        <w:numPr>
          <w:ilvl w:val="0"/>
          <w:numId w:val="0"/>
        </w:numPr>
      </w:pPr>
    </w:p>
    <w:p w14:paraId="2C974710" w14:textId="428DEE07" w:rsidR="00B27047" w:rsidRPr="00840AAE" w:rsidRDefault="00B27047" w:rsidP="00B27047">
      <w:pPr>
        <w:pStyle w:val="SECTIONHeading3"/>
        <w:numPr>
          <w:ilvl w:val="0"/>
          <w:numId w:val="0"/>
        </w:numPr>
      </w:pPr>
    </w:p>
    <w:p w14:paraId="59F16BBE" w14:textId="1DBF32C4" w:rsidR="00B27047" w:rsidRPr="00840AAE" w:rsidRDefault="00B27047" w:rsidP="00B27047">
      <w:pPr>
        <w:pStyle w:val="SECTIONHeading3"/>
        <w:numPr>
          <w:ilvl w:val="0"/>
          <w:numId w:val="0"/>
        </w:numPr>
      </w:pPr>
    </w:p>
    <w:p w14:paraId="4B0B3B68" w14:textId="029D26E9" w:rsidR="00B27047" w:rsidRPr="00840AAE" w:rsidRDefault="00B27047" w:rsidP="00B27047">
      <w:pPr>
        <w:pStyle w:val="SECTIONHeading3"/>
        <w:numPr>
          <w:ilvl w:val="0"/>
          <w:numId w:val="0"/>
        </w:numPr>
      </w:pPr>
    </w:p>
    <w:p w14:paraId="66989F59" w14:textId="0826078E" w:rsidR="00B27047" w:rsidRPr="00840AAE" w:rsidRDefault="00B27047" w:rsidP="00B27047">
      <w:pPr>
        <w:pStyle w:val="SECTIONHeading3"/>
        <w:numPr>
          <w:ilvl w:val="0"/>
          <w:numId w:val="0"/>
        </w:numPr>
      </w:pPr>
    </w:p>
    <w:p w14:paraId="35FC8D7B" w14:textId="34CC78AF" w:rsidR="00B27047" w:rsidRPr="00840AAE" w:rsidRDefault="00B27047" w:rsidP="00B27047">
      <w:pPr>
        <w:pStyle w:val="SECTIONHeading3"/>
        <w:numPr>
          <w:ilvl w:val="0"/>
          <w:numId w:val="0"/>
        </w:numPr>
      </w:pPr>
    </w:p>
    <w:p w14:paraId="233E929D" w14:textId="328B5DFD" w:rsidR="00B27047" w:rsidRPr="00840AAE" w:rsidRDefault="00B27047" w:rsidP="00B27047">
      <w:pPr>
        <w:pStyle w:val="SECTIONHeading3"/>
        <w:numPr>
          <w:ilvl w:val="0"/>
          <w:numId w:val="0"/>
        </w:numPr>
      </w:pPr>
    </w:p>
    <w:p w14:paraId="27A17B4B" w14:textId="61EA6680" w:rsidR="00B27047" w:rsidRPr="00840AAE" w:rsidRDefault="00B27047" w:rsidP="00B27047">
      <w:pPr>
        <w:pStyle w:val="SECTIONHeading3"/>
        <w:numPr>
          <w:ilvl w:val="0"/>
          <w:numId w:val="0"/>
        </w:numPr>
      </w:pPr>
    </w:p>
    <w:p w14:paraId="1DBF6F1A" w14:textId="5415FC1B" w:rsidR="00B27047" w:rsidRPr="00840AAE" w:rsidRDefault="00B27047" w:rsidP="00B27047">
      <w:pPr>
        <w:pStyle w:val="SECTIONHeading3"/>
        <w:numPr>
          <w:ilvl w:val="0"/>
          <w:numId w:val="0"/>
        </w:numPr>
      </w:pPr>
    </w:p>
    <w:p w14:paraId="6A757278" w14:textId="36B55D8E" w:rsidR="00B27047" w:rsidRPr="00840AAE" w:rsidRDefault="00B27047" w:rsidP="00B27047">
      <w:pPr>
        <w:pStyle w:val="SECTIONHeading3"/>
        <w:numPr>
          <w:ilvl w:val="0"/>
          <w:numId w:val="0"/>
        </w:numPr>
      </w:pPr>
    </w:p>
    <w:p w14:paraId="66D2E301" w14:textId="435B9613" w:rsidR="00B27047" w:rsidRPr="00840AAE" w:rsidRDefault="00B27047" w:rsidP="00B27047">
      <w:pPr>
        <w:pStyle w:val="SECTIONHeading3"/>
        <w:numPr>
          <w:ilvl w:val="0"/>
          <w:numId w:val="0"/>
        </w:numPr>
      </w:pPr>
    </w:p>
    <w:p w14:paraId="1981E785" w14:textId="258BB47B" w:rsidR="00B27047" w:rsidRPr="00840AAE" w:rsidRDefault="00B27047" w:rsidP="00B27047">
      <w:pPr>
        <w:rPr>
          <w:b/>
          <w:color w:val="000000"/>
        </w:rPr>
      </w:pPr>
    </w:p>
    <w:p w14:paraId="33AFCFDD" w14:textId="7AC6292C" w:rsidR="00761875" w:rsidRPr="00840AAE" w:rsidRDefault="00761875" w:rsidP="00B27047">
      <w:pPr>
        <w:rPr>
          <w:b/>
          <w:color w:val="000000"/>
        </w:rPr>
      </w:pPr>
    </w:p>
    <w:p w14:paraId="1F267FA9" w14:textId="22FC47D8" w:rsidR="00761875" w:rsidRPr="00840AAE" w:rsidRDefault="00761875" w:rsidP="00B27047">
      <w:pPr>
        <w:rPr>
          <w:b/>
          <w:color w:val="000000"/>
        </w:rPr>
      </w:pPr>
    </w:p>
    <w:p w14:paraId="435CEDF4" w14:textId="5F21843A" w:rsidR="00761875" w:rsidRPr="00840AAE" w:rsidRDefault="00761875" w:rsidP="00B27047">
      <w:pPr>
        <w:rPr>
          <w:b/>
          <w:color w:val="000000"/>
        </w:rPr>
      </w:pPr>
    </w:p>
    <w:p w14:paraId="23DA9610" w14:textId="13BBBA5C" w:rsidR="00761875" w:rsidRPr="00840AAE" w:rsidRDefault="00761875" w:rsidP="00B27047">
      <w:pPr>
        <w:rPr>
          <w:b/>
          <w:color w:val="000000"/>
        </w:rPr>
      </w:pPr>
    </w:p>
    <w:p w14:paraId="23E90708" w14:textId="3DBF8CCE" w:rsidR="00761875" w:rsidRPr="00840AAE" w:rsidRDefault="00761875" w:rsidP="00B27047">
      <w:pPr>
        <w:rPr>
          <w:b/>
          <w:color w:val="000000"/>
        </w:rPr>
      </w:pPr>
    </w:p>
    <w:p w14:paraId="78899EF0" w14:textId="52A350CD" w:rsidR="00761875" w:rsidRPr="00840AAE" w:rsidRDefault="00761875" w:rsidP="00B27047">
      <w:pPr>
        <w:rPr>
          <w:b/>
          <w:color w:val="000000"/>
        </w:rPr>
      </w:pPr>
    </w:p>
    <w:p w14:paraId="5E5FACCD" w14:textId="177516A2" w:rsidR="00761875" w:rsidRPr="00840AAE" w:rsidRDefault="00761875" w:rsidP="00B27047">
      <w:pPr>
        <w:rPr>
          <w:b/>
          <w:color w:val="000000"/>
        </w:rPr>
      </w:pPr>
    </w:p>
    <w:p w14:paraId="01F1F662" w14:textId="3A85C38D" w:rsidR="00761875" w:rsidRPr="00840AAE" w:rsidRDefault="00761875" w:rsidP="00B27047">
      <w:pPr>
        <w:rPr>
          <w:b/>
          <w:color w:val="000000"/>
        </w:rPr>
      </w:pPr>
    </w:p>
    <w:p w14:paraId="38ABC9AC" w14:textId="3164A6F9" w:rsidR="00761875" w:rsidRPr="00840AAE" w:rsidRDefault="00761875" w:rsidP="00B27047">
      <w:pPr>
        <w:rPr>
          <w:b/>
          <w:color w:val="000000"/>
        </w:rPr>
      </w:pPr>
    </w:p>
    <w:p w14:paraId="7D666FFA" w14:textId="5DE2BBA3" w:rsidR="00761875" w:rsidRPr="00840AAE" w:rsidRDefault="00761875" w:rsidP="00B27047">
      <w:pPr>
        <w:rPr>
          <w:b/>
          <w:color w:val="000000"/>
        </w:rPr>
      </w:pPr>
    </w:p>
    <w:p w14:paraId="5E4532C1" w14:textId="1FB90E73" w:rsidR="00761875" w:rsidRPr="00840AAE" w:rsidRDefault="00761875" w:rsidP="00B27047">
      <w:pPr>
        <w:rPr>
          <w:b/>
          <w:color w:val="000000"/>
        </w:rPr>
      </w:pPr>
    </w:p>
    <w:p w14:paraId="196C20AE" w14:textId="642E70F3" w:rsidR="00761875" w:rsidRPr="00840AAE" w:rsidRDefault="00761875" w:rsidP="00B27047">
      <w:pPr>
        <w:rPr>
          <w:b/>
          <w:color w:val="000000"/>
        </w:rPr>
      </w:pPr>
    </w:p>
    <w:p w14:paraId="64B00DE4" w14:textId="5111C815" w:rsidR="00761875" w:rsidRPr="00840AAE" w:rsidRDefault="00761875" w:rsidP="00B27047">
      <w:pPr>
        <w:rPr>
          <w:b/>
          <w:color w:val="000000"/>
        </w:rPr>
      </w:pPr>
    </w:p>
    <w:p w14:paraId="3235A8D1" w14:textId="4F9A35F0" w:rsidR="00761875" w:rsidRPr="00840AAE" w:rsidRDefault="00761875" w:rsidP="00B27047">
      <w:pPr>
        <w:rPr>
          <w:b/>
          <w:color w:val="000000"/>
        </w:rPr>
      </w:pPr>
    </w:p>
    <w:p w14:paraId="6A14141F" w14:textId="1F54E499" w:rsidR="00761875" w:rsidRPr="00840AAE" w:rsidRDefault="00761875" w:rsidP="00B27047">
      <w:pPr>
        <w:rPr>
          <w:b/>
          <w:color w:val="000000"/>
        </w:rPr>
      </w:pPr>
    </w:p>
    <w:p w14:paraId="16D27450" w14:textId="22C4D36B" w:rsidR="00761875" w:rsidRPr="00840AAE" w:rsidRDefault="00761875" w:rsidP="00B27047">
      <w:pPr>
        <w:rPr>
          <w:b/>
          <w:color w:val="000000"/>
        </w:rPr>
      </w:pPr>
    </w:p>
    <w:p w14:paraId="73EF65BE" w14:textId="421F1ADE" w:rsidR="00761875" w:rsidRPr="00840AAE" w:rsidRDefault="00761875" w:rsidP="00B27047">
      <w:pPr>
        <w:rPr>
          <w:b/>
          <w:color w:val="000000"/>
        </w:rPr>
      </w:pPr>
    </w:p>
    <w:p w14:paraId="3E567F67" w14:textId="17627A92" w:rsidR="00761875" w:rsidRPr="00840AAE" w:rsidRDefault="00761875" w:rsidP="00B27047">
      <w:pPr>
        <w:rPr>
          <w:b/>
          <w:color w:val="000000"/>
        </w:rPr>
      </w:pPr>
    </w:p>
    <w:p w14:paraId="3804F8F3" w14:textId="31CF47D0" w:rsidR="00761875" w:rsidRPr="00840AAE" w:rsidRDefault="00761875" w:rsidP="00B27047">
      <w:pPr>
        <w:rPr>
          <w:b/>
          <w:color w:val="000000"/>
        </w:rPr>
      </w:pPr>
    </w:p>
    <w:p w14:paraId="7802BF9D" w14:textId="1C7DEE10" w:rsidR="00761875" w:rsidRPr="00840AAE" w:rsidRDefault="00761875" w:rsidP="00B27047">
      <w:pPr>
        <w:rPr>
          <w:b/>
          <w:color w:val="000000"/>
        </w:rPr>
      </w:pPr>
    </w:p>
    <w:p w14:paraId="26229163" w14:textId="173057F0" w:rsidR="00761875" w:rsidRPr="00840AAE" w:rsidRDefault="00761875" w:rsidP="00B27047">
      <w:pPr>
        <w:rPr>
          <w:b/>
          <w:color w:val="000000"/>
        </w:rPr>
      </w:pPr>
    </w:p>
    <w:p w14:paraId="34AA44EA" w14:textId="77777777" w:rsidR="00761875" w:rsidRPr="00840AAE" w:rsidRDefault="00761875" w:rsidP="00B27047">
      <w:pPr>
        <w:rPr>
          <w:b/>
          <w:color w:val="000000"/>
        </w:rPr>
      </w:pPr>
    </w:p>
    <w:p w14:paraId="2C2F4DC7" w14:textId="77777777" w:rsidR="002A4EC1" w:rsidRPr="00840AAE" w:rsidRDefault="009E0803">
      <w:pPr>
        <w:spacing w:line="276" w:lineRule="auto"/>
        <w:jc w:val="center"/>
        <w:rPr>
          <w:b/>
          <w:caps/>
        </w:rPr>
      </w:pPr>
      <w:r w:rsidRPr="00840AAE">
        <w:rPr>
          <w:b/>
          <w:caps/>
        </w:rPr>
        <w:lastRenderedPageBreak/>
        <w:t>Exhibit C</w:t>
      </w:r>
    </w:p>
    <w:p w14:paraId="2DC7860A" w14:textId="77777777" w:rsidR="002A4EC1" w:rsidRPr="00840AAE" w:rsidRDefault="009E0803">
      <w:pPr>
        <w:spacing w:line="276" w:lineRule="auto"/>
        <w:jc w:val="center"/>
        <w:rPr>
          <w:b/>
          <w:caps/>
        </w:rPr>
      </w:pPr>
      <w:r w:rsidRPr="00840AAE">
        <w:rPr>
          <w:b/>
          <w:caps/>
        </w:rPr>
        <w:t>Form of invoice</w:t>
      </w:r>
    </w:p>
    <w:p w14:paraId="5A6DF0B1" w14:textId="77777777" w:rsidR="002A4EC1" w:rsidRPr="00840AAE" w:rsidRDefault="002A4EC1">
      <w:pPr>
        <w:spacing w:line="276" w:lineRule="auto"/>
        <w:jc w:val="both"/>
        <w:rPr>
          <w:b/>
        </w:rPr>
      </w:pPr>
    </w:p>
    <w:p w14:paraId="46B7A5F2" w14:textId="77777777" w:rsidR="002A4EC1" w:rsidRPr="00840AAE" w:rsidRDefault="009E0803">
      <w:pPr>
        <w:spacing w:line="276" w:lineRule="auto"/>
        <w:jc w:val="both"/>
        <w:rPr>
          <w:b/>
        </w:rPr>
      </w:pPr>
      <w:r w:rsidRPr="00840AAE">
        <w:rPr>
          <w:b/>
        </w:rPr>
        <w:t>(Supplier letterhead)</w:t>
      </w:r>
    </w:p>
    <w:p w14:paraId="0E66011F" w14:textId="77777777" w:rsidR="002A4EC1" w:rsidRPr="00840AAE" w:rsidRDefault="002A4EC1">
      <w:pPr>
        <w:spacing w:line="276" w:lineRule="auto"/>
        <w:jc w:val="both"/>
        <w:rPr>
          <w:b/>
        </w:rPr>
      </w:pPr>
    </w:p>
    <w:p w14:paraId="7A45AB52" w14:textId="77777777" w:rsidR="002A4EC1" w:rsidRPr="00840AAE" w:rsidRDefault="009E0803">
      <w:pPr>
        <w:spacing w:line="276" w:lineRule="auto"/>
        <w:jc w:val="both"/>
        <w:rPr>
          <w:b/>
        </w:rPr>
      </w:pPr>
      <w:r w:rsidRPr="00840AAE">
        <w:rPr>
          <w:b/>
        </w:rPr>
        <w:t xml:space="preserve">Monthly Energy Invoice </w:t>
      </w:r>
    </w:p>
    <w:p w14:paraId="5DCA574F" w14:textId="7E44FA69" w:rsidR="002A4EC1" w:rsidRPr="00840AAE" w:rsidRDefault="009E0803">
      <w:pPr>
        <w:spacing w:line="276" w:lineRule="auto"/>
        <w:jc w:val="both"/>
        <w:rPr>
          <w:b/>
        </w:rPr>
      </w:pPr>
      <w:r w:rsidRPr="00840AAE">
        <w:rPr>
          <w:b/>
        </w:rPr>
        <w:t>Power Purchase Agreement with [_________]</w:t>
      </w:r>
    </w:p>
    <w:p w14:paraId="3684488B" w14:textId="77777777" w:rsidR="002A4EC1" w:rsidRPr="00840AAE" w:rsidRDefault="002A4EC1">
      <w:pPr>
        <w:spacing w:line="276" w:lineRule="auto"/>
        <w:jc w:val="both"/>
      </w:pPr>
    </w:p>
    <w:p w14:paraId="0BDFC3FB" w14:textId="77777777" w:rsidR="002A4EC1" w:rsidRPr="00840AAE" w:rsidRDefault="009E0803">
      <w:pPr>
        <w:spacing w:line="276" w:lineRule="auto"/>
        <w:jc w:val="both"/>
        <w:rPr>
          <w:b/>
        </w:rPr>
      </w:pPr>
      <w:r w:rsidRPr="00840AAE">
        <w:rPr>
          <w:b/>
        </w:rPr>
        <w:t>Facility:</w:t>
      </w:r>
      <w:r w:rsidRPr="00840AAE">
        <w:tab/>
      </w:r>
      <w:r w:rsidRPr="00840AAE">
        <w:tab/>
      </w:r>
      <w:r w:rsidRPr="00840AAE">
        <w:tab/>
      </w:r>
      <w:r w:rsidRPr="00840AAE">
        <w:tab/>
      </w:r>
      <w:r w:rsidRPr="00840AAE">
        <w:tab/>
      </w:r>
      <w:r w:rsidRPr="00840AAE">
        <w:tab/>
      </w:r>
      <w:r w:rsidRPr="00840AAE">
        <w:rPr>
          <w:b/>
        </w:rPr>
        <w:t>Invoice Number: _______________</w:t>
      </w:r>
    </w:p>
    <w:p w14:paraId="226E329A" w14:textId="77777777" w:rsidR="002A4EC1" w:rsidRPr="00840AAE" w:rsidRDefault="009E0803">
      <w:pPr>
        <w:spacing w:line="276" w:lineRule="auto"/>
        <w:jc w:val="both"/>
        <w:rPr>
          <w:b/>
        </w:rPr>
      </w:pPr>
      <w:r w:rsidRPr="00840AAE">
        <w:rPr>
          <w:b/>
        </w:rPr>
        <w:tab/>
      </w:r>
      <w:r w:rsidRPr="00840AAE">
        <w:rPr>
          <w:b/>
        </w:rPr>
        <w:tab/>
      </w:r>
      <w:r w:rsidRPr="00840AAE">
        <w:rPr>
          <w:b/>
        </w:rPr>
        <w:tab/>
      </w:r>
      <w:r w:rsidRPr="00840AAE">
        <w:rPr>
          <w:b/>
        </w:rPr>
        <w:tab/>
      </w:r>
      <w:r w:rsidRPr="00840AAE">
        <w:rPr>
          <w:b/>
        </w:rPr>
        <w:tab/>
      </w:r>
      <w:r w:rsidRPr="00840AAE">
        <w:rPr>
          <w:b/>
        </w:rPr>
        <w:tab/>
      </w:r>
      <w:r w:rsidRPr="00840AAE">
        <w:rPr>
          <w:b/>
        </w:rPr>
        <w:tab/>
        <w:t>Billing Period: _________________</w:t>
      </w:r>
    </w:p>
    <w:p w14:paraId="7897FD2F" w14:textId="77777777" w:rsidR="002A4EC1" w:rsidRPr="00840AAE" w:rsidRDefault="009E0803">
      <w:pPr>
        <w:spacing w:line="276" w:lineRule="auto"/>
        <w:jc w:val="both"/>
      </w:pPr>
      <w:r w:rsidRPr="00840AAE">
        <w:rPr>
          <w:b/>
        </w:rPr>
        <w:tab/>
      </w:r>
      <w:r w:rsidRPr="00840AAE">
        <w:rPr>
          <w:b/>
        </w:rPr>
        <w:tab/>
      </w:r>
      <w:r w:rsidRPr="00840AAE">
        <w:rPr>
          <w:b/>
        </w:rPr>
        <w:tab/>
      </w:r>
      <w:r w:rsidRPr="00840AAE">
        <w:rPr>
          <w:b/>
        </w:rPr>
        <w:tab/>
      </w:r>
      <w:r w:rsidRPr="00840AAE">
        <w:rPr>
          <w:b/>
        </w:rPr>
        <w:tab/>
      </w:r>
      <w:r w:rsidRPr="00840AAE">
        <w:rPr>
          <w:b/>
        </w:rPr>
        <w:tab/>
      </w:r>
      <w:r w:rsidRPr="00840AAE">
        <w:rPr>
          <w:b/>
        </w:rPr>
        <w:tab/>
        <w:t>Invoice Date</w:t>
      </w:r>
      <w:r w:rsidRPr="00840AAE">
        <w:t>: __________________</w:t>
      </w:r>
    </w:p>
    <w:tbl>
      <w:tblPr>
        <w:tblStyle w:val="TableGrid"/>
        <w:tblW w:w="5000" w:type="pct"/>
        <w:tblLook w:val="04A0" w:firstRow="1" w:lastRow="0" w:firstColumn="1" w:lastColumn="0" w:noHBand="0" w:noVBand="1"/>
      </w:tblPr>
      <w:tblGrid>
        <w:gridCol w:w="402"/>
        <w:gridCol w:w="5290"/>
        <w:gridCol w:w="507"/>
        <w:gridCol w:w="3151"/>
      </w:tblGrid>
      <w:tr w:rsidR="002A4EC1" w:rsidRPr="00840AAE" w14:paraId="7303888A" w14:textId="77777777">
        <w:trPr>
          <w:trHeight w:val="314"/>
        </w:trPr>
        <w:tc>
          <w:tcPr>
            <w:tcW w:w="215" w:type="pct"/>
          </w:tcPr>
          <w:p w14:paraId="79D8D999" w14:textId="77777777" w:rsidR="002A4EC1" w:rsidRPr="00840AAE" w:rsidRDefault="002A4EC1">
            <w:pPr>
              <w:spacing w:line="276" w:lineRule="auto"/>
              <w:rPr>
                <w:rFonts w:ascii="Times New Roman" w:hAnsi="Times New Roman" w:cs="Times New Roman"/>
              </w:rPr>
            </w:pPr>
          </w:p>
        </w:tc>
        <w:tc>
          <w:tcPr>
            <w:tcW w:w="2829" w:type="pct"/>
          </w:tcPr>
          <w:p w14:paraId="0F20C795"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Item</w:t>
            </w:r>
          </w:p>
        </w:tc>
        <w:tc>
          <w:tcPr>
            <w:tcW w:w="271" w:type="pct"/>
          </w:tcPr>
          <w:p w14:paraId="7795627D" w14:textId="77777777" w:rsidR="002A4EC1" w:rsidRPr="00840AAE" w:rsidRDefault="002A4EC1">
            <w:pPr>
              <w:spacing w:line="276" w:lineRule="auto"/>
              <w:rPr>
                <w:rFonts w:ascii="Times New Roman" w:hAnsi="Times New Roman" w:cs="Times New Roman"/>
              </w:rPr>
            </w:pPr>
          </w:p>
        </w:tc>
        <w:tc>
          <w:tcPr>
            <w:tcW w:w="1685" w:type="pct"/>
          </w:tcPr>
          <w:p w14:paraId="38F03A90"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Total</w:t>
            </w:r>
          </w:p>
        </w:tc>
      </w:tr>
      <w:tr w:rsidR="002A4EC1" w:rsidRPr="00840AAE" w14:paraId="1E8E230A" w14:textId="77777777">
        <w:tc>
          <w:tcPr>
            <w:tcW w:w="215" w:type="pct"/>
          </w:tcPr>
          <w:p w14:paraId="699A1B5A"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1.</w:t>
            </w:r>
          </w:p>
        </w:tc>
        <w:tc>
          <w:tcPr>
            <w:tcW w:w="2829" w:type="pct"/>
          </w:tcPr>
          <w:p w14:paraId="58184A66" w14:textId="3CFC799F"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Electric Energy</w:t>
            </w:r>
            <w:r w:rsidR="00A33B5E" w:rsidRPr="00840AAE">
              <w:rPr>
                <w:rFonts w:ascii="Times New Roman" w:hAnsi="Times New Roman" w:cs="Times New Roman"/>
              </w:rPr>
              <w:t xml:space="preserve"> </w:t>
            </w:r>
            <w:r w:rsidRPr="00840AAE">
              <w:rPr>
                <w:rFonts w:ascii="Times New Roman" w:hAnsi="Times New Roman" w:cs="Times New Roman"/>
              </w:rPr>
              <w:t>(§ 4.2)</w:t>
            </w:r>
          </w:p>
        </w:tc>
        <w:tc>
          <w:tcPr>
            <w:tcW w:w="271" w:type="pct"/>
          </w:tcPr>
          <w:p w14:paraId="36EB0AD0" w14:textId="77777777" w:rsidR="002A4EC1" w:rsidRPr="00840AAE" w:rsidRDefault="002A4EC1">
            <w:pPr>
              <w:spacing w:line="276" w:lineRule="auto"/>
              <w:rPr>
                <w:rFonts w:ascii="Times New Roman" w:hAnsi="Times New Roman" w:cs="Times New Roman"/>
              </w:rPr>
            </w:pPr>
          </w:p>
        </w:tc>
        <w:tc>
          <w:tcPr>
            <w:tcW w:w="1685" w:type="pct"/>
          </w:tcPr>
          <w:p w14:paraId="720AACA5"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w:t>
            </w:r>
          </w:p>
        </w:tc>
      </w:tr>
      <w:tr w:rsidR="002A4EC1" w:rsidRPr="00840AAE" w14:paraId="2B109C1E" w14:textId="77777777">
        <w:tc>
          <w:tcPr>
            <w:tcW w:w="215" w:type="pct"/>
          </w:tcPr>
          <w:p w14:paraId="4DE2FC17" w14:textId="77777777" w:rsidR="002A4EC1" w:rsidRPr="00840AAE" w:rsidRDefault="002A4EC1">
            <w:pPr>
              <w:spacing w:line="276" w:lineRule="auto"/>
              <w:rPr>
                <w:rFonts w:ascii="Times New Roman" w:hAnsi="Times New Roman" w:cs="Times New Roman"/>
              </w:rPr>
            </w:pPr>
          </w:p>
        </w:tc>
        <w:tc>
          <w:tcPr>
            <w:tcW w:w="2829" w:type="pct"/>
          </w:tcPr>
          <w:p w14:paraId="17EDE6CF"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Electric Energy Delivered (kWh)</w:t>
            </w:r>
          </w:p>
        </w:tc>
        <w:tc>
          <w:tcPr>
            <w:tcW w:w="271" w:type="pct"/>
          </w:tcPr>
          <w:p w14:paraId="1CBC4E9F" w14:textId="77777777" w:rsidR="002A4EC1" w:rsidRPr="00840AAE" w:rsidRDefault="002A4EC1">
            <w:pPr>
              <w:spacing w:line="276" w:lineRule="auto"/>
              <w:rPr>
                <w:rFonts w:ascii="Times New Roman" w:hAnsi="Times New Roman" w:cs="Times New Roman"/>
              </w:rPr>
            </w:pPr>
          </w:p>
        </w:tc>
        <w:tc>
          <w:tcPr>
            <w:tcW w:w="1685" w:type="pct"/>
          </w:tcPr>
          <w:p w14:paraId="7F20DECF" w14:textId="77777777" w:rsidR="002A4EC1" w:rsidRPr="00840AAE" w:rsidRDefault="009E0803">
            <w:pPr>
              <w:tabs>
                <w:tab w:val="left" w:pos="980"/>
              </w:tabs>
              <w:spacing w:line="276" w:lineRule="auto"/>
              <w:rPr>
                <w:rFonts w:ascii="Times New Roman" w:hAnsi="Times New Roman" w:cs="Times New Roman"/>
              </w:rPr>
            </w:pPr>
            <w:r w:rsidRPr="00840AAE">
              <w:rPr>
                <w:rFonts w:ascii="Times New Roman" w:hAnsi="Times New Roman" w:cs="Times New Roman"/>
              </w:rPr>
              <w:tab/>
            </w:r>
          </w:p>
        </w:tc>
      </w:tr>
      <w:tr w:rsidR="002A4EC1" w:rsidRPr="00840AAE" w14:paraId="75D2ADAF" w14:textId="77777777">
        <w:tc>
          <w:tcPr>
            <w:tcW w:w="215" w:type="pct"/>
          </w:tcPr>
          <w:p w14:paraId="3741FA8C" w14:textId="77777777" w:rsidR="002A4EC1" w:rsidRPr="00840AAE" w:rsidRDefault="002A4EC1">
            <w:pPr>
              <w:spacing w:line="276" w:lineRule="auto"/>
              <w:rPr>
                <w:rFonts w:ascii="Times New Roman" w:hAnsi="Times New Roman" w:cs="Times New Roman"/>
              </w:rPr>
            </w:pPr>
          </w:p>
        </w:tc>
        <w:tc>
          <w:tcPr>
            <w:tcW w:w="2829" w:type="pct"/>
          </w:tcPr>
          <w:p w14:paraId="7935A9EB" w14:textId="3CD2A081"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*Tariff</w:t>
            </w:r>
            <w:r w:rsidR="00A33B5E" w:rsidRPr="00840AAE">
              <w:rPr>
                <w:rFonts w:ascii="Times New Roman" w:hAnsi="Times New Roman" w:cs="Times New Roman"/>
              </w:rPr>
              <w:t xml:space="preserve"> </w:t>
            </w:r>
            <w:r w:rsidRPr="00840AAE">
              <w:rPr>
                <w:rFonts w:ascii="Times New Roman" w:hAnsi="Times New Roman" w:cs="Times New Roman"/>
              </w:rPr>
              <w:t>($__/ kWh)</w:t>
            </w:r>
          </w:p>
        </w:tc>
        <w:tc>
          <w:tcPr>
            <w:tcW w:w="271" w:type="pct"/>
          </w:tcPr>
          <w:p w14:paraId="1AC48D24" w14:textId="77777777" w:rsidR="002A4EC1" w:rsidRPr="00840AAE" w:rsidRDefault="002A4EC1">
            <w:pPr>
              <w:spacing w:line="276" w:lineRule="auto"/>
              <w:rPr>
                <w:rFonts w:ascii="Times New Roman" w:hAnsi="Times New Roman" w:cs="Times New Roman"/>
              </w:rPr>
            </w:pPr>
          </w:p>
        </w:tc>
        <w:tc>
          <w:tcPr>
            <w:tcW w:w="1685" w:type="pct"/>
          </w:tcPr>
          <w:p w14:paraId="01675FCB" w14:textId="77777777" w:rsidR="002A4EC1" w:rsidRPr="00840AAE" w:rsidRDefault="002A4EC1">
            <w:pPr>
              <w:spacing w:line="276" w:lineRule="auto"/>
              <w:rPr>
                <w:rFonts w:ascii="Times New Roman" w:hAnsi="Times New Roman" w:cs="Times New Roman"/>
              </w:rPr>
            </w:pPr>
          </w:p>
        </w:tc>
      </w:tr>
      <w:tr w:rsidR="002A4EC1" w:rsidRPr="00840AAE" w14:paraId="208E8BE4" w14:textId="77777777">
        <w:trPr>
          <w:trHeight w:val="260"/>
        </w:trPr>
        <w:tc>
          <w:tcPr>
            <w:tcW w:w="215" w:type="pct"/>
          </w:tcPr>
          <w:p w14:paraId="2E5E0298" w14:textId="77777777" w:rsidR="002A4EC1" w:rsidRPr="00840AAE" w:rsidRDefault="002A4EC1">
            <w:pPr>
              <w:spacing w:line="276" w:lineRule="auto"/>
              <w:rPr>
                <w:rFonts w:ascii="Times New Roman" w:hAnsi="Times New Roman" w:cs="Times New Roman"/>
              </w:rPr>
            </w:pPr>
          </w:p>
        </w:tc>
        <w:tc>
          <w:tcPr>
            <w:tcW w:w="2829" w:type="pct"/>
          </w:tcPr>
          <w:p w14:paraId="67965583" w14:textId="77777777" w:rsidR="002A4EC1" w:rsidRPr="00840AAE" w:rsidRDefault="002A4EC1">
            <w:pPr>
              <w:spacing w:line="276" w:lineRule="auto"/>
              <w:rPr>
                <w:rFonts w:ascii="Times New Roman" w:hAnsi="Times New Roman" w:cs="Times New Roman"/>
              </w:rPr>
            </w:pPr>
          </w:p>
        </w:tc>
        <w:tc>
          <w:tcPr>
            <w:tcW w:w="271" w:type="pct"/>
          </w:tcPr>
          <w:p w14:paraId="0D5B69B2" w14:textId="77777777" w:rsidR="002A4EC1" w:rsidRPr="00840AAE" w:rsidRDefault="002A4EC1">
            <w:pPr>
              <w:spacing w:line="276" w:lineRule="auto"/>
              <w:rPr>
                <w:rFonts w:ascii="Times New Roman" w:hAnsi="Times New Roman" w:cs="Times New Roman"/>
              </w:rPr>
            </w:pPr>
          </w:p>
        </w:tc>
        <w:tc>
          <w:tcPr>
            <w:tcW w:w="1685" w:type="pct"/>
          </w:tcPr>
          <w:p w14:paraId="06F282BF" w14:textId="77777777" w:rsidR="002A4EC1" w:rsidRPr="00840AAE" w:rsidRDefault="002A4EC1">
            <w:pPr>
              <w:spacing w:line="276" w:lineRule="auto"/>
              <w:rPr>
                <w:rFonts w:ascii="Times New Roman" w:hAnsi="Times New Roman" w:cs="Times New Roman"/>
              </w:rPr>
            </w:pPr>
          </w:p>
        </w:tc>
      </w:tr>
      <w:tr w:rsidR="002A4EC1" w:rsidRPr="00840AAE" w14:paraId="5ECE23B0" w14:textId="77777777">
        <w:tc>
          <w:tcPr>
            <w:tcW w:w="215" w:type="pct"/>
          </w:tcPr>
          <w:p w14:paraId="17996DA4"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2.</w:t>
            </w:r>
          </w:p>
        </w:tc>
        <w:tc>
          <w:tcPr>
            <w:tcW w:w="2829" w:type="pct"/>
          </w:tcPr>
          <w:p w14:paraId="740FEED0" w14:textId="3E50CE05"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Test Energy</w:t>
            </w:r>
            <w:r w:rsidR="00A33B5E" w:rsidRPr="00840AAE">
              <w:rPr>
                <w:rFonts w:ascii="Times New Roman" w:hAnsi="Times New Roman" w:cs="Times New Roman"/>
              </w:rPr>
              <w:t xml:space="preserve"> </w:t>
            </w:r>
            <w:r w:rsidRPr="00840AAE">
              <w:rPr>
                <w:rFonts w:ascii="Times New Roman" w:hAnsi="Times New Roman" w:cs="Times New Roman"/>
              </w:rPr>
              <w:t>(if applicable) (§ 6.1(d))</w:t>
            </w:r>
          </w:p>
        </w:tc>
        <w:tc>
          <w:tcPr>
            <w:tcW w:w="271" w:type="pct"/>
          </w:tcPr>
          <w:p w14:paraId="2249914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7B574A66"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$__________________</w:t>
            </w:r>
          </w:p>
        </w:tc>
      </w:tr>
      <w:tr w:rsidR="002A4EC1" w:rsidRPr="00840AAE" w14:paraId="2FC3C24C" w14:textId="77777777">
        <w:tc>
          <w:tcPr>
            <w:tcW w:w="215" w:type="pct"/>
          </w:tcPr>
          <w:p w14:paraId="253C01DD" w14:textId="77777777" w:rsidR="002A4EC1" w:rsidRPr="00840AAE" w:rsidRDefault="002A4EC1">
            <w:pPr>
              <w:spacing w:line="276" w:lineRule="auto"/>
              <w:rPr>
                <w:rFonts w:ascii="Times New Roman" w:hAnsi="Times New Roman" w:cs="Times New Roman"/>
              </w:rPr>
            </w:pPr>
          </w:p>
        </w:tc>
        <w:tc>
          <w:tcPr>
            <w:tcW w:w="2829" w:type="pct"/>
          </w:tcPr>
          <w:p w14:paraId="0A20367B"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Test Energy Delivered to Facility(kWh)</w:t>
            </w:r>
          </w:p>
        </w:tc>
        <w:tc>
          <w:tcPr>
            <w:tcW w:w="271" w:type="pct"/>
          </w:tcPr>
          <w:p w14:paraId="10D6D332" w14:textId="77777777" w:rsidR="002A4EC1" w:rsidRPr="00840AAE" w:rsidRDefault="002A4EC1">
            <w:pPr>
              <w:spacing w:line="276" w:lineRule="auto"/>
              <w:rPr>
                <w:rFonts w:ascii="Times New Roman" w:hAnsi="Times New Roman" w:cs="Times New Roman"/>
              </w:rPr>
            </w:pPr>
          </w:p>
        </w:tc>
        <w:tc>
          <w:tcPr>
            <w:tcW w:w="1685" w:type="pct"/>
          </w:tcPr>
          <w:p w14:paraId="1C70D5B8" w14:textId="77777777" w:rsidR="002A4EC1" w:rsidRPr="00840AAE" w:rsidRDefault="002A4EC1">
            <w:pPr>
              <w:spacing w:line="276" w:lineRule="auto"/>
              <w:rPr>
                <w:rFonts w:ascii="Times New Roman" w:hAnsi="Times New Roman" w:cs="Times New Roman"/>
              </w:rPr>
            </w:pPr>
          </w:p>
        </w:tc>
      </w:tr>
      <w:tr w:rsidR="002A4EC1" w:rsidRPr="00840AAE" w14:paraId="1FE82A3D" w14:textId="77777777">
        <w:tc>
          <w:tcPr>
            <w:tcW w:w="215" w:type="pct"/>
          </w:tcPr>
          <w:p w14:paraId="040197E8" w14:textId="77777777" w:rsidR="002A4EC1" w:rsidRPr="00840AAE" w:rsidRDefault="002A4EC1">
            <w:pPr>
              <w:spacing w:line="276" w:lineRule="auto"/>
              <w:rPr>
                <w:rFonts w:ascii="Times New Roman" w:hAnsi="Times New Roman" w:cs="Times New Roman"/>
              </w:rPr>
            </w:pPr>
          </w:p>
        </w:tc>
        <w:tc>
          <w:tcPr>
            <w:tcW w:w="2829" w:type="pct"/>
          </w:tcPr>
          <w:p w14:paraId="4C2D5EE5" w14:textId="3287AC26"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*Tariff</w:t>
            </w:r>
            <w:r w:rsidR="00A33B5E" w:rsidRPr="00840AAE">
              <w:rPr>
                <w:rFonts w:ascii="Times New Roman" w:hAnsi="Times New Roman" w:cs="Times New Roman"/>
              </w:rPr>
              <w:t xml:space="preserve"> </w:t>
            </w:r>
            <w:r w:rsidRPr="00840AAE">
              <w:rPr>
                <w:rFonts w:ascii="Times New Roman" w:hAnsi="Times New Roman" w:cs="Times New Roman"/>
              </w:rPr>
              <w:t>($ ___/kWh)</w:t>
            </w:r>
          </w:p>
        </w:tc>
        <w:tc>
          <w:tcPr>
            <w:tcW w:w="271" w:type="pct"/>
          </w:tcPr>
          <w:p w14:paraId="039E5934" w14:textId="77777777" w:rsidR="002A4EC1" w:rsidRPr="00840AAE" w:rsidRDefault="002A4EC1">
            <w:pPr>
              <w:spacing w:line="276" w:lineRule="auto"/>
              <w:rPr>
                <w:rFonts w:ascii="Times New Roman" w:hAnsi="Times New Roman" w:cs="Times New Roman"/>
              </w:rPr>
            </w:pPr>
          </w:p>
        </w:tc>
        <w:tc>
          <w:tcPr>
            <w:tcW w:w="1685" w:type="pct"/>
          </w:tcPr>
          <w:p w14:paraId="6CD0C37B" w14:textId="77777777" w:rsidR="002A4EC1" w:rsidRPr="00840AAE" w:rsidRDefault="002A4EC1">
            <w:pPr>
              <w:spacing w:line="276" w:lineRule="auto"/>
              <w:rPr>
                <w:rFonts w:ascii="Times New Roman" w:hAnsi="Times New Roman" w:cs="Times New Roman"/>
              </w:rPr>
            </w:pPr>
          </w:p>
        </w:tc>
      </w:tr>
      <w:tr w:rsidR="002A4EC1" w:rsidRPr="00840AAE" w14:paraId="4FDF7A4A" w14:textId="77777777">
        <w:tc>
          <w:tcPr>
            <w:tcW w:w="215" w:type="pct"/>
          </w:tcPr>
          <w:p w14:paraId="28A93702" w14:textId="77777777" w:rsidR="002A4EC1" w:rsidRPr="00840AAE" w:rsidRDefault="002A4EC1">
            <w:pPr>
              <w:spacing w:line="276" w:lineRule="auto"/>
              <w:rPr>
                <w:rFonts w:ascii="Times New Roman" w:hAnsi="Times New Roman" w:cs="Times New Roman"/>
              </w:rPr>
            </w:pPr>
          </w:p>
        </w:tc>
        <w:tc>
          <w:tcPr>
            <w:tcW w:w="2829" w:type="pct"/>
          </w:tcPr>
          <w:p w14:paraId="7EB02130" w14:textId="77777777" w:rsidR="002A4EC1" w:rsidRPr="00840AAE" w:rsidRDefault="002A4EC1">
            <w:pPr>
              <w:spacing w:line="276" w:lineRule="auto"/>
              <w:rPr>
                <w:rFonts w:ascii="Times New Roman" w:hAnsi="Times New Roman" w:cs="Times New Roman"/>
              </w:rPr>
            </w:pPr>
          </w:p>
        </w:tc>
        <w:tc>
          <w:tcPr>
            <w:tcW w:w="271" w:type="pct"/>
          </w:tcPr>
          <w:p w14:paraId="45F629FF" w14:textId="77777777" w:rsidR="002A4EC1" w:rsidRPr="00840AAE" w:rsidRDefault="002A4EC1">
            <w:pPr>
              <w:spacing w:line="276" w:lineRule="auto"/>
              <w:rPr>
                <w:rFonts w:ascii="Times New Roman" w:hAnsi="Times New Roman" w:cs="Times New Roman"/>
              </w:rPr>
            </w:pPr>
          </w:p>
        </w:tc>
        <w:tc>
          <w:tcPr>
            <w:tcW w:w="1685" w:type="pct"/>
          </w:tcPr>
          <w:p w14:paraId="0FB5E359" w14:textId="77777777" w:rsidR="002A4EC1" w:rsidRPr="00840AAE" w:rsidRDefault="002A4EC1">
            <w:pPr>
              <w:spacing w:line="276" w:lineRule="auto"/>
              <w:rPr>
                <w:rFonts w:ascii="Times New Roman" w:hAnsi="Times New Roman" w:cs="Times New Roman"/>
              </w:rPr>
            </w:pPr>
          </w:p>
        </w:tc>
      </w:tr>
      <w:tr w:rsidR="002A4EC1" w:rsidRPr="00840AAE" w14:paraId="72CF7BC7" w14:textId="77777777">
        <w:tc>
          <w:tcPr>
            <w:tcW w:w="215" w:type="pct"/>
          </w:tcPr>
          <w:p w14:paraId="4B63421F"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3.</w:t>
            </w:r>
          </w:p>
        </w:tc>
        <w:tc>
          <w:tcPr>
            <w:tcW w:w="2829" w:type="pct"/>
          </w:tcPr>
          <w:p w14:paraId="39EC85EA" w14:textId="3BCEF36B"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Deemed Generation Charges (§4.</w:t>
            </w:r>
            <w:r w:rsidR="002C6D01" w:rsidRPr="00840AAE">
              <w:rPr>
                <w:rFonts w:ascii="Times New Roman" w:hAnsi="Times New Roman" w:cs="Times New Roman"/>
              </w:rPr>
              <w:t>6</w:t>
            </w:r>
            <w:r w:rsidRPr="00840AAE">
              <w:rPr>
                <w:rFonts w:ascii="Times New Roman" w:hAnsi="Times New Roman" w:cs="Times New Roman"/>
              </w:rPr>
              <w:t xml:space="preserve">(a), (b), </w:t>
            </w:r>
            <w:r w:rsidR="00C71E24" w:rsidRPr="00840AAE">
              <w:rPr>
                <w:rFonts w:ascii="Times New Roman" w:hAnsi="Times New Roman" w:cs="Times New Roman"/>
              </w:rPr>
              <w:t xml:space="preserve">(c), </w:t>
            </w:r>
            <w:r w:rsidRPr="00840AAE">
              <w:rPr>
                <w:rFonts w:ascii="Times New Roman" w:hAnsi="Times New Roman" w:cs="Times New Roman"/>
              </w:rPr>
              <w:t>(</w:t>
            </w:r>
            <w:r w:rsidR="00C71E24" w:rsidRPr="00840AAE">
              <w:rPr>
                <w:rFonts w:ascii="Times New Roman" w:hAnsi="Times New Roman" w:cs="Times New Roman"/>
              </w:rPr>
              <w:t>e</w:t>
            </w:r>
            <w:r w:rsidRPr="00840AAE">
              <w:rPr>
                <w:rFonts w:ascii="Times New Roman" w:hAnsi="Times New Roman" w:cs="Times New Roman"/>
              </w:rPr>
              <w:t>), (</w:t>
            </w:r>
            <w:r w:rsidR="00C71E24" w:rsidRPr="00840AAE">
              <w:rPr>
                <w:rFonts w:ascii="Times New Roman" w:hAnsi="Times New Roman" w:cs="Times New Roman"/>
              </w:rPr>
              <w:t>g</w:t>
            </w:r>
            <w:r w:rsidRPr="00840AAE">
              <w:rPr>
                <w:rFonts w:ascii="Times New Roman" w:hAnsi="Times New Roman" w:cs="Times New Roman"/>
              </w:rPr>
              <w:t>))</w:t>
            </w:r>
          </w:p>
        </w:tc>
        <w:tc>
          <w:tcPr>
            <w:tcW w:w="271" w:type="pct"/>
          </w:tcPr>
          <w:p w14:paraId="41DA3601"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6B568F97"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w:t>
            </w:r>
          </w:p>
        </w:tc>
      </w:tr>
      <w:tr w:rsidR="002A4EC1" w:rsidRPr="00840AAE" w14:paraId="71FB4484" w14:textId="77777777">
        <w:tc>
          <w:tcPr>
            <w:tcW w:w="215" w:type="pct"/>
          </w:tcPr>
          <w:p w14:paraId="1CCC7F1A" w14:textId="77777777" w:rsidR="002A4EC1" w:rsidRPr="00840AAE" w:rsidRDefault="002A4EC1">
            <w:pPr>
              <w:spacing w:line="276" w:lineRule="auto"/>
              <w:rPr>
                <w:rFonts w:ascii="Times New Roman" w:hAnsi="Times New Roman" w:cs="Times New Roman"/>
              </w:rPr>
            </w:pPr>
          </w:p>
        </w:tc>
        <w:tc>
          <w:tcPr>
            <w:tcW w:w="2829" w:type="pct"/>
          </w:tcPr>
          <w:p w14:paraId="6C34BB05"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Contract Energy (kW)</w:t>
            </w:r>
          </w:p>
        </w:tc>
        <w:tc>
          <w:tcPr>
            <w:tcW w:w="271" w:type="pct"/>
          </w:tcPr>
          <w:p w14:paraId="3DF79FF5" w14:textId="77777777" w:rsidR="002A4EC1" w:rsidRPr="00840AAE" w:rsidRDefault="002A4EC1">
            <w:pPr>
              <w:spacing w:line="276" w:lineRule="auto"/>
              <w:rPr>
                <w:rFonts w:ascii="Times New Roman" w:hAnsi="Times New Roman" w:cs="Times New Roman"/>
              </w:rPr>
            </w:pPr>
          </w:p>
        </w:tc>
        <w:tc>
          <w:tcPr>
            <w:tcW w:w="1685" w:type="pct"/>
          </w:tcPr>
          <w:p w14:paraId="5FC05EA2" w14:textId="77777777" w:rsidR="002A4EC1" w:rsidRPr="00840AAE" w:rsidRDefault="002A4EC1">
            <w:pPr>
              <w:spacing w:line="276" w:lineRule="auto"/>
              <w:rPr>
                <w:rFonts w:ascii="Times New Roman" w:hAnsi="Times New Roman" w:cs="Times New Roman"/>
              </w:rPr>
            </w:pPr>
          </w:p>
        </w:tc>
      </w:tr>
      <w:tr w:rsidR="002A4EC1" w:rsidRPr="00840AAE" w14:paraId="37EB1EC9" w14:textId="77777777">
        <w:tc>
          <w:tcPr>
            <w:tcW w:w="215" w:type="pct"/>
          </w:tcPr>
          <w:p w14:paraId="4F8069B9" w14:textId="77777777" w:rsidR="002A4EC1" w:rsidRPr="00840AAE" w:rsidRDefault="002A4EC1">
            <w:pPr>
              <w:spacing w:line="276" w:lineRule="auto"/>
              <w:rPr>
                <w:rFonts w:ascii="Times New Roman" w:hAnsi="Times New Roman" w:cs="Times New Roman"/>
              </w:rPr>
            </w:pPr>
          </w:p>
        </w:tc>
        <w:tc>
          <w:tcPr>
            <w:tcW w:w="2829" w:type="pct"/>
          </w:tcPr>
          <w:p w14:paraId="0C64BC1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*Tariff ($___/kWh)</w:t>
            </w:r>
          </w:p>
        </w:tc>
        <w:tc>
          <w:tcPr>
            <w:tcW w:w="271" w:type="pct"/>
          </w:tcPr>
          <w:p w14:paraId="0F90AF0D" w14:textId="77777777" w:rsidR="002A4EC1" w:rsidRPr="00840AAE" w:rsidRDefault="002A4EC1">
            <w:pPr>
              <w:spacing w:line="276" w:lineRule="auto"/>
              <w:rPr>
                <w:rFonts w:ascii="Times New Roman" w:hAnsi="Times New Roman" w:cs="Times New Roman"/>
              </w:rPr>
            </w:pPr>
          </w:p>
        </w:tc>
        <w:tc>
          <w:tcPr>
            <w:tcW w:w="1685" w:type="pct"/>
          </w:tcPr>
          <w:p w14:paraId="3C984064" w14:textId="77777777" w:rsidR="002A4EC1" w:rsidRPr="00840AAE" w:rsidRDefault="002A4EC1">
            <w:pPr>
              <w:spacing w:line="276" w:lineRule="auto"/>
              <w:rPr>
                <w:rFonts w:ascii="Times New Roman" w:hAnsi="Times New Roman" w:cs="Times New Roman"/>
              </w:rPr>
            </w:pPr>
          </w:p>
        </w:tc>
      </w:tr>
      <w:tr w:rsidR="002A4EC1" w:rsidRPr="00840AAE" w14:paraId="48711D0E" w14:textId="77777777">
        <w:tc>
          <w:tcPr>
            <w:tcW w:w="215" w:type="pct"/>
          </w:tcPr>
          <w:p w14:paraId="5208D26B" w14:textId="77777777" w:rsidR="002A4EC1" w:rsidRPr="00840AAE" w:rsidRDefault="002A4EC1">
            <w:pPr>
              <w:spacing w:line="276" w:lineRule="auto"/>
              <w:rPr>
                <w:rFonts w:ascii="Times New Roman" w:hAnsi="Times New Roman" w:cs="Times New Roman"/>
              </w:rPr>
            </w:pPr>
          </w:p>
        </w:tc>
        <w:tc>
          <w:tcPr>
            <w:tcW w:w="2829" w:type="pct"/>
          </w:tcPr>
          <w:p w14:paraId="377D4510" w14:textId="77777777" w:rsidR="002A4EC1" w:rsidRPr="00840AAE" w:rsidRDefault="002A4EC1">
            <w:pPr>
              <w:spacing w:line="276" w:lineRule="auto"/>
              <w:rPr>
                <w:rFonts w:ascii="Times New Roman" w:hAnsi="Times New Roman" w:cs="Times New Roman"/>
              </w:rPr>
            </w:pPr>
          </w:p>
        </w:tc>
        <w:tc>
          <w:tcPr>
            <w:tcW w:w="271" w:type="pct"/>
          </w:tcPr>
          <w:p w14:paraId="5BCF49C2" w14:textId="77777777" w:rsidR="002A4EC1" w:rsidRPr="00840AAE" w:rsidRDefault="002A4EC1">
            <w:pPr>
              <w:spacing w:line="276" w:lineRule="auto"/>
              <w:rPr>
                <w:rFonts w:ascii="Times New Roman" w:hAnsi="Times New Roman" w:cs="Times New Roman"/>
              </w:rPr>
            </w:pPr>
          </w:p>
        </w:tc>
        <w:tc>
          <w:tcPr>
            <w:tcW w:w="1685" w:type="pct"/>
          </w:tcPr>
          <w:p w14:paraId="3A4D743D" w14:textId="77777777" w:rsidR="002A4EC1" w:rsidRPr="00840AAE" w:rsidRDefault="002A4EC1">
            <w:pPr>
              <w:spacing w:line="276" w:lineRule="auto"/>
              <w:rPr>
                <w:rFonts w:ascii="Times New Roman" w:hAnsi="Times New Roman" w:cs="Times New Roman"/>
              </w:rPr>
            </w:pPr>
          </w:p>
        </w:tc>
      </w:tr>
      <w:tr w:rsidR="002A4EC1" w:rsidRPr="00840AAE" w14:paraId="74B32F2D" w14:textId="77777777">
        <w:tc>
          <w:tcPr>
            <w:tcW w:w="215" w:type="pct"/>
          </w:tcPr>
          <w:p w14:paraId="36747435"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4.</w:t>
            </w:r>
          </w:p>
        </w:tc>
        <w:tc>
          <w:tcPr>
            <w:tcW w:w="2829" w:type="pct"/>
          </w:tcPr>
          <w:p w14:paraId="2C9AF217" w14:textId="158806BA"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Deemed Generation Charges (§4.</w:t>
            </w:r>
            <w:r w:rsidR="002C6D01" w:rsidRPr="00840AAE">
              <w:rPr>
                <w:rFonts w:ascii="Times New Roman" w:hAnsi="Times New Roman" w:cs="Times New Roman"/>
              </w:rPr>
              <w:t>6</w:t>
            </w:r>
            <w:r w:rsidRPr="00840AAE">
              <w:rPr>
                <w:rFonts w:ascii="Times New Roman" w:hAnsi="Times New Roman" w:cs="Times New Roman"/>
              </w:rPr>
              <w:t>(</w:t>
            </w:r>
            <w:r w:rsidR="00C71E24" w:rsidRPr="00840AAE">
              <w:rPr>
                <w:rFonts w:ascii="Times New Roman" w:hAnsi="Times New Roman" w:cs="Times New Roman"/>
              </w:rPr>
              <w:t>d</w:t>
            </w:r>
            <w:r w:rsidRPr="00840AAE">
              <w:rPr>
                <w:rFonts w:ascii="Times New Roman" w:hAnsi="Times New Roman" w:cs="Times New Roman"/>
              </w:rPr>
              <w:t>) and (</w:t>
            </w:r>
            <w:r w:rsidR="00C71E24" w:rsidRPr="00840AAE">
              <w:rPr>
                <w:rFonts w:ascii="Times New Roman" w:hAnsi="Times New Roman" w:cs="Times New Roman"/>
              </w:rPr>
              <w:t>f</w:t>
            </w:r>
            <w:r w:rsidRPr="00840AAE">
              <w:rPr>
                <w:rFonts w:ascii="Times New Roman" w:hAnsi="Times New Roman" w:cs="Times New Roman"/>
              </w:rPr>
              <w:t>))</w:t>
            </w:r>
          </w:p>
        </w:tc>
        <w:tc>
          <w:tcPr>
            <w:tcW w:w="271" w:type="pct"/>
          </w:tcPr>
          <w:p w14:paraId="4F46383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53E78A5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$_____________________</w:t>
            </w:r>
          </w:p>
        </w:tc>
      </w:tr>
      <w:tr w:rsidR="002A4EC1" w:rsidRPr="00840AAE" w14:paraId="0E5F9AB6" w14:textId="77777777">
        <w:tc>
          <w:tcPr>
            <w:tcW w:w="215" w:type="pct"/>
          </w:tcPr>
          <w:p w14:paraId="1925D00E" w14:textId="77777777" w:rsidR="002A4EC1" w:rsidRPr="00840AAE" w:rsidRDefault="002A4EC1">
            <w:pPr>
              <w:spacing w:line="276" w:lineRule="auto"/>
              <w:rPr>
                <w:rFonts w:ascii="Times New Roman" w:hAnsi="Times New Roman" w:cs="Times New Roman"/>
              </w:rPr>
            </w:pPr>
          </w:p>
        </w:tc>
        <w:tc>
          <w:tcPr>
            <w:tcW w:w="2829" w:type="pct"/>
          </w:tcPr>
          <w:p w14:paraId="5AAB628E"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Contract Energy (kW)</w:t>
            </w:r>
          </w:p>
        </w:tc>
        <w:tc>
          <w:tcPr>
            <w:tcW w:w="271" w:type="pct"/>
          </w:tcPr>
          <w:p w14:paraId="7BF0C7A3" w14:textId="77777777" w:rsidR="002A4EC1" w:rsidRPr="00840AAE" w:rsidRDefault="002A4EC1">
            <w:pPr>
              <w:spacing w:line="276" w:lineRule="auto"/>
              <w:rPr>
                <w:rFonts w:ascii="Times New Roman" w:hAnsi="Times New Roman" w:cs="Times New Roman"/>
              </w:rPr>
            </w:pPr>
          </w:p>
        </w:tc>
        <w:tc>
          <w:tcPr>
            <w:tcW w:w="1685" w:type="pct"/>
          </w:tcPr>
          <w:p w14:paraId="5F27A130" w14:textId="77777777" w:rsidR="002A4EC1" w:rsidRPr="00840AAE" w:rsidRDefault="002A4EC1">
            <w:pPr>
              <w:spacing w:line="276" w:lineRule="auto"/>
              <w:rPr>
                <w:rFonts w:ascii="Times New Roman" w:hAnsi="Times New Roman" w:cs="Times New Roman"/>
              </w:rPr>
            </w:pPr>
          </w:p>
        </w:tc>
      </w:tr>
      <w:tr w:rsidR="002A4EC1" w:rsidRPr="00840AAE" w14:paraId="0D678DB9" w14:textId="77777777">
        <w:tc>
          <w:tcPr>
            <w:tcW w:w="215" w:type="pct"/>
          </w:tcPr>
          <w:p w14:paraId="04BEFDA8" w14:textId="77777777" w:rsidR="002A4EC1" w:rsidRPr="00840AAE" w:rsidRDefault="002A4EC1">
            <w:pPr>
              <w:spacing w:line="276" w:lineRule="auto"/>
              <w:rPr>
                <w:rFonts w:ascii="Times New Roman" w:hAnsi="Times New Roman" w:cs="Times New Roman"/>
              </w:rPr>
            </w:pPr>
          </w:p>
        </w:tc>
        <w:tc>
          <w:tcPr>
            <w:tcW w:w="2829" w:type="pct"/>
          </w:tcPr>
          <w:p w14:paraId="2E15B8B9"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*Tariff ($___/kWh) *0.5</w:t>
            </w:r>
          </w:p>
        </w:tc>
        <w:tc>
          <w:tcPr>
            <w:tcW w:w="271" w:type="pct"/>
          </w:tcPr>
          <w:p w14:paraId="125C6EDF" w14:textId="77777777" w:rsidR="002A4EC1" w:rsidRPr="00840AAE" w:rsidRDefault="002A4EC1">
            <w:pPr>
              <w:spacing w:line="276" w:lineRule="auto"/>
              <w:rPr>
                <w:rFonts w:ascii="Times New Roman" w:hAnsi="Times New Roman" w:cs="Times New Roman"/>
              </w:rPr>
            </w:pPr>
          </w:p>
        </w:tc>
        <w:tc>
          <w:tcPr>
            <w:tcW w:w="1685" w:type="pct"/>
          </w:tcPr>
          <w:p w14:paraId="7F16166F" w14:textId="77777777" w:rsidR="002A4EC1" w:rsidRPr="00840AAE" w:rsidRDefault="002A4EC1">
            <w:pPr>
              <w:spacing w:line="276" w:lineRule="auto"/>
              <w:rPr>
                <w:rFonts w:ascii="Times New Roman" w:hAnsi="Times New Roman" w:cs="Times New Roman"/>
              </w:rPr>
            </w:pPr>
          </w:p>
        </w:tc>
      </w:tr>
      <w:tr w:rsidR="002A4EC1" w:rsidRPr="00840AAE" w14:paraId="46AD1C78" w14:textId="77777777">
        <w:tc>
          <w:tcPr>
            <w:tcW w:w="215" w:type="pct"/>
          </w:tcPr>
          <w:p w14:paraId="58B4AD2D" w14:textId="77777777" w:rsidR="002A4EC1" w:rsidRPr="00840AAE" w:rsidRDefault="002A4EC1">
            <w:pPr>
              <w:spacing w:line="276" w:lineRule="auto"/>
              <w:rPr>
                <w:rFonts w:ascii="Times New Roman" w:hAnsi="Times New Roman" w:cs="Times New Roman"/>
              </w:rPr>
            </w:pPr>
          </w:p>
        </w:tc>
        <w:tc>
          <w:tcPr>
            <w:tcW w:w="2829" w:type="pct"/>
          </w:tcPr>
          <w:p w14:paraId="26646F51" w14:textId="77777777" w:rsidR="002A4EC1" w:rsidRPr="00840AAE" w:rsidRDefault="002A4EC1">
            <w:pPr>
              <w:spacing w:line="276" w:lineRule="auto"/>
              <w:rPr>
                <w:rFonts w:ascii="Times New Roman" w:hAnsi="Times New Roman" w:cs="Times New Roman"/>
              </w:rPr>
            </w:pPr>
          </w:p>
        </w:tc>
        <w:tc>
          <w:tcPr>
            <w:tcW w:w="271" w:type="pct"/>
          </w:tcPr>
          <w:p w14:paraId="760F3357" w14:textId="77777777" w:rsidR="002A4EC1" w:rsidRPr="00840AAE" w:rsidRDefault="002A4EC1">
            <w:pPr>
              <w:spacing w:line="276" w:lineRule="auto"/>
              <w:rPr>
                <w:rFonts w:ascii="Times New Roman" w:hAnsi="Times New Roman" w:cs="Times New Roman"/>
              </w:rPr>
            </w:pPr>
          </w:p>
        </w:tc>
        <w:tc>
          <w:tcPr>
            <w:tcW w:w="1685" w:type="pct"/>
          </w:tcPr>
          <w:p w14:paraId="4031844C" w14:textId="77777777" w:rsidR="002A4EC1" w:rsidRPr="00840AAE" w:rsidRDefault="002A4EC1">
            <w:pPr>
              <w:spacing w:line="276" w:lineRule="auto"/>
              <w:rPr>
                <w:rFonts w:ascii="Times New Roman" w:hAnsi="Times New Roman" w:cs="Times New Roman"/>
              </w:rPr>
            </w:pPr>
          </w:p>
        </w:tc>
      </w:tr>
      <w:tr w:rsidR="002A4EC1" w:rsidRPr="00840AAE" w14:paraId="04437182" w14:textId="77777777">
        <w:tc>
          <w:tcPr>
            <w:tcW w:w="215" w:type="pct"/>
          </w:tcPr>
          <w:p w14:paraId="7A29FEA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5.</w:t>
            </w:r>
          </w:p>
        </w:tc>
        <w:tc>
          <w:tcPr>
            <w:tcW w:w="2829" w:type="pct"/>
          </w:tcPr>
          <w:p w14:paraId="381B75C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Shortfall on account of annual reconciliation (§4.2)</w:t>
            </w:r>
          </w:p>
        </w:tc>
        <w:tc>
          <w:tcPr>
            <w:tcW w:w="271" w:type="pct"/>
          </w:tcPr>
          <w:p w14:paraId="10825226"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72964322" w14:textId="77777777" w:rsidR="002A4EC1" w:rsidRPr="00840AAE" w:rsidRDefault="002A4EC1">
            <w:pPr>
              <w:spacing w:line="276" w:lineRule="auto"/>
              <w:rPr>
                <w:rFonts w:ascii="Times New Roman" w:hAnsi="Times New Roman" w:cs="Times New Roman"/>
              </w:rPr>
            </w:pPr>
          </w:p>
          <w:p w14:paraId="099A6C8F"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$______________________</w:t>
            </w:r>
          </w:p>
        </w:tc>
      </w:tr>
      <w:tr w:rsidR="002A4EC1" w:rsidRPr="00840AAE" w14:paraId="407989D7" w14:textId="77777777">
        <w:tc>
          <w:tcPr>
            <w:tcW w:w="215" w:type="pct"/>
          </w:tcPr>
          <w:p w14:paraId="2A664D9D" w14:textId="77777777" w:rsidR="002A4EC1" w:rsidRPr="00840AAE" w:rsidRDefault="002A4EC1">
            <w:pPr>
              <w:spacing w:line="276" w:lineRule="auto"/>
              <w:rPr>
                <w:rFonts w:ascii="Times New Roman" w:hAnsi="Times New Roman" w:cs="Times New Roman"/>
              </w:rPr>
            </w:pPr>
          </w:p>
        </w:tc>
        <w:tc>
          <w:tcPr>
            <w:tcW w:w="2829" w:type="pct"/>
          </w:tcPr>
          <w:p w14:paraId="31BC3B28" w14:textId="77777777" w:rsidR="002A4EC1" w:rsidRPr="00840AAE" w:rsidRDefault="002A4EC1">
            <w:pPr>
              <w:spacing w:line="276" w:lineRule="auto"/>
              <w:rPr>
                <w:rFonts w:ascii="Times New Roman" w:hAnsi="Times New Roman" w:cs="Times New Roman"/>
              </w:rPr>
            </w:pPr>
          </w:p>
        </w:tc>
        <w:tc>
          <w:tcPr>
            <w:tcW w:w="271" w:type="pct"/>
          </w:tcPr>
          <w:p w14:paraId="1D362D13" w14:textId="77777777" w:rsidR="002A4EC1" w:rsidRPr="00840AAE" w:rsidRDefault="002A4EC1">
            <w:pPr>
              <w:spacing w:line="276" w:lineRule="auto"/>
              <w:rPr>
                <w:rFonts w:ascii="Times New Roman" w:hAnsi="Times New Roman" w:cs="Times New Roman"/>
              </w:rPr>
            </w:pPr>
          </w:p>
        </w:tc>
        <w:tc>
          <w:tcPr>
            <w:tcW w:w="1685" w:type="pct"/>
          </w:tcPr>
          <w:p w14:paraId="426BE694" w14:textId="77777777" w:rsidR="002A4EC1" w:rsidRPr="00840AAE" w:rsidRDefault="002A4EC1">
            <w:pPr>
              <w:spacing w:line="276" w:lineRule="auto"/>
              <w:rPr>
                <w:rFonts w:ascii="Times New Roman" w:hAnsi="Times New Roman" w:cs="Times New Roman"/>
              </w:rPr>
            </w:pPr>
          </w:p>
        </w:tc>
      </w:tr>
      <w:tr w:rsidR="002A4EC1" w:rsidRPr="00840AAE" w14:paraId="030DBC23" w14:textId="77777777">
        <w:tc>
          <w:tcPr>
            <w:tcW w:w="215" w:type="pct"/>
          </w:tcPr>
          <w:p w14:paraId="11A9E14A"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6.</w:t>
            </w:r>
          </w:p>
        </w:tc>
        <w:tc>
          <w:tcPr>
            <w:tcW w:w="2829" w:type="pct"/>
          </w:tcPr>
          <w:p w14:paraId="3D3481BD" w14:textId="2DE827EF" w:rsidR="002A4EC1" w:rsidRPr="00840AAE" w:rsidRDefault="006D40FF">
            <w:pPr>
              <w:spacing w:line="276" w:lineRule="auto"/>
              <w:rPr>
                <w:rFonts w:ascii="Times New Roman" w:hAnsi="Times New Roman" w:cs="Times New Roman"/>
              </w:rPr>
            </w:pPr>
            <w:r w:rsidRPr="00840AAE">
              <w:rPr>
                <w:rFonts w:ascii="Times New Roman" w:hAnsi="Times New Roman" w:cs="Times New Roman"/>
              </w:rPr>
              <w:t>FENAKA</w:t>
            </w:r>
            <w:r w:rsidR="009E0803" w:rsidRPr="00840AAE">
              <w:rPr>
                <w:rFonts w:ascii="Times New Roman" w:hAnsi="Times New Roman" w:cs="Times New Roman"/>
              </w:rPr>
              <w:t>’s costs and expenses for meter calibration</w:t>
            </w:r>
            <w:r w:rsidR="00A33B5E" w:rsidRPr="00840AAE">
              <w:rPr>
                <w:rFonts w:ascii="Times New Roman" w:hAnsi="Times New Roman" w:cs="Times New Roman"/>
              </w:rPr>
              <w:t xml:space="preserve"> </w:t>
            </w:r>
            <w:r w:rsidR="009E0803" w:rsidRPr="00840AAE">
              <w:rPr>
                <w:rFonts w:ascii="Times New Roman" w:hAnsi="Times New Roman" w:cs="Times New Roman"/>
              </w:rPr>
              <w:t>(§5.2, Schedule 6)</w:t>
            </w:r>
          </w:p>
        </w:tc>
        <w:tc>
          <w:tcPr>
            <w:tcW w:w="271" w:type="pct"/>
          </w:tcPr>
          <w:p w14:paraId="22620FCC"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2704BA4F" w14:textId="77777777" w:rsidR="002A4EC1" w:rsidRPr="00840AAE" w:rsidRDefault="002A4EC1">
            <w:pPr>
              <w:spacing w:line="276" w:lineRule="auto"/>
              <w:rPr>
                <w:rFonts w:ascii="Times New Roman" w:hAnsi="Times New Roman" w:cs="Times New Roman"/>
              </w:rPr>
            </w:pPr>
          </w:p>
          <w:p w14:paraId="7B6C4130"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$______________________</w:t>
            </w:r>
          </w:p>
        </w:tc>
      </w:tr>
      <w:tr w:rsidR="002A4EC1" w:rsidRPr="00840AAE" w14:paraId="50232160" w14:textId="77777777">
        <w:tc>
          <w:tcPr>
            <w:tcW w:w="215" w:type="pct"/>
          </w:tcPr>
          <w:p w14:paraId="40F73B32" w14:textId="77777777" w:rsidR="002A4EC1" w:rsidRPr="00840AAE" w:rsidRDefault="002A4EC1">
            <w:pPr>
              <w:spacing w:line="276" w:lineRule="auto"/>
              <w:rPr>
                <w:rFonts w:ascii="Times New Roman" w:hAnsi="Times New Roman" w:cs="Times New Roman"/>
              </w:rPr>
            </w:pPr>
          </w:p>
        </w:tc>
        <w:tc>
          <w:tcPr>
            <w:tcW w:w="2829" w:type="pct"/>
          </w:tcPr>
          <w:p w14:paraId="67A6B4A5" w14:textId="77777777" w:rsidR="002A4EC1" w:rsidRPr="00840AAE" w:rsidRDefault="002A4EC1">
            <w:pPr>
              <w:spacing w:line="276" w:lineRule="auto"/>
              <w:rPr>
                <w:rFonts w:ascii="Times New Roman" w:hAnsi="Times New Roman" w:cs="Times New Roman"/>
              </w:rPr>
            </w:pPr>
          </w:p>
        </w:tc>
        <w:tc>
          <w:tcPr>
            <w:tcW w:w="271" w:type="pct"/>
          </w:tcPr>
          <w:p w14:paraId="016D19BA" w14:textId="77777777" w:rsidR="002A4EC1" w:rsidRPr="00840AAE" w:rsidRDefault="002A4EC1">
            <w:pPr>
              <w:spacing w:line="276" w:lineRule="auto"/>
              <w:rPr>
                <w:rFonts w:ascii="Times New Roman" w:hAnsi="Times New Roman" w:cs="Times New Roman"/>
              </w:rPr>
            </w:pPr>
          </w:p>
        </w:tc>
        <w:tc>
          <w:tcPr>
            <w:tcW w:w="1685" w:type="pct"/>
          </w:tcPr>
          <w:p w14:paraId="5180AABE" w14:textId="77777777" w:rsidR="002A4EC1" w:rsidRPr="00840AAE" w:rsidRDefault="002A4EC1">
            <w:pPr>
              <w:spacing w:line="276" w:lineRule="auto"/>
              <w:rPr>
                <w:rFonts w:ascii="Times New Roman" w:hAnsi="Times New Roman" w:cs="Times New Roman"/>
              </w:rPr>
            </w:pPr>
          </w:p>
        </w:tc>
      </w:tr>
      <w:tr w:rsidR="002A4EC1" w:rsidRPr="00840AAE" w14:paraId="3B7E3845" w14:textId="77777777">
        <w:tc>
          <w:tcPr>
            <w:tcW w:w="215" w:type="pct"/>
          </w:tcPr>
          <w:p w14:paraId="6EC449D2"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7.</w:t>
            </w:r>
          </w:p>
        </w:tc>
        <w:tc>
          <w:tcPr>
            <w:tcW w:w="2829" w:type="pct"/>
          </w:tcPr>
          <w:p w14:paraId="7B50F758" w14:textId="1F4EF7B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Other Charges and Adjustments expressly set forth in the Agreement</w:t>
            </w:r>
            <w:r w:rsidR="00A33B5E" w:rsidRPr="00840AAE">
              <w:rPr>
                <w:rFonts w:ascii="Times New Roman" w:hAnsi="Times New Roman" w:cs="Times New Roman"/>
              </w:rPr>
              <w:t xml:space="preserve"> </w:t>
            </w:r>
            <w:r w:rsidRPr="00840AAE">
              <w:rPr>
                <w:rFonts w:ascii="Times New Roman" w:hAnsi="Times New Roman" w:cs="Times New Roman"/>
              </w:rPr>
              <w:t>(if any) (describe, and identify applicable Article of Agreement)</w:t>
            </w:r>
          </w:p>
        </w:tc>
        <w:tc>
          <w:tcPr>
            <w:tcW w:w="271" w:type="pct"/>
          </w:tcPr>
          <w:p w14:paraId="6C2DE71F"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w:t>
            </w:r>
          </w:p>
        </w:tc>
        <w:tc>
          <w:tcPr>
            <w:tcW w:w="1685" w:type="pct"/>
          </w:tcPr>
          <w:p w14:paraId="38088FB7"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$_______________________</w:t>
            </w:r>
          </w:p>
        </w:tc>
      </w:tr>
      <w:tr w:rsidR="002A4EC1" w:rsidRPr="00840AAE" w14:paraId="63B9FF1E" w14:textId="77777777">
        <w:trPr>
          <w:trHeight w:val="70"/>
        </w:trPr>
        <w:tc>
          <w:tcPr>
            <w:tcW w:w="215" w:type="pct"/>
          </w:tcPr>
          <w:p w14:paraId="74419245" w14:textId="77777777" w:rsidR="002A4EC1" w:rsidRPr="00840AAE" w:rsidRDefault="002A4EC1">
            <w:pPr>
              <w:spacing w:line="276" w:lineRule="auto"/>
              <w:rPr>
                <w:rFonts w:ascii="Times New Roman" w:hAnsi="Times New Roman" w:cs="Times New Roman"/>
              </w:rPr>
            </w:pPr>
          </w:p>
        </w:tc>
        <w:tc>
          <w:tcPr>
            <w:tcW w:w="2829" w:type="pct"/>
          </w:tcPr>
          <w:p w14:paraId="12954DCA" w14:textId="77777777" w:rsidR="002A4EC1" w:rsidRPr="00840AAE" w:rsidRDefault="002A4EC1">
            <w:pPr>
              <w:spacing w:line="276" w:lineRule="auto"/>
              <w:rPr>
                <w:rFonts w:ascii="Times New Roman" w:hAnsi="Times New Roman" w:cs="Times New Roman"/>
              </w:rPr>
            </w:pPr>
          </w:p>
        </w:tc>
        <w:tc>
          <w:tcPr>
            <w:tcW w:w="271" w:type="pct"/>
          </w:tcPr>
          <w:p w14:paraId="04D60771" w14:textId="77777777" w:rsidR="002A4EC1" w:rsidRPr="00840AAE" w:rsidRDefault="002A4EC1">
            <w:pPr>
              <w:spacing w:line="276" w:lineRule="auto"/>
              <w:rPr>
                <w:rFonts w:ascii="Times New Roman" w:hAnsi="Times New Roman" w:cs="Times New Roman"/>
              </w:rPr>
            </w:pPr>
          </w:p>
        </w:tc>
        <w:tc>
          <w:tcPr>
            <w:tcW w:w="1685" w:type="pct"/>
          </w:tcPr>
          <w:p w14:paraId="21E8315A" w14:textId="77777777" w:rsidR="002A4EC1" w:rsidRPr="00840AAE" w:rsidRDefault="002A4EC1">
            <w:pPr>
              <w:spacing w:line="276" w:lineRule="auto"/>
              <w:rPr>
                <w:rFonts w:ascii="Times New Roman" w:hAnsi="Times New Roman" w:cs="Times New Roman"/>
              </w:rPr>
            </w:pPr>
          </w:p>
        </w:tc>
      </w:tr>
      <w:tr w:rsidR="002A4EC1" w:rsidRPr="00840AAE" w14:paraId="4F08DC32" w14:textId="77777777">
        <w:tc>
          <w:tcPr>
            <w:tcW w:w="215" w:type="pct"/>
          </w:tcPr>
          <w:p w14:paraId="717D0F4B" w14:textId="77777777" w:rsidR="002A4EC1" w:rsidRPr="00840AAE" w:rsidRDefault="002A4EC1">
            <w:pPr>
              <w:spacing w:line="276" w:lineRule="auto"/>
              <w:rPr>
                <w:rFonts w:ascii="Times New Roman" w:hAnsi="Times New Roman" w:cs="Times New Roman"/>
              </w:rPr>
            </w:pPr>
          </w:p>
        </w:tc>
        <w:tc>
          <w:tcPr>
            <w:tcW w:w="2829" w:type="pct"/>
          </w:tcPr>
          <w:p w14:paraId="65C09193"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Total Amount Due to Seller:</w:t>
            </w:r>
          </w:p>
        </w:tc>
        <w:tc>
          <w:tcPr>
            <w:tcW w:w="271" w:type="pct"/>
          </w:tcPr>
          <w:p w14:paraId="279DB2CF" w14:textId="77777777" w:rsidR="002A4EC1" w:rsidRPr="00840AAE" w:rsidRDefault="002A4EC1">
            <w:pPr>
              <w:spacing w:line="276" w:lineRule="auto"/>
              <w:rPr>
                <w:rFonts w:ascii="Times New Roman" w:hAnsi="Times New Roman" w:cs="Times New Roman"/>
              </w:rPr>
            </w:pPr>
          </w:p>
        </w:tc>
        <w:tc>
          <w:tcPr>
            <w:tcW w:w="1685" w:type="pct"/>
          </w:tcPr>
          <w:p w14:paraId="67E17315"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$_______________</w:t>
            </w:r>
          </w:p>
        </w:tc>
      </w:tr>
    </w:tbl>
    <w:p w14:paraId="4FDC4799" w14:textId="77777777" w:rsidR="00D837D3" w:rsidRPr="00840AAE" w:rsidRDefault="00D837D3" w:rsidP="00841B32">
      <w:pPr>
        <w:spacing w:after="200" w:line="276" w:lineRule="auto"/>
        <w:jc w:val="center"/>
        <w:sectPr w:rsidR="00D837D3" w:rsidRPr="00840AAE" w:rsidSect="00891EB2">
          <w:footerReference w:type="even" r:id="rId15"/>
          <w:footerReference w:type="default" r:id="rId16"/>
          <w:type w:val="oddPage"/>
          <w:pgSz w:w="12240" w:h="15840"/>
          <w:pgMar w:top="1440" w:right="1440" w:bottom="1440" w:left="1440" w:header="720" w:footer="720" w:gutter="0"/>
          <w:cols w:space="720"/>
          <w:noEndnote/>
          <w:titlePg/>
          <w:docGrid w:linePitch="326"/>
        </w:sectPr>
      </w:pPr>
    </w:p>
    <w:p w14:paraId="6B4316FF" w14:textId="5480662A"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1</w:t>
      </w:r>
    </w:p>
    <w:p w14:paraId="07D62808"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REQUIREMENTS FOR COMMERCIAL OPERATION DATE</w:t>
      </w:r>
    </w:p>
    <w:p w14:paraId="3DCA63E4"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8670962" w14:textId="512AA33C" w:rsidR="002A4EC1" w:rsidRPr="00840AAE" w:rsidRDefault="009E0803">
      <w:pPr>
        <w:widowControl w:val="0"/>
        <w:tabs>
          <w:tab w:val="left" w:pos="8640"/>
        </w:tabs>
        <w:autoSpaceDE w:val="0"/>
        <w:autoSpaceDN w:val="0"/>
        <w:adjustRightInd w:val="0"/>
        <w:spacing w:line="276" w:lineRule="auto"/>
        <w:jc w:val="both"/>
        <w:rPr>
          <w:color w:val="000000"/>
        </w:rPr>
      </w:pPr>
      <w:r w:rsidRPr="00840AAE">
        <w:rPr>
          <w:color w:val="000000"/>
        </w:rPr>
        <w:t xml:space="preserve">The Project shall achieve Commercial Operation Date when Seller has certified to </w:t>
      </w:r>
      <w:r w:rsidR="006D40FF" w:rsidRPr="00840AAE">
        <w:rPr>
          <w:color w:val="000000"/>
        </w:rPr>
        <w:t>FENAKA</w:t>
      </w:r>
      <w:r w:rsidRPr="00840AAE">
        <w:rPr>
          <w:color w:val="000000"/>
        </w:rPr>
        <w:t xml:space="preserve">, and </w:t>
      </w:r>
      <w:r w:rsidR="006D40FF" w:rsidRPr="00840AAE">
        <w:rPr>
          <w:color w:val="000000"/>
        </w:rPr>
        <w:t>FENAKA</w:t>
      </w:r>
      <w:r w:rsidRPr="00840AAE">
        <w:rPr>
          <w:color w:val="000000"/>
        </w:rPr>
        <w:t xml:space="preserve"> has accepted, that the following conditions have been satisfied: </w:t>
      </w:r>
    </w:p>
    <w:p w14:paraId="43DFA920"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6681720" w14:textId="77777777" w:rsidR="002A4EC1" w:rsidRPr="00840AAE" w:rsidRDefault="009E0803">
      <w:pPr>
        <w:widowControl w:val="0"/>
        <w:numPr>
          <w:ilvl w:val="0"/>
          <w:numId w:val="45"/>
        </w:numPr>
        <w:tabs>
          <w:tab w:val="left" w:pos="8640"/>
        </w:tabs>
        <w:autoSpaceDE w:val="0"/>
        <w:autoSpaceDN w:val="0"/>
        <w:adjustRightInd w:val="0"/>
        <w:spacing w:line="276" w:lineRule="auto"/>
        <w:ind w:hanging="720"/>
        <w:jc w:val="both"/>
        <w:rPr>
          <w:color w:val="000000"/>
        </w:rPr>
      </w:pPr>
      <w:r w:rsidRPr="00840AAE">
        <w:rPr>
          <w:color w:val="000000"/>
        </w:rPr>
        <w:t>The Project has been completed in all material respects (excepting punch list items that do not materially and adversely affect the ability of the Project to operate as intended hereunder) in accordance with the Permits and Approvals, Interconnection Requirements, any operating agreements for the Project, any engineering, procurements and construction contracts for the Project, the financing documents, and the manufacturers' specifications.</w:t>
      </w:r>
    </w:p>
    <w:p w14:paraId="124C130D" w14:textId="3C1CE710" w:rsidR="002A4EC1" w:rsidRPr="00840AAE" w:rsidRDefault="0041046D">
      <w:pPr>
        <w:widowControl w:val="0"/>
        <w:numPr>
          <w:ilvl w:val="0"/>
          <w:numId w:val="45"/>
        </w:numPr>
        <w:tabs>
          <w:tab w:val="left" w:pos="720"/>
        </w:tabs>
        <w:autoSpaceDE w:val="0"/>
        <w:autoSpaceDN w:val="0"/>
        <w:adjustRightInd w:val="0"/>
        <w:spacing w:line="276" w:lineRule="auto"/>
        <w:ind w:hanging="720"/>
        <w:jc w:val="both"/>
        <w:rPr>
          <w:color w:val="000000"/>
        </w:rPr>
      </w:pPr>
      <w:r w:rsidRPr="00840AAE">
        <w:t>Environmental and social impact assessment or environmental and social management plan</w:t>
      </w:r>
      <w:r w:rsidR="009E0803" w:rsidRPr="00840AAE">
        <w:rPr>
          <w:color w:val="000000"/>
        </w:rPr>
        <w:t xml:space="preserve"> have been </w:t>
      </w:r>
      <w:r w:rsidR="00071D79" w:rsidRPr="00840AAE">
        <w:rPr>
          <w:color w:val="000000"/>
        </w:rPr>
        <w:t>submitted</w:t>
      </w:r>
      <w:r w:rsidR="009E0803" w:rsidRPr="00840AAE">
        <w:rPr>
          <w:color w:val="000000"/>
        </w:rPr>
        <w:t xml:space="preserve"> as required by </w:t>
      </w:r>
      <w:r w:rsidR="009E0803" w:rsidRPr="00840AAE">
        <w:rPr>
          <w:color w:val="000000"/>
          <w:u w:val="single"/>
        </w:rPr>
        <w:t>Article 3.</w:t>
      </w:r>
      <w:r w:rsidRPr="00840AAE">
        <w:rPr>
          <w:color w:val="000000"/>
          <w:u w:val="single"/>
        </w:rPr>
        <w:t>6</w:t>
      </w:r>
      <w:r w:rsidR="009E0803" w:rsidRPr="00840AAE">
        <w:rPr>
          <w:color w:val="000000"/>
          <w:u w:val="single"/>
        </w:rPr>
        <w:t>(a)</w:t>
      </w:r>
      <w:r w:rsidR="009E0803" w:rsidRPr="00840AAE">
        <w:rPr>
          <w:color w:val="000000"/>
        </w:rPr>
        <w:t>, as applicable.</w:t>
      </w:r>
    </w:p>
    <w:p w14:paraId="0B8386E8" w14:textId="01147D4C" w:rsidR="002A4EC1" w:rsidRPr="00840AAE" w:rsidRDefault="009E0803">
      <w:pPr>
        <w:widowControl w:val="0"/>
        <w:numPr>
          <w:ilvl w:val="0"/>
          <w:numId w:val="45"/>
        </w:numPr>
        <w:tabs>
          <w:tab w:val="left" w:pos="720"/>
        </w:tabs>
        <w:autoSpaceDE w:val="0"/>
        <w:autoSpaceDN w:val="0"/>
        <w:adjustRightInd w:val="0"/>
        <w:spacing w:line="276" w:lineRule="auto"/>
        <w:ind w:hanging="720"/>
        <w:jc w:val="both"/>
        <w:rPr>
          <w:color w:val="000000"/>
        </w:rPr>
      </w:pPr>
      <w:r w:rsidRPr="00840AAE">
        <w:rPr>
          <w:color w:val="000000"/>
        </w:rPr>
        <w:t xml:space="preserve">Seller has provided copies of all major Project contracts to </w:t>
      </w:r>
      <w:r w:rsidR="006D40FF" w:rsidRPr="00840AAE">
        <w:rPr>
          <w:color w:val="000000"/>
        </w:rPr>
        <w:t>FENAKA</w:t>
      </w:r>
      <w:r w:rsidRPr="00840AAE">
        <w:rPr>
          <w:color w:val="000000"/>
        </w:rPr>
        <w:t xml:space="preserve"> as required by </w:t>
      </w:r>
      <w:r w:rsidRPr="00840AAE">
        <w:rPr>
          <w:color w:val="000000"/>
          <w:u w:val="single"/>
        </w:rPr>
        <w:t>Article 3.7(c)</w:t>
      </w:r>
      <w:r w:rsidRPr="00840AAE">
        <w:rPr>
          <w:color w:val="000000"/>
        </w:rPr>
        <w:t xml:space="preserve">. </w:t>
      </w:r>
    </w:p>
    <w:p w14:paraId="4FDB3A10" w14:textId="48A943DE" w:rsidR="002A4EC1" w:rsidRPr="00840AAE" w:rsidRDefault="009E0803">
      <w:pPr>
        <w:widowControl w:val="0"/>
        <w:numPr>
          <w:ilvl w:val="0"/>
          <w:numId w:val="45"/>
        </w:numPr>
        <w:tabs>
          <w:tab w:val="left" w:pos="720"/>
        </w:tabs>
        <w:autoSpaceDE w:val="0"/>
        <w:autoSpaceDN w:val="0"/>
        <w:adjustRightInd w:val="0"/>
        <w:spacing w:line="276" w:lineRule="auto"/>
        <w:ind w:hanging="720"/>
        <w:jc w:val="both"/>
        <w:rPr>
          <w:color w:val="000000"/>
        </w:rPr>
      </w:pPr>
      <w:r w:rsidRPr="00840AAE">
        <w:rPr>
          <w:color w:val="000000"/>
        </w:rPr>
        <w:t xml:space="preserve">Certificates of insurance evidencing the coverage required by </w:t>
      </w:r>
      <w:r w:rsidRPr="00840AAE">
        <w:rPr>
          <w:color w:val="000000"/>
          <w:u w:val="single"/>
        </w:rPr>
        <w:t xml:space="preserve">Article </w:t>
      </w:r>
      <w:r w:rsidR="00675BB4" w:rsidRPr="00840AAE">
        <w:rPr>
          <w:color w:val="000000"/>
          <w:u w:val="single"/>
        </w:rPr>
        <w:t>10</w:t>
      </w:r>
      <w:r w:rsidR="00675BB4" w:rsidRPr="00840AAE">
        <w:rPr>
          <w:color w:val="000000"/>
        </w:rPr>
        <w:t xml:space="preserve"> </w:t>
      </w:r>
      <w:r w:rsidRPr="00840AAE">
        <w:rPr>
          <w:color w:val="000000"/>
        </w:rPr>
        <w:t xml:space="preserve">have been obtained and submitted to </w:t>
      </w:r>
      <w:r w:rsidR="006D40FF" w:rsidRPr="00840AAE">
        <w:rPr>
          <w:color w:val="000000"/>
        </w:rPr>
        <w:t>FENAKA</w:t>
      </w:r>
      <w:r w:rsidRPr="00840AAE">
        <w:rPr>
          <w:color w:val="000000"/>
        </w:rPr>
        <w:t>.</w:t>
      </w:r>
    </w:p>
    <w:p w14:paraId="284F521A" w14:textId="77777777"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All Permits and Approvals required to construct or operate the Project in compliance with Applicable Laws and this Agreement have been obtained and are in full force and effect.</w:t>
      </w:r>
    </w:p>
    <w:p w14:paraId="060D8491" w14:textId="77777777"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Seller has successfully completed all Performance Tests for each Facility, and the Project Capacity is not less than the Minimum Project Capacity.</w:t>
      </w:r>
    </w:p>
    <w:p w14:paraId="4FA36F57" w14:textId="17EF54C1"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 xml:space="preserve">The Project has achieved initial synchronization with </w:t>
      </w:r>
      <w:r w:rsidR="006D40FF" w:rsidRPr="00840AAE">
        <w:rPr>
          <w:color w:val="000000"/>
        </w:rPr>
        <w:t>FENAKA</w:t>
      </w:r>
      <w:r w:rsidRPr="00840AAE">
        <w:rPr>
          <w:color w:val="000000"/>
        </w:rPr>
        <w:t xml:space="preserve">'s Electric System, and has demonstrated the reliability of its communications systems and communications with </w:t>
      </w:r>
      <w:r w:rsidR="006D40FF" w:rsidRPr="00840AAE">
        <w:rPr>
          <w:color w:val="000000"/>
        </w:rPr>
        <w:t>FENAKA</w:t>
      </w:r>
      <w:r w:rsidRPr="00840AAE">
        <w:rPr>
          <w:color w:val="000000"/>
        </w:rPr>
        <w:t>'s system scheduling coordinator.</w:t>
      </w:r>
    </w:p>
    <w:p w14:paraId="4BF32D14" w14:textId="512A8E1C"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 xml:space="preserve">The Interconnection Facilities have been constructed, completed, energized and the interconnection of the Facilities to </w:t>
      </w:r>
      <w:r w:rsidR="006D40FF" w:rsidRPr="00840AAE">
        <w:rPr>
          <w:color w:val="000000"/>
        </w:rPr>
        <w:t>FENAKA</w:t>
      </w:r>
      <w:r w:rsidRPr="00840AAE">
        <w:rPr>
          <w:color w:val="000000"/>
        </w:rPr>
        <w:t>'s Electric System has been accomplished in accordance with the Interconnection Requirements.</w:t>
      </w:r>
    </w:p>
    <w:p w14:paraId="4B153540" w14:textId="77777777"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Seller has provided a Completion Notification that it is in compliance with its obligations under this Agreement and the Interconnection Requirements, if any.</w:t>
      </w:r>
    </w:p>
    <w:p w14:paraId="07A8C20D" w14:textId="1BBDD20B" w:rsidR="002A4EC1" w:rsidRPr="00840AAE" w:rsidRDefault="009E0803">
      <w:pPr>
        <w:widowControl w:val="0"/>
        <w:numPr>
          <w:ilvl w:val="0"/>
          <w:numId w:val="45"/>
        </w:numPr>
        <w:tabs>
          <w:tab w:val="left" w:pos="360"/>
        </w:tabs>
        <w:autoSpaceDE w:val="0"/>
        <w:autoSpaceDN w:val="0"/>
        <w:adjustRightInd w:val="0"/>
        <w:spacing w:line="276" w:lineRule="auto"/>
        <w:ind w:hanging="720"/>
        <w:jc w:val="both"/>
        <w:rPr>
          <w:color w:val="000000"/>
        </w:rPr>
      </w:pPr>
      <w:r w:rsidRPr="00840AAE">
        <w:rPr>
          <w:color w:val="000000"/>
        </w:rPr>
        <w:tab/>
        <w:t xml:space="preserve">Each Facility has commenced delivering Electric Energy to </w:t>
      </w:r>
      <w:r w:rsidR="006D40FF" w:rsidRPr="00840AAE">
        <w:rPr>
          <w:color w:val="000000"/>
        </w:rPr>
        <w:t>FENAKA</w:t>
      </w:r>
      <w:r w:rsidRPr="00840AAE">
        <w:rPr>
          <w:color w:val="000000"/>
        </w:rPr>
        <w:t xml:space="preserve"> at its Delivery Point as contemplated by this Agreement and the Interconnection Requirements, if any.</w:t>
      </w:r>
    </w:p>
    <w:p w14:paraId="5C2FC0C4" w14:textId="27E5F6C2" w:rsidR="00E92BFA" w:rsidRPr="00840AAE" w:rsidRDefault="00E92BFA" w:rsidP="00EE47DC">
      <w:pPr>
        <w:widowControl w:val="0"/>
        <w:numPr>
          <w:ilvl w:val="0"/>
          <w:numId w:val="45"/>
        </w:numPr>
        <w:tabs>
          <w:tab w:val="left" w:pos="709"/>
        </w:tabs>
        <w:autoSpaceDE w:val="0"/>
        <w:autoSpaceDN w:val="0"/>
        <w:adjustRightInd w:val="0"/>
        <w:spacing w:line="276" w:lineRule="auto"/>
        <w:ind w:hanging="720"/>
        <w:jc w:val="both"/>
        <w:rPr>
          <w:color w:val="000000"/>
        </w:rPr>
      </w:pPr>
      <w:r w:rsidRPr="00840AAE">
        <w:rPr>
          <w:color w:val="000000"/>
        </w:rPr>
        <w:t>Seller has provided an “Exit Management Plan” for transfer</w:t>
      </w:r>
      <w:r w:rsidR="00EE47DC" w:rsidRPr="00840AAE">
        <w:rPr>
          <w:color w:val="000000"/>
        </w:rPr>
        <w:t xml:space="preserve"> or decommissioning</w:t>
      </w:r>
      <w:r w:rsidRPr="00840AAE">
        <w:rPr>
          <w:color w:val="000000"/>
        </w:rPr>
        <w:t xml:space="preserve"> of Project to FENAKA in the event of termination or expiry of th</w:t>
      </w:r>
      <w:r w:rsidR="00EE47DC" w:rsidRPr="00840AAE">
        <w:rPr>
          <w:color w:val="000000"/>
        </w:rPr>
        <w:t xml:space="preserve">e </w:t>
      </w:r>
      <w:r w:rsidRPr="00840AAE">
        <w:rPr>
          <w:color w:val="000000"/>
        </w:rPr>
        <w:t>Contract</w:t>
      </w:r>
      <w:r w:rsidR="00EE47DC" w:rsidRPr="00840AAE">
        <w:rPr>
          <w:color w:val="000000"/>
        </w:rPr>
        <w:t xml:space="preserve"> Ter</w:t>
      </w:r>
      <w:r w:rsidR="00E4785B" w:rsidRPr="00840AAE">
        <w:rPr>
          <w:color w:val="000000"/>
        </w:rPr>
        <w:t>m</w:t>
      </w:r>
      <w:r w:rsidR="008C2B11" w:rsidRPr="00840AAE">
        <w:rPr>
          <w:color w:val="000000"/>
        </w:rPr>
        <w:t>,</w:t>
      </w:r>
      <w:r w:rsidR="00E4785B" w:rsidRPr="00840AAE">
        <w:rPr>
          <w:color w:val="000000"/>
        </w:rPr>
        <w:t xml:space="preserve"> as required by </w:t>
      </w:r>
      <w:r w:rsidR="00E4785B" w:rsidRPr="00840AAE">
        <w:rPr>
          <w:color w:val="000000"/>
          <w:u w:val="single"/>
        </w:rPr>
        <w:t>Article 2.2.</w:t>
      </w:r>
    </w:p>
    <w:p w14:paraId="7029327A" w14:textId="77777777" w:rsidR="002A4EC1" w:rsidRPr="00840AAE" w:rsidRDefault="002A4EC1">
      <w:pPr>
        <w:widowControl w:val="0"/>
        <w:tabs>
          <w:tab w:val="left" w:pos="8640"/>
        </w:tabs>
        <w:autoSpaceDE w:val="0"/>
        <w:autoSpaceDN w:val="0"/>
        <w:adjustRightInd w:val="0"/>
        <w:spacing w:line="276" w:lineRule="auto"/>
        <w:ind w:left="360" w:hanging="360"/>
        <w:jc w:val="both"/>
        <w:rPr>
          <w:color w:val="000000"/>
        </w:rPr>
      </w:pPr>
    </w:p>
    <w:p w14:paraId="778276A4" w14:textId="77777777" w:rsidR="002A4EC1" w:rsidRPr="00840AAE" w:rsidRDefault="002A4EC1">
      <w:pPr>
        <w:widowControl w:val="0"/>
        <w:tabs>
          <w:tab w:val="left" w:pos="8640"/>
        </w:tabs>
        <w:autoSpaceDE w:val="0"/>
        <w:autoSpaceDN w:val="0"/>
        <w:adjustRightInd w:val="0"/>
        <w:spacing w:line="276" w:lineRule="auto"/>
        <w:ind w:left="360" w:hanging="360"/>
        <w:jc w:val="both"/>
        <w:rPr>
          <w:color w:val="000000"/>
        </w:rPr>
      </w:pPr>
    </w:p>
    <w:p w14:paraId="630E6963"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AEDE5E3"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3991705"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31507B0" w14:textId="77777777" w:rsidR="002A4EC1" w:rsidRPr="00840AAE" w:rsidRDefault="009E0803">
      <w:pPr>
        <w:spacing w:line="276" w:lineRule="auto"/>
        <w:jc w:val="both"/>
        <w:rPr>
          <w:color w:val="000000"/>
        </w:rPr>
      </w:pPr>
      <w:r w:rsidRPr="00840AAE">
        <w:rPr>
          <w:color w:val="000000"/>
        </w:rPr>
        <w:br w:type="page"/>
      </w:r>
    </w:p>
    <w:p w14:paraId="48D4C1DB"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2</w:t>
      </w:r>
    </w:p>
    <w:p w14:paraId="251DBD03"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ELECTRIC ENERGY SPECIFICATIONS</w:t>
      </w:r>
    </w:p>
    <w:p w14:paraId="00E8D663" w14:textId="77777777" w:rsidR="002A4EC1" w:rsidRPr="00840AAE" w:rsidRDefault="002A4EC1">
      <w:pPr>
        <w:widowControl w:val="0"/>
        <w:tabs>
          <w:tab w:val="left" w:pos="0"/>
        </w:tabs>
        <w:autoSpaceDE w:val="0"/>
        <w:autoSpaceDN w:val="0"/>
        <w:adjustRightInd w:val="0"/>
        <w:spacing w:line="276" w:lineRule="auto"/>
        <w:jc w:val="both"/>
        <w:rPr>
          <w:color w:val="000000"/>
        </w:rPr>
      </w:pPr>
    </w:p>
    <w:p w14:paraId="7F755393" w14:textId="77777777" w:rsidR="002A4EC1" w:rsidRPr="00840AAE" w:rsidRDefault="009E0803">
      <w:pPr>
        <w:widowControl w:val="0"/>
        <w:tabs>
          <w:tab w:val="left" w:pos="0"/>
        </w:tabs>
        <w:autoSpaceDE w:val="0"/>
        <w:autoSpaceDN w:val="0"/>
        <w:adjustRightInd w:val="0"/>
        <w:spacing w:line="276" w:lineRule="auto"/>
        <w:jc w:val="both"/>
        <w:rPr>
          <w:color w:val="000000"/>
        </w:rPr>
      </w:pPr>
      <w:r w:rsidRPr="00840AAE">
        <w:rPr>
          <w:color w:val="000000"/>
        </w:rPr>
        <w:t xml:space="preserve">The Electric Energy supplied at each Delivery Point shall have the following characteristics: </w:t>
      </w:r>
    </w:p>
    <w:p w14:paraId="531436C6" w14:textId="77777777" w:rsidR="002A4EC1" w:rsidRPr="00840AAE" w:rsidRDefault="002A4EC1">
      <w:pPr>
        <w:widowControl w:val="0"/>
        <w:tabs>
          <w:tab w:val="left" w:pos="0"/>
        </w:tabs>
        <w:autoSpaceDE w:val="0"/>
        <w:autoSpaceDN w:val="0"/>
        <w:adjustRightInd w:val="0"/>
        <w:spacing w:line="276" w:lineRule="auto"/>
        <w:jc w:val="both"/>
      </w:pPr>
    </w:p>
    <w:p w14:paraId="49861F6C" w14:textId="77777777" w:rsidR="002A4EC1" w:rsidRPr="00840AAE" w:rsidRDefault="009E0803">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jc w:val="both"/>
        <w:rPr>
          <w:color w:val="000000"/>
        </w:rPr>
      </w:pPr>
      <w:r w:rsidRPr="00840AAE">
        <w:rPr>
          <w:color w:val="000000"/>
        </w:rPr>
        <w:t>The operating frequency of Seller's equipment shall meet the requirements of the Interconnection Requirements, and shall allow low frequency ride through for any deviation from a fifty (50) hertz base +/- 0.5 hertz.</w:t>
      </w:r>
    </w:p>
    <w:p w14:paraId="397055BD" w14:textId="77777777" w:rsidR="002A4EC1" w:rsidRPr="00840AAE" w:rsidRDefault="002A4EC1">
      <w:pPr>
        <w:pStyle w:val="ListParagraph"/>
        <w:widowControl w:val="0"/>
        <w:tabs>
          <w:tab w:val="left" w:pos="1480"/>
          <w:tab w:val="left" w:pos="8640"/>
        </w:tabs>
        <w:autoSpaceDE w:val="0"/>
        <w:autoSpaceDN w:val="0"/>
        <w:adjustRightInd w:val="0"/>
        <w:spacing w:line="276" w:lineRule="auto"/>
        <w:contextualSpacing w:val="0"/>
        <w:jc w:val="both"/>
        <w:rPr>
          <w:color w:val="000000"/>
        </w:rPr>
      </w:pPr>
    </w:p>
    <w:p w14:paraId="259615E5" w14:textId="77777777" w:rsidR="002A4EC1" w:rsidRPr="00840AAE" w:rsidRDefault="009E0803">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jc w:val="both"/>
        <w:rPr>
          <w:color w:val="000000"/>
        </w:rPr>
      </w:pPr>
      <w:r w:rsidRPr="00840AAE">
        <w:rPr>
          <w:color w:val="000000"/>
        </w:rPr>
        <w:t xml:space="preserve">Seller shall operate each Facility within the voltage range specified in the Interconnection Requirements, as applicable, and allow low voltage ride through a nominal fluctuation of ± five percent (5%).  </w:t>
      </w:r>
    </w:p>
    <w:p w14:paraId="09D2AAB1" w14:textId="77777777" w:rsidR="002A4EC1" w:rsidRPr="00840AAE" w:rsidRDefault="002A4EC1">
      <w:pPr>
        <w:pStyle w:val="ListParagraph"/>
        <w:spacing w:line="276" w:lineRule="auto"/>
        <w:jc w:val="both"/>
        <w:rPr>
          <w:color w:val="000000"/>
        </w:rPr>
      </w:pPr>
    </w:p>
    <w:p w14:paraId="71EAFA20" w14:textId="77777777" w:rsidR="002A4EC1" w:rsidRPr="00840AAE" w:rsidRDefault="009E0803">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jc w:val="both"/>
        <w:rPr>
          <w:color w:val="000000"/>
        </w:rPr>
      </w:pPr>
      <w:r w:rsidRPr="00840AAE">
        <w:rPr>
          <w:color w:val="000000"/>
        </w:rPr>
        <w:t xml:space="preserve">The Electric Energy shall also have the characteristics set forth in the Interconnection Requirements, as applicable.   </w:t>
      </w:r>
    </w:p>
    <w:p w14:paraId="5E8A95CF"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5A20D87" w14:textId="77777777" w:rsidR="002A4EC1" w:rsidRPr="00840AAE" w:rsidRDefault="002A4EC1">
      <w:pPr>
        <w:widowControl w:val="0"/>
        <w:tabs>
          <w:tab w:val="left" w:pos="8640"/>
        </w:tabs>
        <w:autoSpaceDE w:val="0"/>
        <w:autoSpaceDN w:val="0"/>
        <w:adjustRightInd w:val="0"/>
        <w:spacing w:line="276" w:lineRule="auto"/>
        <w:jc w:val="both"/>
        <w:sectPr w:rsidR="002A4EC1" w:rsidRPr="00840AAE">
          <w:headerReference w:type="default" r:id="rId17"/>
          <w:footerReference w:type="default" r:id="rId18"/>
          <w:pgSz w:w="12240" w:h="15840"/>
          <w:pgMar w:top="1440" w:right="1440" w:bottom="1440" w:left="1440" w:header="720" w:footer="720" w:gutter="0"/>
          <w:cols w:space="720"/>
          <w:noEndnote/>
        </w:sectPr>
      </w:pPr>
    </w:p>
    <w:p w14:paraId="34EDBA07"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3</w:t>
      </w:r>
    </w:p>
    <w:p w14:paraId="1F066B0C" w14:textId="3C384A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EXPECTED CAPACITY AND CONTRACT ENERGY</w:t>
      </w:r>
    </w:p>
    <w:p w14:paraId="524CF2B5" w14:textId="2923FEED" w:rsidR="00313EA4" w:rsidRPr="00840AAE" w:rsidRDefault="00313EA4" w:rsidP="00313EA4">
      <w:pPr>
        <w:widowControl w:val="0"/>
        <w:tabs>
          <w:tab w:val="left" w:pos="8640"/>
        </w:tabs>
        <w:autoSpaceDE w:val="0"/>
        <w:autoSpaceDN w:val="0"/>
        <w:adjustRightInd w:val="0"/>
        <w:spacing w:line="276" w:lineRule="auto"/>
        <w:jc w:val="both"/>
        <w:rPr>
          <w:i/>
          <w:iCs/>
        </w:rPr>
      </w:pPr>
      <w:r w:rsidRPr="00840AAE">
        <w:rPr>
          <w:i/>
          <w:iCs/>
        </w:rPr>
        <w:t>[The values of Expected Capacity, CUF</w:t>
      </w:r>
      <w:r w:rsidR="00003F65" w:rsidRPr="00840AAE">
        <w:rPr>
          <w:i/>
          <w:iCs/>
        </w:rPr>
        <w:t>,</w:t>
      </w:r>
      <w:r w:rsidRPr="00840AAE">
        <w:rPr>
          <w:i/>
          <w:iCs/>
        </w:rPr>
        <w:t xml:space="preserve"> </w:t>
      </w:r>
      <w:r w:rsidR="00691B30" w:rsidRPr="00840AAE">
        <w:rPr>
          <w:i/>
          <w:iCs/>
        </w:rPr>
        <w:t>A</w:t>
      </w:r>
      <w:r w:rsidRPr="00840AAE">
        <w:rPr>
          <w:i/>
          <w:iCs/>
        </w:rPr>
        <w:t xml:space="preserve">nnual </w:t>
      </w:r>
      <w:r w:rsidR="00691B30" w:rsidRPr="00840AAE">
        <w:rPr>
          <w:i/>
          <w:iCs/>
        </w:rPr>
        <w:t>D</w:t>
      </w:r>
      <w:r w:rsidRPr="00840AAE">
        <w:rPr>
          <w:i/>
          <w:iCs/>
        </w:rPr>
        <w:t xml:space="preserve">egradation </w:t>
      </w:r>
      <w:r w:rsidR="00003F65" w:rsidRPr="00840AAE">
        <w:rPr>
          <w:i/>
          <w:iCs/>
        </w:rPr>
        <w:t xml:space="preserve">and Contract Energy </w:t>
      </w:r>
      <w:r w:rsidRPr="00840AAE">
        <w:rPr>
          <w:i/>
          <w:iCs/>
        </w:rPr>
        <w:t xml:space="preserve">as </w:t>
      </w:r>
      <w:r w:rsidR="00394AD9" w:rsidRPr="00840AAE">
        <w:rPr>
          <w:i/>
          <w:iCs/>
        </w:rPr>
        <w:t xml:space="preserve">per </w:t>
      </w:r>
      <w:r w:rsidRPr="00840AAE">
        <w:rPr>
          <w:i/>
          <w:iCs/>
        </w:rPr>
        <w:t xml:space="preserve">Form Tech-1: Basic Criteria shall be used </w:t>
      </w:r>
      <w:r w:rsidR="00A70B35" w:rsidRPr="00840AAE">
        <w:rPr>
          <w:i/>
          <w:iCs/>
        </w:rPr>
        <w:t>to complete</w:t>
      </w:r>
      <w:r w:rsidRPr="00840AAE">
        <w:rPr>
          <w:i/>
          <w:iCs/>
        </w:rPr>
        <w:t xml:space="preserve"> this schedule]</w:t>
      </w:r>
    </w:p>
    <w:p w14:paraId="5445704B"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3C0CE54" w14:textId="0889A6B2" w:rsidR="002A4EC1" w:rsidRPr="00840AAE" w:rsidRDefault="009E0803" w:rsidP="00A70B35">
      <w:pPr>
        <w:pStyle w:val="MTVFL7"/>
        <w:tabs>
          <w:tab w:val="clear" w:pos="2700"/>
          <w:tab w:val="num" w:pos="9360"/>
        </w:tabs>
        <w:ind w:left="450" w:hanging="450"/>
      </w:pPr>
      <w:r w:rsidRPr="00840AAE">
        <w:rPr>
          <w:b/>
        </w:rPr>
        <w:t>Facility Details</w:t>
      </w:r>
      <w:r w:rsidR="000F49C1" w:rsidRPr="00840AAE">
        <w:rPr>
          <w:b/>
        </w:rPr>
        <w:t xml:space="preserve">: </w:t>
      </w:r>
      <w:r w:rsidR="009C169B" w:rsidRPr="00840AAE">
        <w:t>Expected Capacity and Contract Energy commencing on the Commercial Operation Date</w:t>
      </w:r>
      <w:r w:rsidR="002E478C" w:rsidRPr="00840AAE">
        <w:t xml:space="preserve"> (C</w:t>
      </w:r>
      <w:r w:rsidR="005D58F6" w:rsidRPr="00840AAE">
        <w:t>O</w:t>
      </w:r>
      <w:r w:rsidR="002E478C" w:rsidRPr="00840AAE">
        <w:t>D)</w:t>
      </w:r>
      <w:r w:rsidR="009C169B" w:rsidRPr="00840AAE">
        <w:t xml:space="preserve"> with respect to the Facilities </w:t>
      </w:r>
      <w:r w:rsidR="00A70B35" w:rsidRPr="00840AAE">
        <w:t>are</w:t>
      </w:r>
      <w:r w:rsidR="009C169B" w:rsidRPr="00840AAE">
        <w:t xml:space="preserve"> provided below:</w:t>
      </w:r>
    </w:p>
    <w:p w14:paraId="16B80F23" w14:textId="5AD979E5" w:rsidR="002A4EC1" w:rsidRPr="00840AAE" w:rsidRDefault="002A4EC1">
      <w:pPr>
        <w:widowControl w:val="0"/>
        <w:tabs>
          <w:tab w:val="left" w:pos="8640"/>
        </w:tabs>
        <w:autoSpaceDE w:val="0"/>
        <w:autoSpaceDN w:val="0"/>
        <w:adjustRightInd w:val="0"/>
        <w:spacing w:line="276" w:lineRule="auto"/>
        <w:jc w:val="both"/>
        <w:rPr>
          <w:b/>
          <w:color w:val="000000"/>
          <w:lang w:eastAsia="zh-CN"/>
        </w:rPr>
      </w:pPr>
    </w:p>
    <w:p w14:paraId="64263A5E" w14:textId="23CCB662" w:rsidR="009C169B" w:rsidRPr="00840AAE" w:rsidRDefault="009C169B">
      <w:pPr>
        <w:widowControl w:val="0"/>
        <w:tabs>
          <w:tab w:val="left" w:pos="8640"/>
        </w:tabs>
        <w:autoSpaceDE w:val="0"/>
        <w:autoSpaceDN w:val="0"/>
        <w:adjustRightInd w:val="0"/>
        <w:spacing w:line="276" w:lineRule="auto"/>
        <w:jc w:val="both"/>
        <w:rPr>
          <w:b/>
          <w:color w:val="000000"/>
          <w:lang w:eastAsia="zh-CN"/>
        </w:rPr>
      </w:pPr>
      <w:r w:rsidRPr="00840AAE">
        <w:rPr>
          <w:b/>
          <w:color w:val="000000"/>
          <w:lang w:eastAsia="zh-CN"/>
        </w:rPr>
        <w:t>&lt;Facility 1: Name of the Facility</w:t>
      </w:r>
      <w:r w:rsidR="008A1058" w:rsidRPr="00840AAE">
        <w:rPr>
          <w:b/>
          <w:color w:val="000000"/>
          <w:lang w:eastAsia="zh-CN"/>
        </w:rPr>
        <w:t xml:space="preserve"> and Expected Capacity at the time of </w:t>
      </w:r>
      <w:r w:rsidR="002E478C" w:rsidRPr="00840AAE">
        <w:rPr>
          <w:b/>
          <w:color w:val="000000"/>
          <w:lang w:eastAsia="zh-CN"/>
        </w:rPr>
        <w:t>C</w:t>
      </w:r>
      <w:r w:rsidR="005D58F6" w:rsidRPr="00840AAE">
        <w:rPr>
          <w:b/>
          <w:color w:val="000000"/>
          <w:lang w:eastAsia="zh-CN"/>
        </w:rPr>
        <w:t>O</w:t>
      </w:r>
      <w:r w:rsidR="002E478C" w:rsidRPr="00840AAE">
        <w:rPr>
          <w:b/>
          <w:color w:val="000000"/>
          <w:lang w:eastAsia="zh-CN"/>
        </w:rPr>
        <w:t>D</w:t>
      </w:r>
      <w:r w:rsidRPr="00840AAE">
        <w:rPr>
          <w:b/>
          <w:color w:val="000000"/>
          <w:lang w:eastAsia="zh-CN"/>
        </w:rPr>
        <w:t>&gt;</w:t>
      </w:r>
    </w:p>
    <w:tbl>
      <w:tblPr>
        <w:tblStyle w:val="TableGrid"/>
        <w:tblW w:w="5000" w:type="pct"/>
        <w:tblLook w:val="04A0" w:firstRow="1" w:lastRow="0" w:firstColumn="1" w:lastColumn="0" w:noHBand="0" w:noVBand="1"/>
      </w:tblPr>
      <w:tblGrid>
        <w:gridCol w:w="570"/>
        <w:gridCol w:w="1322"/>
        <w:gridCol w:w="1432"/>
        <w:gridCol w:w="1530"/>
        <w:gridCol w:w="3241"/>
        <w:gridCol w:w="1255"/>
      </w:tblGrid>
      <w:tr w:rsidR="009C169B" w:rsidRPr="00840AAE" w14:paraId="3CE8550B" w14:textId="77777777" w:rsidTr="009C169B">
        <w:tc>
          <w:tcPr>
            <w:tcW w:w="305" w:type="pct"/>
          </w:tcPr>
          <w:p w14:paraId="4C0AF197" w14:textId="125361E7"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Sl. No.</w:t>
            </w:r>
          </w:p>
        </w:tc>
        <w:tc>
          <w:tcPr>
            <w:tcW w:w="707" w:type="pct"/>
          </w:tcPr>
          <w:p w14:paraId="2E29620C" w14:textId="6845779F"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Year</w:t>
            </w:r>
          </w:p>
        </w:tc>
        <w:tc>
          <w:tcPr>
            <w:tcW w:w="766" w:type="pct"/>
          </w:tcPr>
          <w:p w14:paraId="2395FFFC" w14:textId="7FCC8B1D"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Annual Degradation (%)</w:t>
            </w:r>
          </w:p>
        </w:tc>
        <w:tc>
          <w:tcPr>
            <w:tcW w:w="818" w:type="pct"/>
          </w:tcPr>
          <w:p w14:paraId="408AF590" w14:textId="1594BACC" w:rsidR="00691B30" w:rsidRPr="00840AAE" w:rsidRDefault="00691B30" w:rsidP="00D83EAE">
            <w:pPr>
              <w:tabs>
                <w:tab w:val="left" w:pos="734"/>
              </w:tabs>
              <w:rPr>
                <w:rFonts w:ascii="Times New Roman" w:hAnsi="Times New Roman" w:cs="Times New Roman"/>
                <w:color w:val="000000"/>
              </w:rPr>
            </w:pPr>
            <w:r w:rsidRPr="00840AAE">
              <w:rPr>
                <w:rFonts w:ascii="Times New Roman" w:hAnsi="Times New Roman" w:cs="Times New Roman"/>
                <w:color w:val="000000"/>
              </w:rPr>
              <w:t xml:space="preserve">Expected Capacity (in kWp) </w:t>
            </w:r>
          </w:p>
        </w:tc>
        <w:tc>
          <w:tcPr>
            <w:tcW w:w="1733" w:type="pct"/>
          </w:tcPr>
          <w:p w14:paraId="4AC13F6A" w14:textId="77777777"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CUF (%)</w:t>
            </w:r>
          </w:p>
          <w:p w14:paraId="06273A7D" w14:textId="64F7A5BC" w:rsidR="00691B30" w:rsidRPr="00840AAE" w:rsidRDefault="009C169B">
            <w:pPr>
              <w:widowControl w:val="0"/>
              <w:tabs>
                <w:tab w:val="left" w:pos="8640"/>
              </w:tabs>
              <w:autoSpaceDE w:val="0"/>
              <w:autoSpaceDN w:val="0"/>
              <w:adjustRightInd w:val="0"/>
              <w:spacing w:line="276" w:lineRule="auto"/>
              <w:rPr>
                <w:rFonts w:ascii="Times New Roman" w:hAnsi="Times New Roman" w:cs="Times New Roman"/>
                <w:i/>
                <w:iCs/>
                <w:color w:val="000000"/>
              </w:rPr>
            </w:pPr>
            <w:r w:rsidRPr="00840AAE">
              <w:rPr>
                <w:rFonts w:ascii="Times New Roman" w:hAnsi="Times New Roman" w:cs="Times New Roman"/>
                <w:i/>
                <w:iCs/>
                <w:color w:val="000000"/>
              </w:rPr>
              <w:t>CUF is fixed for contract duration and does not degrade on annual basis</w:t>
            </w:r>
          </w:p>
        </w:tc>
        <w:tc>
          <w:tcPr>
            <w:tcW w:w="671" w:type="pct"/>
          </w:tcPr>
          <w:p w14:paraId="010BCDF1" w14:textId="7F7D9E85"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Energy (annual in kWh)</w:t>
            </w:r>
          </w:p>
        </w:tc>
      </w:tr>
      <w:tr w:rsidR="009C169B" w:rsidRPr="00840AAE" w14:paraId="729283EC" w14:textId="77777777" w:rsidTr="009C169B">
        <w:tc>
          <w:tcPr>
            <w:tcW w:w="305" w:type="pct"/>
          </w:tcPr>
          <w:p w14:paraId="560682AB" w14:textId="77777777" w:rsidR="00691B30" w:rsidRPr="00840AAE" w:rsidRDefault="00691B30">
            <w:pPr>
              <w:widowControl w:val="0"/>
              <w:tabs>
                <w:tab w:val="left" w:pos="8640"/>
              </w:tabs>
              <w:autoSpaceDE w:val="0"/>
              <w:autoSpaceDN w:val="0"/>
              <w:adjustRightInd w:val="0"/>
              <w:spacing w:line="276" w:lineRule="auto"/>
              <w:rPr>
                <w:color w:val="000000"/>
              </w:rPr>
            </w:pPr>
          </w:p>
        </w:tc>
        <w:tc>
          <w:tcPr>
            <w:tcW w:w="707" w:type="pct"/>
          </w:tcPr>
          <w:p w14:paraId="38134D35" w14:textId="5AE31E19"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691249FB" w14:textId="15747F5F"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1ECD8068" w14:textId="77777777"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315F8E9" w14:textId="2DFB5A8C"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3EDAFFC2" w14:textId="77777777" w:rsidR="00691B30" w:rsidRPr="00840AAE" w:rsidRDefault="00691B30" w:rsidP="009C169B">
            <w:pPr>
              <w:keepNext/>
              <w:widowControl w:val="0"/>
              <w:tabs>
                <w:tab w:val="left" w:pos="8640"/>
              </w:tabs>
              <w:autoSpaceDE w:val="0"/>
              <w:autoSpaceDN w:val="0"/>
              <w:adjustRightInd w:val="0"/>
              <w:spacing w:line="276" w:lineRule="auto"/>
              <w:outlineLvl w:val="2"/>
              <w:rPr>
                <w:rFonts w:ascii="Times New Roman" w:eastAsiaTheme="majorEastAsia" w:hAnsi="Times New Roman" w:cs="Times New Roman"/>
                <w:b/>
                <w:bCs/>
                <w:color w:val="000000"/>
              </w:rPr>
            </w:pPr>
          </w:p>
        </w:tc>
      </w:tr>
      <w:tr w:rsidR="009C169B" w:rsidRPr="00840AAE" w14:paraId="3954BA64" w14:textId="77777777" w:rsidTr="009C169B">
        <w:tc>
          <w:tcPr>
            <w:tcW w:w="305" w:type="pct"/>
          </w:tcPr>
          <w:p w14:paraId="04771EB5" w14:textId="77777777" w:rsidR="00691B30" w:rsidRPr="00840AAE" w:rsidRDefault="00691B30">
            <w:pPr>
              <w:widowControl w:val="0"/>
              <w:tabs>
                <w:tab w:val="left" w:pos="8640"/>
              </w:tabs>
              <w:autoSpaceDE w:val="0"/>
              <w:autoSpaceDN w:val="0"/>
              <w:adjustRightInd w:val="0"/>
              <w:spacing w:line="276" w:lineRule="auto"/>
              <w:rPr>
                <w:color w:val="000000"/>
              </w:rPr>
            </w:pPr>
          </w:p>
        </w:tc>
        <w:tc>
          <w:tcPr>
            <w:tcW w:w="707" w:type="pct"/>
          </w:tcPr>
          <w:p w14:paraId="79DBFBC1" w14:textId="52CFAEF0" w:rsidR="00691B30" w:rsidRPr="00840AAE" w:rsidRDefault="00691B30">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70DA1D83" w14:textId="0F4E5E79"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1117B79B" w14:textId="77777777"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D3FE5DB" w14:textId="4CC3DD90" w:rsidR="00691B30" w:rsidRPr="00840AAE" w:rsidRDefault="00691B30">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097A712E" w14:textId="77777777" w:rsidR="00691B30" w:rsidRPr="00840AAE" w:rsidRDefault="00691B30">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9C169B" w:rsidRPr="00840AAE" w14:paraId="79143418" w14:textId="77777777" w:rsidTr="009C169B">
        <w:tc>
          <w:tcPr>
            <w:tcW w:w="305" w:type="pct"/>
          </w:tcPr>
          <w:p w14:paraId="27C3958D"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154CF986"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450D3F1B"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283AB5D8"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F5EDA6F"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24EED2A8"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6BA3D20" w14:textId="77777777" w:rsidTr="009C169B">
        <w:tc>
          <w:tcPr>
            <w:tcW w:w="305" w:type="pct"/>
          </w:tcPr>
          <w:p w14:paraId="1E473E3C"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2E2B389F"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4B2807C6"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9BF12DE"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1243A39F"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47E8BD7D"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36EF9715" w14:textId="77777777" w:rsidTr="009C169B">
        <w:tc>
          <w:tcPr>
            <w:tcW w:w="305" w:type="pct"/>
          </w:tcPr>
          <w:p w14:paraId="5E22C62D"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7719A4E7"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2DD83C16"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B85EFBB"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C4ACDAC"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CC1192D"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6B34BB12" w14:textId="77777777" w:rsidTr="009C169B">
        <w:tc>
          <w:tcPr>
            <w:tcW w:w="305" w:type="pct"/>
          </w:tcPr>
          <w:p w14:paraId="3FF1203B"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206E49DB"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421428E8"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1A7217A9"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6027DE5"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48A48951"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051E5060" w14:textId="77777777" w:rsidTr="009C169B">
        <w:tc>
          <w:tcPr>
            <w:tcW w:w="305" w:type="pct"/>
          </w:tcPr>
          <w:p w14:paraId="3DFDD603"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4E07FA25"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23143B1B"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A2C303B"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C4334D4"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694E8A58"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7F431322" w14:textId="77777777" w:rsidTr="009C169B">
        <w:tc>
          <w:tcPr>
            <w:tcW w:w="305" w:type="pct"/>
          </w:tcPr>
          <w:p w14:paraId="71ED4A51"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3748F824"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05645A85"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75F140D5"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43512523"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B0A9000"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214B6A9B" w14:textId="77777777" w:rsidTr="009C169B">
        <w:tc>
          <w:tcPr>
            <w:tcW w:w="305" w:type="pct"/>
          </w:tcPr>
          <w:p w14:paraId="430C83E7"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522D192C"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272B882D"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C13DBFF"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0EBA193"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5AA2595F"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1DC7697E" w14:textId="77777777" w:rsidTr="009C169B">
        <w:tc>
          <w:tcPr>
            <w:tcW w:w="305" w:type="pct"/>
          </w:tcPr>
          <w:p w14:paraId="113209C6"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07" w:type="pct"/>
          </w:tcPr>
          <w:p w14:paraId="47AD9EA3" w14:textId="77777777" w:rsidR="009C169B" w:rsidRPr="00840AAE" w:rsidRDefault="009C169B">
            <w:pPr>
              <w:widowControl w:val="0"/>
              <w:tabs>
                <w:tab w:val="left" w:pos="8640"/>
              </w:tabs>
              <w:autoSpaceDE w:val="0"/>
              <w:autoSpaceDN w:val="0"/>
              <w:adjustRightInd w:val="0"/>
              <w:spacing w:line="276" w:lineRule="auto"/>
              <w:rPr>
                <w:color w:val="000000"/>
              </w:rPr>
            </w:pPr>
          </w:p>
        </w:tc>
        <w:tc>
          <w:tcPr>
            <w:tcW w:w="766" w:type="pct"/>
          </w:tcPr>
          <w:p w14:paraId="6AABA569"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5F590F3"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48C69205"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04DC9832" w14:textId="77777777" w:rsidR="009C169B" w:rsidRPr="00840AAE" w:rsidRDefault="009C169B">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bl>
    <w:p w14:paraId="2EA955A4" w14:textId="77777777" w:rsidR="009C169B" w:rsidRPr="00840AAE" w:rsidRDefault="009C169B">
      <w:pPr>
        <w:widowControl w:val="0"/>
        <w:tabs>
          <w:tab w:val="left" w:pos="8640"/>
        </w:tabs>
        <w:autoSpaceDE w:val="0"/>
        <w:autoSpaceDN w:val="0"/>
        <w:adjustRightInd w:val="0"/>
        <w:spacing w:line="276" w:lineRule="auto"/>
        <w:jc w:val="both"/>
        <w:rPr>
          <w:b/>
          <w:color w:val="000000"/>
        </w:rPr>
      </w:pPr>
    </w:p>
    <w:p w14:paraId="31473E3C" w14:textId="11375B1E" w:rsidR="009C169B" w:rsidRPr="00840AAE" w:rsidRDefault="009C169B" w:rsidP="009C169B">
      <w:pPr>
        <w:widowControl w:val="0"/>
        <w:tabs>
          <w:tab w:val="left" w:pos="8640"/>
        </w:tabs>
        <w:autoSpaceDE w:val="0"/>
        <w:autoSpaceDN w:val="0"/>
        <w:adjustRightInd w:val="0"/>
        <w:spacing w:line="276" w:lineRule="auto"/>
        <w:jc w:val="both"/>
        <w:rPr>
          <w:b/>
          <w:color w:val="000000"/>
          <w:lang w:eastAsia="zh-CN"/>
        </w:rPr>
      </w:pPr>
      <w:r w:rsidRPr="00840AAE">
        <w:rPr>
          <w:b/>
          <w:color w:val="000000"/>
          <w:lang w:eastAsia="zh-CN"/>
        </w:rPr>
        <w:t>&lt;Facility 2: Name of the Facility</w:t>
      </w:r>
      <w:r w:rsidR="002E478C" w:rsidRPr="00840AAE">
        <w:rPr>
          <w:b/>
          <w:color w:val="000000"/>
          <w:lang w:eastAsia="zh-CN"/>
        </w:rPr>
        <w:t xml:space="preserve"> and Expected Capacity at the time of C</w:t>
      </w:r>
      <w:r w:rsidR="005D58F6" w:rsidRPr="00840AAE">
        <w:rPr>
          <w:b/>
          <w:color w:val="000000"/>
          <w:lang w:eastAsia="zh-CN"/>
        </w:rPr>
        <w:t>O</w:t>
      </w:r>
      <w:r w:rsidR="002E478C" w:rsidRPr="00840AAE">
        <w:rPr>
          <w:b/>
          <w:color w:val="000000"/>
          <w:lang w:eastAsia="zh-CN"/>
        </w:rPr>
        <w:t xml:space="preserve">D </w:t>
      </w:r>
      <w:r w:rsidRPr="00840AAE">
        <w:rPr>
          <w:b/>
          <w:color w:val="000000"/>
          <w:lang w:eastAsia="zh-CN"/>
        </w:rPr>
        <w:t>&gt;</w:t>
      </w:r>
    </w:p>
    <w:tbl>
      <w:tblPr>
        <w:tblStyle w:val="TableGrid"/>
        <w:tblW w:w="5000" w:type="pct"/>
        <w:tblLook w:val="04A0" w:firstRow="1" w:lastRow="0" w:firstColumn="1" w:lastColumn="0" w:noHBand="0" w:noVBand="1"/>
      </w:tblPr>
      <w:tblGrid>
        <w:gridCol w:w="570"/>
        <w:gridCol w:w="1322"/>
        <w:gridCol w:w="1432"/>
        <w:gridCol w:w="1530"/>
        <w:gridCol w:w="3241"/>
        <w:gridCol w:w="1255"/>
      </w:tblGrid>
      <w:tr w:rsidR="009C169B" w:rsidRPr="00840AAE" w14:paraId="1C6B4D2C" w14:textId="77777777" w:rsidTr="009C169B">
        <w:trPr>
          <w:tblHeader/>
        </w:trPr>
        <w:tc>
          <w:tcPr>
            <w:tcW w:w="305" w:type="pct"/>
          </w:tcPr>
          <w:p w14:paraId="152B4C7B"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Sl. No.</w:t>
            </w:r>
          </w:p>
        </w:tc>
        <w:tc>
          <w:tcPr>
            <w:tcW w:w="707" w:type="pct"/>
          </w:tcPr>
          <w:p w14:paraId="3921C581"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Year</w:t>
            </w:r>
          </w:p>
        </w:tc>
        <w:tc>
          <w:tcPr>
            <w:tcW w:w="766" w:type="pct"/>
          </w:tcPr>
          <w:p w14:paraId="5FA2AFE4"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Annual Degradation (%)</w:t>
            </w:r>
          </w:p>
        </w:tc>
        <w:tc>
          <w:tcPr>
            <w:tcW w:w="818" w:type="pct"/>
          </w:tcPr>
          <w:p w14:paraId="7F42A959" w14:textId="77777777" w:rsidR="009C169B" w:rsidRPr="00840AAE" w:rsidRDefault="009C169B" w:rsidP="00932A88">
            <w:pPr>
              <w:tabs>
                <w:tab w:val="left" w:pos="734"/>
              </w:tabs>
              <w:rPr>
                <w:rFonts w:ascii="Times New Roman" w:hAnsi="Times New Roman" w:cs="Times New Roman"/>
                <w:color w:val="000000"/>
              </w:rPr>
            </w:pPr>
            <w:r w:rsidRPr="00840AAE">
              <w:rPr>
                <w:rFonts w:ascii="Times New Roman" w:hAnsi="Times New Roman" w:cs="Times New Roman"/>
                <w:color w:val="000000"/>
              </w:rPr>
              <w:t xml:space="preserve">Expected Capacity (in kWp) </w:t>
            </w:r>
          </w:p>
        </w:tc>
        <w:tc>
          <w:tcPr>
            <w:tcW w:w="1733" w:type="pct"/>
          </w:tcPr>
          <w:p w14:paraId="3B67AE46"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CUF (%)</w:t>
            </w:r>
          </w:p>
          <w:p w14:paraId="13957F7C" w14:textId="0B9DFCC2"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i/>
                <w:iCs/>
                <w:color w:val="000000"/>
              </w:rPr>
            </w:pPr>
            <w:r w:rsidRPr="00840AAE">
              <w:rPr>
                <w:rFonts w:ascii="Times New Roman" w:hAnsi="Times New Roman" w:cs="Times New Roman"/>
                <w:i/>
                <w:iCs/>
                <w:color w:val="000000"/>
              </w:rPr>
              <w:t>CUF is fixed for contract duration and does not degrade on annual basis</w:t>
            </w:r>
          </w:p>
        </w:tc>
        <w:tc>
          <w:tcPr>
            <w:tcW w:w="671" w:type="pct"/>
          </w:tcPr>
          <w:p w14:paraId="69487988"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Energy (annual in kWh)</w:t>
            </w:r>
          </w:p>
        </w:tc>
      </w:tr>
      <w:tr w:rsidR="009C169B" w:rsidRPr="00840AAE" w14:paraId="26C166E6" w14:textId="77777777" w:rsidTr="00932A88">
        <w:tc>
          <w:tcPr>
            <w:tcW w:w="305" w:type="pct"/>
          </w:tcPr>
          <w:p w14:paraId="5B7C40A3"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48C89B22"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52F4531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0224C791"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5808C53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6382AA0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9C169B" w:rsidRPr="00840AAE" w14:paraId="6DBA34D1" w14:textId="77777777" w:rsidTr="00932A88">
        <w:tc>
          <w:tcPr>
            <w:tcW w:w="305" w:type="pct"/>
          </w:tcPr>
          <w:p w14:paraId="64953A4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4BEA9761"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01BE444D"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7B4EEC3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1DC86382"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2B9E29E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9C169B" w:rsidRPr="00840AAE" w14:paraId="62701EDF" w14:textId="77777777" w:rsidTr="00932A88">
        <w:tc>
          <w:tcPr>
            <w:tcW w:w="305" w:type="pct"/>
          </w:tcPr>
          <w:p w14:paraId="07AD8FB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2870049A"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6C6D519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38E049A0"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0F75607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2502407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55E134F8" w14:textId="77777777" w:rsidTr="00932A88">
        <w:tc>
          <w:tcPr>
            <w:tcW w:w="305" w:type="pct"/>
          </w:tcPr>
          <w:p w14:paraId="607A81EE"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6D76A5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21186900"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080D81A"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9EF32A4"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5876853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0FA221C2" w14:textId="77777777" w:rsidTr="00932A88">
        <w:tc>
          <w:tcPr>
            <w:tcW w:w="305" w:type="pct"/>
          </w:tcPr>
          <w:p w14:paraId="0C7F1103"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01BC591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31B369C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AEDD2A2"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0B66B71"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14498A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0C9FCF68" w14:textId="77777777" w:rsidTr="00932A88">
        <w:tc>
          <w:tcPr>
            <w:tcW w:w="305" w:type="pct"/>
          </w:tcPr>
          <w:p w14:paraId="1EE3A553"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1E4A21F8"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1D05DF24"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054E3CD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5802ED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4191ACD2"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FD94B06" w14:textId="77777777" w:rsidTr="00932A88">
        <w:tc>
          <w:tcPr>
            <w:tcW w:w="305" w:type="pct"/>
          </w:tcPr>
          <w:p w14:paraId="30EEEA76"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8A57653"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5EB9369A"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027093BB"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3E021F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38848B1B"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5A14405B" w14:textId="77777777" w:rsidTr="00932A88">
        <w:tc>
          <w:tcPr>
            <w:tcW w:w="305" w:type="pct"/>
          </w:tcPr>
          <w:p w14:paraId="13CD9EC9"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25143E2"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12A61E2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09DF8AF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5FE32CE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293E6778"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714ACDA2" w14:textId="77777777" w:rsidTr="00932A88">
        <w:tc>
          <w:tcPr>
            <w:tcW w:w="305" w:type="pct"/>
          </w:tcPr>
          <w:p w14:paraId="54BF2CEE"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452B8DA3"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32E584A0"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2A1DC2D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52C9A932"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D6CC83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C851680" w14:textId="77777777" w:rsidTr="00932A88">
        <w:tc>
          <w:tcPr>
            <w:tcW w:w="305" w:type="pct"/>
          </w:tcPr>
          <w:p w14:paraId="2D58C40B"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4165969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714FDCD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1FD86C8A"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4CC8BFC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4C72005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bl>
    <w:p w14:paraId="36FC1427" w14:textId="7F9DE42C" w:rsidR="009C169B" w:rsidRPr="00840AAE" w:rsidRDefault="009C169B">
      <w:pPr>
        <w:widowControl w:val="0"/>
        <w:tabs>
          <w:tab w:val="left" w:pos="8640"/>
        </w:tabs>
        <w:autoSpaceDE w:val="0"/>
        <w:autoSpaceDN w:val="0"/>
        <w:adjustRightInd w:val="0"/>
        <w:spacing w:line="276" w:lineRule="auto"/>
        <w:jc w:val="both"/>
        <w:rPr>
          <w:b/>
          <w:color w:val="000000"/>
        </w:rPr>
      </w:pPr>
    </w:p>
    <w:p w14:paraId="414E7F30" w14:textId="13AF38AF" w:rsidR="009C169B" w:rsidRPr="00840AAE" w:rsidRDefault="009C169B" w:rsidP="009C169B">
      <w:pPr>
        <w:widowControl w:val="0"/>
        <w:tabs>
          <w:tab w:val="left" w:pos="8640"/>
        </w:tabs>
        <w:autoSpaceDE w:val="0"/>
        <w:autoSpaceDN w:val="0"/>
        <w:adjustRightInd w:val="0"/>
        <w:spacing w:line="276" w:lineRule="auto"/>
        <w:jc w:val="both"/>
        <w:rPr>
          <w:b/>
          <w:color w:val="000000"/>
          <w:lang w:eastAsia="zh-CN"/>
        </w:rPr>
      </w:pPr>
      <w:r w:rsidRPr="00840AAE">
        <w:rPr>
          <w:b/>
          <w:color w:val="000000"/>
          <w:lang w:eastAsia="zh-CN"/>
        </w:rPr>
        <w:t>&lt;Facility 3: Name of the Facility</w:t>
      </w:r>
      <w:r w:rsidR="002E478C" w:rsidRPr="00840AAE">
        <w:rPr>
          <w:b/>
          <w:color w:val="000000"/>
          <w:lang w:eastAsia="zh-CN"/>
        </w:rPr>
        <w:t xml:space="preserve"> and Expected Capacity at the time of C</w:t>
      </w:r>
      <w:r w:rsidR="005D58F6" w:rsidRPr="00840AAE">
        <w:rPr>
          <w:b/>
          <w:color w:val="000000"/>
          <w:lang w:eastAsia="zh-CN"/>
        </w:rPr>
        <w:t>O</w:t>
      </w:r>
      <w:r w:rsidR="002E478C" w:rsidRPr="00840AAE">
        <w:rPr>
          <w:b/>
          <w:color w:val="000000"/>
          <w:lang w:eastAsia="zh-CN"/>
        </w:rPr>
        <w:t xml:space="preserve">D </w:t>
      </w:r>
      <w:r w:rsidRPr="00840AAE">
        <w:rPr>
          <w:b/>
          <w:color w:val="000000"/>
          <w:lang w:eastAsia="zh-CN"/>
        </w:rPr>
        <w:t>&gt;</w:t>
      </w:r>
    </w:p>
    <w:tbl>
      <w:tblPr>
        <w:tblStyle w:val="TableGrid"/>
        <w:tblW w:w="5000" w:type="pct"/>
        <w:tblLook w:val="04A0" w:firstRow="1" w:lastRow="0" w:firstColumn="1" w:lastColumn="0" w:noHBand="0" w:noVBand="1"/>
      </w:tblPr>
      <w:tblGrid>
        <w:gridCol w:w="570"/>
        <w:gridCol w:w="1322"/>
        <w:gridCol w:w="1432"/>
        <w:gridCol w:w="1530"/>
        <w:gridCol w:w="3241"/>
        <w:gridCol w:w="1255"/>
      </w:tblGrid>
      <w:tr w:rsidR="009C169B" w:rsidRPr="00840AAE" w14:paraId="30BD4593" w14:textId="77777777" w:rsidTr="00932A88">
        <w:tc>
          <w:tcPr>
            <w:tcW w:w="305" w:type="pct"/>
          </w:tcPr>
          <w:p w14:paraId="7B72194B"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Sl. No.</w:t>
            </w:r>
          </w:p>
        </w:tc>
        <w:tc>
          <w:tcPr>
            <w:tcW w:w="707" w:type="pct"/>
          </w:tcPr>
          <w:p w14:paraId="63414FAD"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Year</w:t>
            </w:r>
          </w:p>
        </w:tc>
        <w:tc>
          <w:tcPr>
            <w:tcW w:w="766" w:type="pct"/>
          </w:tcPr>
          <w:p w14:paraId="5B9A7C62"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Annual Degradation (%)</w:t>
            </w:r>
          </w:p>
        </w:tc>
        <w:tc>
          <w:tcPr>
            <w:tcW w:w="818" w:type="pct"/>
          </w:tcPr>
          <w:p w14:paraId="50A2A1F4" w14:textId="77777777" w:rsidR="009C169B" w:rsidRPr="00840AAE" w:rsidRDefault="009C169B" w:rsidP="00932A88">
            <w:pPr>
              <w:tabs>
                <w:tab w:val="left" w:pos="734"/>
              </w:tabs>
              <w:rPr>
                <w:rFonts w:ascii="Times New Roman" w:hAnsi="Times New Roman" w:cs="Times New Roman"/>
                <w:color w:val="000000"/>
              </w:rPr>
            </w:pPr>
            <w:r w:rsidRPr="00840AAE">
              <w:rPr>
                <w:rFonts w:ascii="Times New Roman" w:hAnsi="Times New Roman" w:cs="Times New Roman"/>
                <w:color w:val="000000"/>
              </w:rPr>
              <w:t xml:space="preserve">Expected Capacity (in kWp) </w:t>
            </w:r>
          </w:p>
        </w:tc>
        <w:tc>
          <w:tcPr>
            <w:tcW w:w="1733" w:type="pct"/>
          </w:tcPr>
          <w:p w14:paraId="0A2BEC21"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CUF (%)</w:t>
            </w:r>
          </w:p>
          <w:p w14:paraId="520E6356" w14:textId="46F661B0"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i/>
                <w:iCs/>
                <w:color w:val="000000"/>
              </w:rPr>
            </w:pPr>
            <w:r w:rsidRPr="00840AAE">
              <w:rPr>
                <w:rFonts w:ascii="Times New Roman" w:hAnsi="Times New Roman" w:cs="Times New Roman"/>
                <w:i/>
                <w:iCs/>
                <w:color w:val="000000"/>
              </w:rPr>
              <w:t>CUF is fixed for contract duration and does not degrade on annual basis</w:t>
            </w:r>
          </w:p>
        </w:tc>
        <w:tc>
          <w:tcPr>
            <w:tcW w:w="671" w:type="pct"/>
          </w:tcPr>
          <w:p w14:paraId="0D05C0AC"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r w:rsidRPr="00840AAE">
              <w:rPr>
                <w:rFonts w:ascii="Times New Roman" w:hAnsi="Times New Roman" w:cs="Times New Roman"/>
                <w:color w:val="000000"/>
              </w:rPr>
              <w:t>Contract Energy (annual in kWh)</w:t>
            </w:r>
          </w:p>
        </w:tc>
      </w:tr>
      <w:tr w:rsidR="009C169B" w:rsidRPr="00840AAE" w14:paraId="6E635F72" w14:textId="77777777" w:rsidTr="00932A88">
        <w:tc>
          <w:tcPr>
            <w:tcW w:w="305" w:type="pct"/>
          </w:tcPr>
          <w:p w14:paraId="6822EFFE"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1F5DCA14"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6C1E1CD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A4500BA"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439C86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57C9A8F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9C169B" w:rsidRPr="00840AAE" w14:paraId="71952FBD" w14:textId="77777777" w:rsidTr="00932A88">
        <w:tc>
          <w:tcPr>
            <w:tcW w:w="305" w:type="pct"/>
          </w:tcPr>
          <w:p w14:paraId="739C8CF9"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7D92251"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400672FD"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2762D8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1ABD50D0"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6BD1FAF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32DBAE1" w14:textId="77777777" w:rsidTr="00932A88">
        <w:tc>
          <w:tcPr>
            <w:tcW w:w="305" w:type="pct"/>
          </w:tcPr>
          <w:p w14:paraId="3AC950D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830032E"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44F6CDD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B43413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E29B6D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51584A78"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3352A20F" w14:textId="77777777" w:rsidTr="00932A88">
        <w:tc>
          <w:tcPr>
            <w:tcW w:w="305" w:type="pct"/>
          </w:tcPr>
          <w:p w14:paraId="4E7C1C9D"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0A6283A9"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0061AEF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3E81A83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0F1E730A"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E30059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33214087" w14:textId="77777777" w:rsidTr="00932A88">
        <w:tc>
          <w:tcPr>
            <w:tcW w:w="305" w:type="pct"/>
          </w:tcPr>
          <w:p w14:paraId="3EE3A45E"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3E258AF5"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4150A68E"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E126F5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4469A6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139E1891"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4BCE544" w14:textId="77777777" w:rsidTr="00932A88">
        <w:tc>
          <w:tcPr>
            <w:tcW w:w="305" w:type="pct"/>
          </w:tcPr>
          <w:p w14:paraId="741EC809"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BED0178"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2E5E50B5"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734AE9B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1BF634DB"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4F5681C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1ACE8128" w14:textId="77777777" w:rsidTr="00932A88">
        <w:tc>
          <w:tcPr>
            <w:tcW w:w="305" w:type="pct"/>
          </w:tcPr>
          <w:p w14:paraId="7485EAE7"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091A810"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7EE9494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56ADE07E"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78A339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3BE9FE5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0A8413BA" w14:textId="77777777" w:rsidTr="00932A88">
        <w:tc>
          <w:tcPr>
            <w:tcW w:w="305" w:type="pct"/>
          </w:tcPr>
          <w:p w14:paraId="699106B6"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7BBB5E36"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5E1A459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30ED659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1E5F0542"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3E597FAE"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49A6313A" w14:textId="77777777" w:rsidTr="00932A88">
        <w:tc>
          <w:tcPr>
            <w:tcW w:w="305" w:type="pct"/>
          </w:tcPr>
          <w:p w14:paraId="1790B170"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24F3D41B"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391CCF0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213FE4E4"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2B3CB707"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534643D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74CA6D6A" w14:textId="77777777" w:rsidTr="00932A88">
        <w:tc>
          <w:tcPr>
            <w:tcW w:w="305" w:type="pct"/>
          </w:tcPr>
          <w:p w14:paraId="0C647AF4"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05CDA807"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3DB3CFA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36326C4C"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47717AA6"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677B0061"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27BB28C7" w14:textId="77777777" w:rsidTr="00932A88">
        <w:tc>
          <w:tcPr>
            <w:tcW w:w="305" w:type="pct"/>
          </w:tcPr>
          <w:p w14:paraId="687A7B12"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3DD0480B"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66" w:type="pct"/>
          </w:tcPr>
          <w:p w14:paraId="7A68940D"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1904B08F"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63F61EE9"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740CBCFD"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r>
      <w:tr w:rsidR="009C169B" w:rsidRPr="00840AAE" w14:paraId="15FFCB66" w14:textId="77777777" w:rsidTr="00932A88">
        <w:tc>
          <w:tcPr>
            <w:tcW w:w="305" w:type="pct"/>
          </w:tcPr>
          <w:p w14:paraId="75518B34" w14:textId="77777777" w:rsidR="009C169B" w:rsidRPr="00840AAE" w:rsidRDefault="009C169B" w:rsidP="00932A88">
            <w:pPr>
              <w:widowControl w:val="0"/>
              <w:tabs>
                <w:tab w:val="left" w:pos="8640"/>
              </w:tabs>
              <w:autoSpaceDE w:val="0"/>
              <w:autoSpaceDN w:val="0"/>
              <w:adjustRightInd w:val="0"/>
              <w:spacing w:line="276" w:lineRule="auto"/>
              <w:rPr>
                <w:color w:val="000000"/>
              </w:rPr>
            </w:pPr>
          </w:p>
        </w:tc>
        <w:tc>
          <w:tcPr>
            <w:tcW w:w="707" w:type="pct"/>
          </w:tcPr>
          <w:p w14:paraId="54562E38" w14:textId="77777777" w:rsidR="009C169B" w:rsidRPr="00840AAE" w:rsidRDefault="009C169B" w:rsidP="00932A8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766" w:type="pct"/>
          </w:tcPr>
          <w:p w14:paraId="0937FC94"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818" w:type="pct"/>
          </w:tcPr>
          <w:p w14:paraId="43E17243"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1733" w:type="pct"/>
          </w:tcPr>
          <w:p w14:paraId="3AE94C88"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eastAsiaTheme="majorEastAsia"/>
                <w:b/>
                <w:bCs/>
                <w:color w:val="000000"/>
              </w:rPr>
            </w:pPr>
          </w:p>
        </w:tc>
        <w:tc>
          <w:tcPr>
            <w:tcW w:w="671" w:type="pct"/>
          </w:tcPr>
          <w:p w14:paraId="2329CF3B" w14:textId="77777777" w:rsidR="009C169B" w:rsidRPr="00840AAE" w:rsidRDefault="009C169B" w:rsidP="00932A8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bl>
    <w:p w14:paraId="7F3AAAE5" w14:textId="441E608C" w:rsidR="009C169B" w:rsidRPr="00840AAE" w:rsidRDefault="009C169B" w:rsidP="00981961">
      <w:pPr>
        <w:widowControl w:val="0"/>
        <w:tabs>
          <w:tab w:val="left" w:pos="8640"/>
        </w:tabs>
        <w:autoSpaceDE w:val="0"/>
        <w:autoSpaceDN w:val="0"/>
        <w:adjustRightInd w:val="0"/>
        <w:spacing w:line="276" w:lineRule="auto"/>
        <w:jc w:val="both"/>
        <w:rPr>
          <w:b/>
          <w:color w:val="000000"/>
        </w:rPr>
      </w:pPr>
    </w:p>
    <w:p w14:paraId="7817B671" w14:textId="77F0ED1E" w:rsidR="002A4EC1" w:rsidRPr="00840AAE" w:rsidRDefault="00BD7F33">
      <w:pPr>
        <w:widowControl w:val="0"/>
        <w:tabs>
          <w:tab w:val="left" w:pos="8640"/>
        </w:tabs>
        <w:autoSpaceDE w:val="0"/>
        <w:autoSpaceDN w:val="0"/>
        <w:adjustRightInd w:val="0"/>
        <w:spacing w:line="276" w:lineRule="auto"/>
        <w:jc w:val="both"/>
        <w:rPr>
          <w:i/>
          <w:iCs/>
          <w:color w:val="000000"/>
        </w:rPr>
      </w:pPr>
      <w:r w:rsidRPr="00840AAE" w:rsidDel="00BD7F33">
        <w:rPr>
          <w:b/>
          <w:color w:val="000000"/>
          <w:lang w:eastAsia="zh-CN"/>
        </w:rPr>
        <w:t xml:space="preserve"> </w:t>
      </w:r>
      <w:r w:rsidR="009E0803" w:rsidRPr="00840AAE">
        <w:rPr>
          <w:i/>
          <w:iCs/>
          <w:color w:val="000000"/>
        </w:rPr>
        <w:t>[T</w:t>
      </w:r>
      <w:r w:rsidR="00691B30" w:rsidRPr="00840AAE">
        <w:rPr>
          <w:i/>
          <w:iCs/>
          <w:color w:val="000000"/>
        </w:rPr>
        <w:t xml:space="preserve">he </w:t>
      </w:r>
      <w:r w:rsidR="009C169B" w:rsidRPr="00840AAE">
        <w:rPr>
          <w:i/>
          <w:iCs/>
          <w:color w:val="000000"/>
        </w:rPr>
        <w:t xml:space="preserve">details as per the table </w:t>
      </w:r>
      <w:r w:rsidR="00691B30" w:rsidRPr="00840AAE">
        <w:rPr>
          <w:i/>
          <w:iCs/>
          <w:color w:val="000000"/>
        </w:rPr>
        <w:t xml:space="preserve">above will </w:t>
      </w:r>
      <w:r w:rsidR="009E0803" w:rsidRPr="00840AAE">
        <w:rPr>
          <w:i/>
          <w:iCs/>
          <w:color w:val="000000"/>
        </w:rPr>
        <w:t>be replicated for each Facility]</w:t>
      </w:r>
    </w:p>
    <w:p w14:paraId="54724109" w14:textId="77777777" w:rsidR="00691B30" w:rsidRPr="00840AAE" w:rsidRDefault="00691B30">
      <w:pPr>
        <w:rPr>
          <w:color w:val="000000"/>
        </w:rPr>
      </w:pPr>
    </w:p>
    <w:p w14:paraId="30B0226A" w14:textId="75E44BEE" w:rsidR="009C169B" w:rsidRPr="00840AAE" w:rsidRDefault="000F49C1" w:rsidP="00A70B35">
      <w:pPr>
        <w:pStyle w:val="MTVFL7"/>
        <w:tabs>
          <w:tab w:val="clear" w:pos="2700"/>
          <w:tab w:val="num" w:pos="9360"/>
        </w:tabs>
        <w:ind w:left="450" w:hanging="450"/>
      </w:pPr>
      <w:r w:rsidRPr="00840AAE">
        <w:rPr>
          <w:b/>
        </w:rPr>
        <w:t>Aggregate Capacity</w:t>
      </w:r>
      <w:r w:rsidR="00B069A9" w:rsidRPr="00840AAE">
        <w:rPr>
          <w:b/>
        </w:rPr>
        <w:t xml:space="preserve"> and Contract Energy</w:t>
      </w:r>
      <w:r w:rsidRPr="00840AAE">
        <w:rPr>
          <w:b/>
        </w:rPr>
        <w:t xml:space="preserve"> for the Project</w:t>
      </w:r>
      <w:r w:rsidR="00CF79CC" w:rsidRPr="00840AAE">
        <w:rPr>
          <w:bCs/>
          <w:i/>
          <w:iCs/>
        </w:rPr>
        <w:t xml:space="preserve"> (Sum of the individual facility capacity</w:t>
      </w:r>
      <w:r w:rsidR="00324F5B" w:rsidRPr="00840AAE">
        <w:rPr>
          <w:bCs/>
          <w:i/>
          <w:iCs/>
        </w:rPr>
        <w:t xml:space="preserve"> and contract energy</w:t>
      </w:r>
      <w:r w:rsidR="00CF79CC" w:rsidRPr="00840AAE">
        <w:rPr>
          <w:bCs/>
          <w:i/>
          <w:iCs/>
        </w:rPr>
        <w:t xml:space="preserve"> stated in point A above)</w:t>
      </w:r>
      <w:r w:rsidR="00D23968" w:rsidRPr="00840AAE">
        <w:rPr>
          <w:bCs/>
          <w:i/>
          <w:iCs/>
        </w:rPr>
        <w:t xml:space="preserve">: </w:t>
      </w:r>
      <w:r w:rsidR="009C169B" w:rsidRPr="00840AAE">
        <w:t xml:space="preserve">Expected Capacity and Contract Energy commencing on the Commercial Operation Date with respect to the Project is provided below. </w:t>
      </w:r>
    </w:p>
    <w:p w14:paraId="0295C61E" w14:textId="1962CF34" w:rsidR="000F49C1" w:rsidRPr="00840AAE" w:rsidRDefault="0069000B" w:rsidP="00313EA4">
      <w:pPr>
        <w:rPr>
          <w:color w:val="000000"/>
        </w:rPr>
      </w:pPr>
      <w:r w:rsidRPr="00840AAE">
        <w:rPr>
          <w:b/>
          <w:color w:val="000000"/>
          <w:lang w:eastAsia="zh-CN"/>
        </w:rPr>
        <w:t>&lt;Expected Capacity of the Project at the time of C</w:t>
      </w:r>
      <w:r w:rsidR="005D58F6" w:rsidRPr="00840AAE">
        <w:rPr>
          <w:b/>
          <w:color w:val="000000"/>
          <w:lang w:eastAsia="zh-CN"/>
        </w:rPr>
        <w:t>O</w:t>
      </w:r>
      <w:r w:rsidRPr="00840AAE">
        <w:rPr>
          <w:b/>
          <w:color w:val="000000"/>
          <w:lang w:eastAsia="zh-CN"/>
        </w:rPr>
        <w:t>D &gt;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043"/>
        <w:gridCol w:w="2148"/>
        <w:gridCol w:w="1980"/>
        <w:gridCol w:w="1350"/>
        <w:gridCol w:w="2250"/>
      </w:tblGrid>
      <w:tr w:rsidR="0069000B" w:rsidRPr="00840AAE" w14:paraId="437983B8" w14:textId="7C11A674" w:rsidTr="0069000B">
        <w:trPr>
          <w:trHeight w:val="315"/>
        </w:trPr>
        <w:tc>
          <w:tcPr>
            <w:tcW w:w="584" w:type="dxa"/>
            <w:vAlign w:val="center"/>
          </w:tcPr>
          <w:p w14:paraId="63B3BCDD" w14:textId="2B1A47B2" w:rsidR="0069000B" w:rsidRPr="00840AAE" w:rsidRDefault="0069000B" w:rsidP="0069000B">
            <w:pPr>
              <w:jc w:val="center"/>
              <w:rPr>
                <w:color w:val="000000"/>
              </w:rPr>
            </w:pPr>
            <w:r w:rsidRPr="00840AAE">
              <w:rPr>
                <w:color w:val="000000"/>
              </w:rPr>
              <w:t>Sl. No.</w:t>
            </w:r>
          </w:p>
        </w:tc>
        <w:tc>
          <w:tcPr>
            <w:tcW w:w="1043" w:type="dxa"/>
            <w:shd w:val="clear" w:color="auto" w:fill="auto"/>
            <w:vAlign w:val="center"/>
            <w:hideMark/>
          </w:tcPr>
          <w:p w14:paraId="59736A98" w14:textId="24837F34" w:rsidR="0069000B" w:rsidRPr="00840AAE" w:rsidRDefault="0069000B" w:rsidP="0069000B">
            <w:pPr>
              <w:jc w:val="center"/>
              <w:rPr>
                <w:color w:val="000000"/>
              </w:rPr>
            </w:pPr>
            <w:r w:rsidRPr="00840AAE">
              <w:rPr>
                <w:color w:val="000000"/>
              </w:rPr>
              <w:t>Contract Year</w:t>
            </w:r>
          </w:p>
        </w:tc>
        <w:tc>
          <w:tcPr>
            <w:tcW w:w="2148" w:type="dxa"/>
            <w:vAlign w:val="center"/>
          </w:tcPr>
          <w:p w14:paraId="7520BF5F" w14:textId="77777777" w:rsidR="0069000B" w:rsidRPr="00840AAE" w:rsidRDefault="0069000B" w:rsidP="0069000B">
            <w:pPr>
              <w:jc w:val="center"/>
              <w:rPr>
                <w:color w:val="000000"/>
              </w:rPr>
            </w:pPr>
            <w:r w:rsidRPr="00840AAE">
              <w:rPr>
                <w:color w:val="000000"/>
              </w:rPr>
              <w:t>Expected Capacity</w:t>
            </w:r>
          </w:p>
          <w:p w14:paraId="73CADF24" w14:textId="11325386" w:rsidR="0069000B" w:rsidRPr="00840AAE" w:rsidDel="00BA77F2" w:rsidRDefault="0069000B" w:rsidP="0069000B">
            <w:pPr>
              <w:jc w:val="center"/>
              <w:rPr>
                <w:color w:val="000000"/>
              </w:rPr>
            </w:pPr>
            <w:r w:rsidRPr="00840AAE">
              <w:rPr>
                <w:color w:val="000000"/>
              </w:rPr>
              <w:t>(kWp)</w:t>
            </w:r>
          </w:p>
        </w:tc>
        <w:tc>
          <w:tcPr>
            <w:tcW w:w="1980" w:type="dxa"/>
            <w:vAlign w:val="center"/>
          </w:tcPr>
          <w:p w14:paraId="7737CE5C" w14:textId="1E29B1E8" w:rsidR="0069000B" w:rsidRPr="00840AAE" w:rsidDel="00BA77F2" w:rsidRDefault="0069000B" w:rsidP="0069000B">
            <w:pPr>
              <w:jc w:val="center"/>
              <w:rPr>
                <w:color w:val="000000"/>
              </w:rPr>
            </w:pPr>
            <w:r w:rsidRPr="00840AAE">
              <w:rPr>
                <w:color w:val="000000"/>
              </w:rPr>
              <w:t>Annual Degradation (%)</w:t>
            </w:r>
          </w:p>
        </w:tc>
        <w:tc>
          <w:tcPr>
            <w:tcW w:w="1350" w:type="dxa"/>
            <w:vAlign w:val="center"/>
          </w:tcPr>
          <w:p w14:paraId="3249CF47" w14:textId="68725AC4" w:rsidR="0069000B" w:rsidRPr="00840AAE" w:rsidDel="00BA77F2" w:rsidRDefault="0069000B" w:rsidP="0069000B">
            <w:pPr>
              <w:jc w:val="center"/>
              <w:rPr>
                <w:color w:val="000000"/>
              </w:rPr>
            </w:pPr>
            <w:r w:rsidRPr="00840AAE">
              <w:rPr>
                <w:color w:val="000000"/>
              </w:rPr>
              <w:t>CUF (%)</w:t>
            </w:r>
          </w:p>
        </w:tc>
        <w:tc>
          <w:tcPr>
            <w:tcW w:w="2250" w:type="dxa"/>
            <w:shd w:val="clear" w:color="auto" w:fill="auto"/>
            <w:vAlign w:val="center"/>
            <w:hideMark/>
          </w:tcPr>
          <w:p w14:paraId="48E63B30" w14:textId="05F34D2B" w:rsidR="0069000B" w:rsidRPr="00840AAE" w:rsidRDefault="0069000B" w:rsidP="0069000B">
            <w:pPr>
              <w:jc w:val="center"/>
              <w:rPr>
                <w:color w:val="000000"/>
              </w:rPr>
            </w:pPr>
            <w:r w:rsidRPr="00840AAE">
              <w:rPr>
                <w:color w:val="000000"/>
              </w:rPr>
              <w:t>Contract Energy (in kWh)</w:t>
            </w:r>
          </w:p>
        </w:tc>
      </w:tr>
      <w:tr w:rsidR="0069000B" w:rsidRPr="00840AAE" w14:paraId="6E3DB427" w14:textId="41080983" w:rsidTr="0069000B">
        <w:trPr>
          <w:trHeight w:val="315"/>
        </w:trPr>
        <w:tc>
          <w:tcPr>
            <w:tcW w:w="584" w:type="dxa"/>
            <w:vAlign w:val="center"/>
          </w:tcPr>
          <w:p w14:paraId="0E14738E" w14:textId="77777777" w:rsidR="0069000B" w:rsidRPr="00840AAE" w:rsidRDefault="0069000B" w:rsidP="00D23968">
            <w:pPr>
              <w:rPr>
                <w:color w:val="000000"/>
              </w:rPr>
            </w:pPr>
          </w:p>
        </w:tc>
        <w:tc>
          <w:tcPr>
            <w:tcW w:w="1043" w:type="dxa"/>
            <w:shd w:val="clear" w:color="auto" w:fill="auto"/>
            <w:vAlign w:val="center"/>
          </w:tcPr>
          <w:p w14:paraId="27BEF72C" w14:textId="0161555D" w:rsidR="0069000B" w:rsidRPr="00840AAE" w:rsidRDefault="0069000B" w:rsidP="00D23968">
            <w:pPr>
              <w:jc w:val="center"/>
              <w:rPr>
                <w:color w:val="000000"/>
              </w:rPr>
            </w:pPr>
          </w:p>
        </w:tc>
        <w:tc>
          <w:tcPr>
            <w:tcW w:w="2148" w:type="dxa"/>
          </w:tcPr>
          <w:p w14:paraId="39C810E9" w14:textId="77777777" w:rsidR="0069000B" w:rsidRPr="00840AAE" w:rsidRDefault="0069000B" w:rsidP="00D23968">
            <w:pPr>
              <w:jc w:val="center"/>
              <w:rPr>
                <w:color w:val="000000"/>
              </w:rPr>
            </w:pPr>
          </w:p>
        </w:tc>
        <w:tc>
          <w:tcPr>
            <w:tcW w:w="1980" w:type="dxa"/>
          </w:tcPr>
          <w:p w14:paraId="4F7BF1A7" w14:textId="77777777" w:rsidR="0069000B" w:rsidRPr="00840AAE" w:rsidRDefault="0069000B" w:rsidP="00D23968">
            <w:pPr>
              <w:jc w:val="center"/>
              <w:rPr>
                <w:color w:val="000000"/>
              </w:rPr>
            </w:pPr>
          </w:p>
        </w:tc>
        <w:tc>
          <w:tcPr>
            <w:tcW w:w="1350" w:type="dxa"/>
          </w:tcPr>
          <w:p w14:paraId="588F3935" w14:textId="77777777" w:rsidR="0069000B" w:rsidRPr="00840AAE" w:rsidRDefault="0069000B" w:rsidP="00D23968">
            <w:pPr>
              <w:jc w:val="center"/>
              <w:rPr>
                <w:color w:val="000000"/>
              </w:rPr>
            </w:pPr>
          </w:p>
        </w:tc>
        <w:tc>
          <w:tcPr>
            <w:tcW w:w="2250" w:type="dxa"/>
            <w:shd w:val="clear" w:color="auto" w:fill="auto"/>
            <w:vAlign w:val="center"/>
          </w:tcPr>
          <w:p w14:paraId="4B289089" w14:textId="54A1A6F7" w:rsidR="0069000B" w:rsidRPr="00840AAE" w:rsidRDefault="0069000B" w:rsidP="00D23968">
            <w:pPr>
              <w:jc w:val="center"/>
              <w:rPr>
                <w:color w:val="000000"/>
              </w:rPr>
            </w:pPr>
          </w:p>
        </w:tc>
      </w:tr>
      <w:tr w:rsidR="0069000B" w:rsidRPr="00840AAE" w14:paraId="7604AD9A" w14:textId="7CC131E6" w:rsidTr="0069000B">
        <w:trPr>
          <w:trHeight w:val="315"/>
        </w:trPr>
        <w:tc>
          <w:tcPr>
            <w:tcW w:w="584" w:type="dxa"/>
            <w:vAlign w:val="center"/>
          </w:tcPr>
          <w:p w14:paraId="773CAA5C" w14:textId="77777777" w:rsidR="0069000B" w:rsidRPr="00840AAE" w:rsidRDefault="0069000B" w:rsidP="00D23968">
            <w:pPr>
              <w:rPr>
                <w:color w:val="000000"/>
              </w:rPr>
            </w:pPr>
          </w:p>
        </w:tc>
        <w:tc>
          <w:tcPr>
            <w:tcW w:w="1043" w:type="dxa"/>
            <w:shd w:val="clear" w:color="auto" w:fill="auto"/>
            <w:vAlign w:val="center"/>
          </w:tcPr>
          <w:p w14:paraId="50353AF2" w14:textId="41A1CCDA" w:rsidR="0069000B" w:rsidRPr="00840AAE" w:rsidRDefault="0069000B" w:rsidP="00D23968">
            <w:pPr>
              <w:jc w:val="center"/>
              <w:rPr>
                <w:color w:val="000000"/>
              </w:rPr>
            </w:pPr>
          </w:p>
        </w:tc>
        <w:tc>
          <w:tcPr>
            <w:tcW w:w="2148" w:type="dxa"/>
          </w:tcPr>
          <w:p w14:paraId="11E3E856" w14:textId="77777777" w:rsidR="0069000B" w:rsidRPr="00840AAE" w:rsidRDefault="0069000B" w:rsidP="00D23968">
            <w:pPr>
              <w:jc w:val="center"/>
              <w:rPr>
                <w:color w:val="000000"/>
              </w:rPr>
            </w:pPr>
          </w:p>
        </w:tc>
        <w:tc>
          <w:tcPr>
            <w:tcW w:w="1980" w:type="dxa"/>
          </w:tcPr>
          <w:p w14:paraId="7202F651" w14:textId="77777777" w:rsidR="0069000B" w:rsidRPr="00840AAE" w:rsidRDefault="0069000B" w:rsidP="00D23968">
            <w:pPr>
              <w:jc w:val="center"/>
              <w:rPr>
                <w:color w:val="000000"/>
              </w:rPr>
            </w:pPr>
          </w:p>
        </w:tc>
        <w:tc>
          <w:tcPr>
            <w:tcW w:w="1350" w:type="dxa"/>
          </w:tcPr>
          <w:p w14:paraId="5365D49B" w14:textId="77777777" w:rsidR="0069000B" w:rsidRPr="00840AAE" w:rsidRDefault="0069000B" w:rsidP="00D23968">
            <w:pPr>
              <w:jc w:val="center"/>
              <w:rPr>
                <w:color w:val="000000"/>
              </w:rPr>
            </w:pPr>
          </w:p>
        </w:tc>
        <w:tc>
          <w:tcPr>
            <w:tcW w:w="2250" w:type="dxa"/>
            <w:shd w:val="clear" w:color="auto" w:fill="auto"/>
            <w:vAlign w:val="center"/>
          </w:tcPr>
          <w:p w14:paraId="53DA3A8A" w14:textId="09927A2D" w:rsidR="0069000B" w:rsidRPr="00840AAE" w:rsidRDefault="0069000B" w:rsidP="00D23968">
            <w:pPr>
              <w:jc w:val="center"/>
              <w:rPr>
                <w:color w:val="000000"/>
              </w:rPr>
            </w:pPr>
          </w:p>
        </w:tc>
      </w:tr>
      <w:tr w:rsidR="0069000B" w:rsidRPr="00840AAE" w14:paraId="30459CD0" w14:textId="28427701" w:rsidTr="0069000B">
        <w:trPr>
          <w:trHeight w:val="315"/>
        </w:trPr>
        <w:tc>
          <w:tcPr>
            <w:tcW w:w="584" w:type="dxa"/>
            <w:vAlign w:val="center"/>
          </w:tcPr>
          <w:p w14:paraId="2B46B165" w14:textId="77777777" w:rsidR="0069000B" w:rsidRPr="00840AAE" w:rsidRDefault="0069000B" w:rsidP="00D23968">
            <w:pPr>
              <w:rPr>
                <w:color w:val="000000"/>
              </w:rPr>
            </w:pPr>
          </w:p>
        </w:tc>
        <w:tc>
          <w:tcPr>
            <w:tcW w:w="1043" w:type="dxa"/>
            <w:shd w:val="clear" w:color="auto" w:fill="auto"/>
            <w:vAlign w:val="center"/>
          </w:tcPr>
          <w:p w14:paraId="2C84D53F" w14:textId="6D6087CD" w:rsidR="0069000B" w:rsidRPr="00840AAE" w:rsidRDefault="0069000B" w:rsidP="00D23968">
            <w:pPr>
              <w:jc w:val="center"/>
              <w:rPr>
                <w:color w:val="000000"/>
              </w:rPr>
            </w:pPr>
          </w:p>
        </w:tc>
        <w:tc>
          <w:tcPr>
            <w:tcW w:w="2148" w:type="dxa"/>
          </w:tcPr>
          <w:p w14:paraId="29524397" w14:textId="77777777" w:rsidR="0069000B" w:rsidRPr="00840AAE" w:rsidRDefault="0069000B" w:rsidP="00D23968">
            <w:pPr>
              <w:jc w:val="center"/>
              <w:rPr>
                <w:color w:val="000000"/>
              </w:rPr>
            </w:pPr>
          </w:p>
        </w:tc>
        <w:tc>
          <w:tcPr>
            <w:tcW w:w="1980" w:type="dxa"/>
          </w:tcPr>
          <w:p w14:paraId="46985A2C" w14:textId="77777777" w:rsidR="0069000B" w:rsidRPr="00840AAE" w:rsidRDefault="0069000B" w:rsidP="00D23968">
            <w:pPr>
              <w:jc w:val="center"/>
              <w:rPr>
                <w:color w:val="000000"/>
              </w:rPr>
            </w:pPr>
          </w:p>
        </w:tc>
        <w:tc>
          <w:tcPr>
            <w:tcW w:w="1350" w:type="dxa"/>
          </w:tcPr>
          <w:p w14:paraId="2957BC0D" w14:textId="77777777" w:rsidR="0069000B" w:rsidRPr="00840AAE" w:rsidRDefault="0069000B" w:rsidP="00D23968">
            <w:pPr>
              <w:jc w:val="center"/>
              <w:rPr>
                <w:color w:val="000000"/>
              </w:rPr>
            </w:pPr>
          </w:p>
        </w:tc>
        <w:tc>
          <w:tcPr>
            <w:tcW w:w="2250" w:type="dxa"/>
            <w:shd w:val="clear" w:color="auto" w:fill="auto"/>
            <w:vAlign w:val="center"/>
          </w:tcPr>
          <w:p w14:paraId="30E3DA97" w14:textId="049A2A5C" w:rsidR="0069000B" w:rsidRPr="00840AAE" w:rsidRDefault="0069000B" w:rsidP="00D23968">
            <w:pPr>
              <w:jc w:val="center"/>
              <w:rPr>
                <w:color w:val="000000"/>
              </w:rPr>
            </w:pPr>
          </w:p>
        </w:tc>
      </w:tr>
      <w:tr w:rsidR="0069000B" w:rsidRPr="00840AAE" w14:paraId="33C26FAA" w14:textId="5253FD05" w:rsidTr="0069000B">
        <w:trPr>
          <w:trHeight w:val="315"/>
        </w:trPr>
        <w:tc>
          <w:tcPr>
            <w:tcW w:w="584" w:type="dxa"/>
            <w:vAlign w:val="center"/>
          </w:tcPr>
          <w:p w14:paraId="52D3DB41" w14:textId="77777777" w:rsidR="0069000B" w:rsidRPr="00840AAE" w:rsidRDefault="0069000B" w:rsidP="00D23968">
            <w:pPr>
              <w:rPr>
                <w:color w:val="000000"/>
              </w:rPr>
            </w:pPr>
          </w:p>
        </w:tc>
        <w:tc>
          <w:tcPr>
            <w:tcW w:w="1043" w:type="dxa"/>
            <w:shd w:val="clear" w:color="auto" w:fill="auto"/>
            <w:vAlign w:val="center"/>
          </w:tcPr>
          <w:p w14:paraId="799D95C0" w14:textId="52103526" w:rsidR="0069000B" w:rsidRPr="00840AAE" w:rsidRDefault="0069000B" w:rsidP="00D23968">
            <w:pPr>
              <w:jc w:val="center"/>
              <w:rPr>
                <w:color w:val="000000"/>
              </w:rPr>
            </w:pPr>
          </w:p>
        </w:tc>
        <w:tc>
          <w:tcPr>
            <w:tcW w:w="2148" w:type="dxa"/>
          </w:tcPr>
          <w:p w14:paraId="633A8218" w14:textId="77777777" w:rsidR="0069000B" w:rsidRPr="00840AAE" w:rsidRDefault="0069000B" w:rsidP="00D23968">
            <w:pPr>
              <w:jc w:val="center"/>
              <w:rPr>
                <w:color w:val="000000"/>
              </w:rPr>
            </w:pPr>
          </w:p>
        </w:tc>
        <w:tc>
          <w:tcPr>
            <w:tcW w:w="1980" w:type="dxa"/>
          </w:tcPr>
          <w:p w14:paraId="77E1BB78" w14:textId="77777777" w:rsidR="0069000B" w:rsidRPr="00840AAE" w:rsidRDefault="0069000B" w:rsidP="00D23968">
            <w:pPr>
              <w:jc w:val="center"/>
              <w:rPr>
                <w:color w:val="000000"/>
              </w:rPr>
            </w:pPr>
          </w:p>
        </w:tc>
        <w:tc>
          <w:tcPr>
            <w:tcW w:w="1350" w:type="dxa"/>
          </w:tcPr>
          <w:p w14:paraId="20CF859E" w14:textId="77777777" w:rsidR="0069000B" w:rsidRPr="00840AAE" w:rsidRDefault="0069000B" w:rsidP="00D23968">
            <w:pPr>
              <w:jc w:val="center"/>
              <w:rPr>
                <w:color w:val="000000"/>
              </w:rPr>
            </w:pPr>
          </w:p>
        </w:tc>
        <w:tc>
          <w:tcPr>
            <w:tcW w:w="2250" w:type="dxa"/>
            <w:shd w:val="clear" w:color="auto" w:fill="auto"/>
            <w:vAlign w:val="center"/>
          </w:tcPr>
          <w:p w14:paraId="29F8402B" w14:textId="25D61425" w:rsidR="0069000B" w:rsidRPr="00840AAE" w:rsidRDefault="0069000B" w:rsidP="00D23968">
            <w:pPr>
              <w:jc w:val="center"/>
              <w:rPr>
                <w:color w:val="000000"/>
              </w:rPr>
            </w:pPr>
          </w:p>
        </w:tc>
      </w:tr>
      <w:tr w:rsidR="0069000B" w:rsidRPr="00840AAE" w14:paraId="46EC8623" w14:textId="5F58B83E" w:rsidTr="0069000B">
        <w:trPr>
          <w:trHeight w:val="315"/>
        </w:trPr>
        <w:tc>
          <w:tcPr>
            <w:tcW w:w="584" w:type="dxa"/>
            <w:vAlign w:val="center"/>
          </w:tcPr>
          <w:p w14:paraId="23F3B41B" w14:textId="77777777" w:rsidR="0069000B" w:rsidRPr="00840AAE" w:rsidRDefault="0069000B" w:rsidP="00D23968">
            <w:pPr>
              <w:rPr>
                <w:color w:val="000000"/>
              </w:rPr>
            </w:pPr>
          </w:p>
        </w:tc>
        <w:tc>
          <w:tcPr>
            <w:tcW w:w="1043" w:type="dxa"/>
            <w:shd w:val="clear" w:color="auto" w:fill="auto"/>
            <w:vAlign w:val="center"/>
          </w:tcPr>
          <w:p w14:paraId="45428F85" w14:textId="248F2E66" w:rsidR="0069000B" w:rsidRPr="00840AAE" w:rsidRDefault="0069000B" w:rsidP="00D23968">
            <w:pPr>
              <w:jc w:val="center"/>
              <w:rPr>
                <w:color w:val="000000"/>
              </w:rPr>
            </w:pPr>
          </w:p>
        </w:tc>
        <w:tc>
          <w:tcPr>
            <w:tcW w:w="2148" w:type="dxa"/>
          </w:tcPr>
          <w:p w14:paraId="7F164063" w14:textId="77777777" w:rsidR="0069000B" w:rsidRPr="00840AAE" w:rsidRDefault="0069000B" w:rsidP="00D23968">
            <w:pPr>
              <w:jc w:val="center"/>
              <w:rPr>
                <w:color w:val="000000"/>
              </w:rPr>
            </w:pPr>
          </w:p>
        </w:tc>
        <w:tc>
          <w:tcPr>
            <w:tcW w:w="1980" w:type="dxa"/>
          </w:tcPr>
          <w:p w14:paraId="42AA1879" w14:textId="77777777" w:rsidR="0069000B" w:rsidRPr="00840AAE" w:rsidRDefault="0069000B" w:rsidP="00D23968">
            <w:pPr>
              <w:jc w:val="center"/>
              <w:rPr>
                <w:color w:val="000000"/>
              </w:rPr>
            </w:pPr>
          </w:p>
        </w:tc>
        <w:tc>
          <w:tcPr>
            <w:tcW w:w="1350" w:type="dxa"/>
          </w:tcPr>
          <w:p w14:paraId="12A5BA74" w14:textId="77777777" w:rsidR="0069000B" w:rsidRPr="00840AAE" w:rsidRDefault="0069000B" w:rsidP="00D23968">
            <w:pPr>
              <w:jc w:val="center"/>
              <w:rPr>
                <w:color w:val="000000"/>
              </w:rPr>
            </w:pPr>
          </w:p>
        </w:tc>
        <w:tc>
          <w:tcPr>
            <w:tcW w:w="2250" w:type="dxa"/>
            <w:shd w:val="clear" w:color="auto" w:fill="auto"/>
            <w:vAlign w:val="center"/>
          </w:tcPr>
          <w:p w14:paraId="0897E9AF" w14:textId="5445BE63" w:rsidR="0069000B" w:rsidRPr="00840AAE" w:rsidRDefault="0069000B" w:rsidP="00D23968">
            <w:pPr>
              <w:jc w:val="center"/>
              <w:rPr>
                <w:color w:val="000000"/>
              </w:rPr>
            </w:pPr>
          </w:p>
        </w:tc>
      </w:tr>
      <w:tr w:rsidR="0069000B" w:rsidRPr="00840AAE" w14:paraId="187AC263" w14:textId="60268BA5" w:rsidTr="0069000B">
        <w:trPr>
          <w:trHeight w:val="315"/>
        </w:trPr>
        <w:tc>
          <w:tcPr>
            <w:tcW w:w="584" w:type="dxa"/>
            <w:vAlign w:val="center"/>
          </w:tcPr>
          <w:p w14:paraId="6238D15B" w14:textId="77777777" w:rsidR="0069000B" w:rsidRPr="00840AAE" w:rsidRDefault="0069000B" w:rsidP="00D23968">
            <w:pPr>
              <w:rPr>
                <w:color w:val="000000"/>
              </w:rPr>
            </w:pPr>
          </w:p>
        </w:tc>
        <w:tc>
          <w:tcPr>
            <w:tcW w:w="1043" w:type="dxa"/>
            <w:shd w:val="clear" w:color="auto" w:fill="auto"/>
            <w:vAlign w:val="center"/>
          </w:tcPr>
          <w:p w14:paraId="7AE2C2F4" w14:textId="57513A5C" w:rsidR="0069000B" w:rsidRPr="00840AAE" w:rsidRDefault="0069000B" w:rsidP="00D23968">
            <w:pPr>
              <w:jc w:val="center"/>
              <w:rPr>
                <w:color w:val="000000"/>
              </w:rPr>
            </w:pPr>
          </w:p>
        </w:tc>
        <w:tc>
          <w:tcPr>
            <w:tcW w:w="2148" w:type="dxa"/>
          </w:tcPr>
          <w:p w14:paraId="0A75CF57" w14:textId="77777777" w:rsidR="0069000B" w:rsidRPr="00840AAE" w:rsidRDefault="0069000B" w:rsidP="00D23968">
            <w:pPr>
              <w:jc w:val="center"/>
              <w:rPr>
                <w:color w:val="000000"/>
              </w:rPr>
            </w:pPr>
          </w:p>
        </w:tc>
        <w:tc>
          <w:tcPr>
            <w:tcW w:w="1980" w:type="dxa"/>
          </w:tcPr>
          <w:p w14:paraId="63B092D5" w14:textId="77777777" w:rsidR="0069000B" w:rsidRPr="00840AAE" w:rsidRDefault="0069000B" w:rsidP="00D23968">
            <w:pPr>
              <w:jc w:val="center"/>
              <w:rPr>
                <w:color w:val="000000"/>
              </w:rPr>
            </w:pPr>
          </w:p>
        </w:tc>
        <w:tc>
          <w:tcPr>
            <w:tcW w:w="1350" w:type="dxa"/>
          </w:tcPr>
          <w:p w14:paraId="30E906D7" w14:textId="77777777" w:rsidR="0069000B" w:rsidRPr="00840AAE" w:rsidRDefault="0069000B" w:rsidP="00D23968">
            <w:pPr>
              <w:jc w:val="center"/>
              <w:rPr>
                <w:color w:val="000000"/>
              </w:rPr>
            </w:pPr>
          </w:p>
        </w:tc>
        <w:tc>
          <w:tcPr>
            <w:tcW w:w="2250" w:type="dxa"/>
            <w:shd w:val="clear" w:color="auto" w:fill="auto"/>
            <w:vAlign w:val="center"/>
          </w:tcPr>
          <w:p w14:paraId="7B376DC3" w14:textId="7AEEA97C" w:rsidR="0069000B" w:rsidRPr="00840AAE" w:rsidRDefault="0069000B" w:rsidP="00D23968">
            <w:pPr>
              <w:jc w:val="center"/>
              <w:rPr>
                <w:color w:val="000000"/>
              </w:rPr>
            </w:pPr>
          </w:p>
        </w:tc>
      </w:tr>
      <w:tr w:rsidR="0069000B" w:rsidRPr="00840AAE" w14:paraId="734502F6" w14:textId="364E3442" w:rsidTr="0069000B">
        <w:trPr>
          <w:trHeight w:val="315"/>
        </w:trPr>
        <w:tc>
          <w:tcPr>
            <w:tcW w:w="584" w:type="dxa"/>
            <w:vAlign w:val="center"/>
          </w:tcPr>
          <w:p w14:paraId="674F727A" w14:textId="77777777" w:rsidR="0069000B" w:rsidRPr="00840AAE" w:rsidRDefault="0069000B" w:rsidP="00D23968">
            <w:pPr>
              <w:rPr>
                <w:color w:val="000000"/>
              </w:rPr>
            </w:pPr>
          </w:p>
        </w:tc>
        <w:tc>
          <w:tcPr>
            <w:tcW w:w="1043" w:type="dxa"/>
            <w:shd w:val="clear" w:color="auto" w:fill="auto"/>
            <w:vAlign w:val="center"/>
          </w:tcPr>
          <w:p w14:paraId="387FFCD9" w14:textId="38C48C84" w:rsidR="0069000B" w:rsidRPr="00840AAE" w:rsidRDefault="0069000B" w:rsidP="00D23968">
            <w:pPr>
              <w:jc w:val="center"/>
              <w:rPr>
                <w:color w:val="000000"/>
              </w:rPr>
            </w:pPr>
          </w:p>
        </w:tc>
        <w:tc>
          <w:tcPr>
            <w:tcW w:w="2148" w:type="dxa"/>
          </w:tcPr>
          <w:p w14:paraId="6579D66E" w14:textId="77777777" w:rsidR="0069000B" w:rsidRPr="00840AAE" w:rsidRDefault="0069000B" w:rsidP="00D23968">
            <w:pPr>
              <w:jc w:val="center"/>
              <w:rPr>
                <w:color w:val="000000"/>
              </w:rPr>
            </w:pPr>
          </w:p>
        </w:tc>
        <w:tc>
          <w:tcPr>
            <w:tcW w:w="1980" w:type="dxa"/>
          </w:tcPr>
          <w:p w14:paraId="3637ECB7" w14:textId="77777777" w:rsidR="0069000B" w:rsidRPr="00840AAE" w:rsidRDefault="0069000B" w:rsidP="00D23968">
            <w:pPr>
              <w:jc w:val="center"/>
              <w:rPr>
                <w:color w:val="000000"/>
              </w:rPr>
            </w:pPr>
          </w:p>
        </w:tc>
        <w:tc>
          <w:tcPr>
            <w:tcW w:w="1350" w:type="dxa"/>
          </w:tcPr>
          <w:p w14:paraId="117AA6A1" w14:textId="77777777" w:rsidR="0069000B" w:rsidRPr="00840AAE" w:rsidRDefault="0069000B" w:rsidP="00D23968">
            <w:pPr>
              <w:jc w:val="center"/>
              <w:rPr>
                <w:color w:val="000000"/>
              </w:rPr>
            </w:pPr>
          </w:p>
        </w:tc>
        <w:tc>
          <w:tcPr>
            <w:tcW w:w="2250" w:type="dxa"/>
            <w:shd w:val="clear" w:color="auto" w:fill="auto"/>
            <w:vAlign w:val="center"/>
          </w:tcPr>
          <w:p w14:paraId="12FC4739" w14:textId="76B82544" w:rsidR="0069000B" w:rsidRPr="00840AAE" w:rsidRDefault="0069000B" w:rsidP="00D23968">
            <w:pPr>
              <w:jc w:val="center"/>
              <w:rPr>
                <w:color w:val="000000"/>
              </w:rPr>
            </w:pPr>
          </w:p>
        </w:tc>
      </w:tr>
      <w:tr w:rsidR="0069000B" w:rsidRPr="00840AAE" w14:paraId="6FE34D55" w14:textId="7A878BCA" w:rsidTr="0069000B">
        <w:trPr>
          <w:trHeight w:val="315"/>
        </w:trPr>
        <w:tc>
          <w:tcPr>
            <w:tcW w:w="584" w:type="dxa"/>
            <w:vAlign w:val="center"/>
          </w:tcPr>
          <w:p w14:paraId="6909BAC5" w14:textId="77777777" w:rsidR="0069000B" w:rsidRPr="00840AAE" w:rsidRDefault="0069000B" w:rsidP="00D23968">
            <w:pPr>
              <w:rPr>
                <w:color w:val="000000"/>
              </w:rPr>
            </w:pPr>
          </w:p>
        </w:tc>
        <w:tc>
          <w:tcPr>
            <w:tcW w:w="1043" w:type="dxa"/>
            <w:shd w:val="clear" w:color="auto" w:fill="auto"/>
            <w:vAlign w:val="center"/>
          </w:tcPr>
          <w:p w14:paraId="398F8C7B" w14:textId="6DE799F2" w:rsidR="0069000B" w:rsidRPr="00840AAE" w:rsidRDefault="0069000B" w:rsidP="00D23968">
            <w:pPr>
              <w:jc w:val="center"/>
              <w:rPr>
                <w:color w:val="000000"/>
              </w:rPr>
            </w:pPr>
          </w:p>
        </w:tc>
        <w:tc>
          <w:tcPr>
            <w:tcW w:w="2148" w:type="dxa"/>
          </w:tcPr>
          <w:p w14:paraId="1C4BAC4A" w14:textId="77777777" w:rsidR="0069000B" w:rsidRPr="00840AAE" w:rsidRDefault="0069000B" w:rsidP="00D23968">
            <w:pPr>
              <w:jc w:val="center"/>
              <w:rPr>
                <w:color w:val="000000"/>
              </w:rPr>
            </w:pPr>
          </w:p>
        </w:tc>
        <w:tc>
          <w:tcPr>
            <w:tcW w:w="1980" w:type="dxa"/>
          </w:tcPr>
          <w:p w14:paraId="689B1C7F" w14:textId="77777777" w:rsidR="0069000B" w:rsidRPr="00840AAE" w:rsidRDefault="0069000B" w:rsidP="00D23968">
            <w:pPr>
              <w:jc w:val="center"/>
              <w:rPr>
                <w:color w:val="000000"/>
              </w:rPr>
            </w:pPr>
          </w:p>
        </w:tc>
        <w:tc>
          <w:tcPr>
            <w:tcW w:w="1350" w:type="dxa"/>
          </w:tcPr>
          <w:p w14:paraId="1017C2E3" w14:textId="77777777" w:rsidR="0069000B" w:rsidRPr="00840AAE" w:rsidRDefault="0069000B" w:rsidP="00D23968">
            <w:pPr>
              <w:jc w:val="center"/>
              <w:rPr>
                <w:color w:val="000000"/>
              </w:rPr>
            </w:pPr>
          </w:p>
        </w:tc>
        <w:tc>
          <w:tcPr>
            <w:tcW w:w="2250" w:type="dxa"/>
            <w:shd w:val="clear" w:color="auto" w:fill="auto"/>
            <w:vAlign w:val="center"/>
          </w:tcPr>
          <w:p w14:paraId="39B5008F" w14:textId="29572AF5" w:rsidR="0069000B" w:rsidRPr="00840AAE" w:rsidRDefault="0069000B" w:rsidP="00D23968">
            <w:pPr>
              <w:jc w:val="center"/>
              <w:rPr>
                <w:color w:val="000000"/>
              </w:rPr>
            </w:pPr>
          </w:p>
        </w:tc>
      </w:tr>
      <w:tr w:rsidR="0069000B" w:rsidRPr="00840AAE" w14:paraId="238551CA" w14:textId="60610908" w:rsidTr="0069000B">
        <w:trPr>
          <w:trHeight w:val="315"/>
        </w:trPr>
        <w:tc>
          <w:tcPr>
            <w:tcW w:w="584" w:type="dxa"/>
            <w:vAlign w:val="center"/>
          </w:tcPr>
          <w:p w14:paraId="31DD6574" w14:textId="77777777" w:rsidR="0069000B" w:rsidRPr="00840AAE" w:rsidRDefault="0069000B" w:rsidP="00D23968">
            <w:pPr>
              <w:rPr>
                <w:color w:val="000000"/>
              </w:rPr>
            </w:pPr>
          </w:p>
        </w:tc>
        <w:tc>
          <w:tcPr>
            <w:tcW w:w="1043" w:type="dxa"/>
            <w:shd w:val="clear" w:color="auto" w:fill="auto"/>
            <w:vAlign w:val="center"/>
          </w:tcPr>
          <w:p w14:paraId="7E1A987B" w14:textId="354EFA19" w:rsidR="0069000B" w:rsidRPr="00840AAE" w:rsidRDefault="0069000B" w:rsidP="00D23968">
            <w:pPr>
              <w:jc w:val="center"/>
              <w:rPr>
                <w:color w:val="000000"/>
              </w:rPr>
            </w:pPr>
          </w:p>
        </w:tc>
        <w:tc>
          <w:tcPr>
            <w:tcW w:w="2148" w:type="dxa"/>
          </w:tcPr>
          <w:p w14:paraId="66461064" w14:textId="77777777" w:rsidR="0069000B" w:rsidRPr="00840AAE" w:rsidRDefault="0069000B" w:rsidP="00D23968">
            <w:pPr>
              <w:jc w:val="center"/>
              <w:rPr>
                <w:color w:val="000000"/>
              </w:rPr>
            </w:pPr>
          </w:p>
        </w:tc>
        <w:tc>
          <w:tcPr>
            <w:tcW w:w="1980" w:type="dxa"/>
          </w:tcPr>
          <w:p w14:paraId="43ED5363" w14:textId="77777777" w:rsidR="0069000B" w:rsidRPr="00840AAE" w:rsidRDefault="0069000B" w:rsidP="00D23968">
            <w:pPr>
              <w:jc w:val="center"/>
              <w:rPr>
                <w:color w:val="000000"/>
              </w:rPr>
            </w:pPr>
          </w:p>
        </w:tc>
        <w:tc>
          <w:tcPr>
            <w:tcW w:w="1350" w:type="dxa"/>
          </w:tcPr>
          <w:p w14:paraId="55C475C1" w14:textId="77777777" w:rsidR="0069000B" w:rsidRPr="00840AAE" w:rsidRDefault="0069000B" w:rsidP="00D23968">
            <w:pPr>
              <w:jc w:val="center"/>
              <w:rPr>
                <w:color w:val="000000"/>
              </w:rPr>
            </w:pPr>
          </w:p>
        </w:tc>
        <w:tc>
          <w:tcPr>
            <w:tcW w:w="2250" w:type="dxa"/>
            <w:shd w:val="clear" w:color="auto" w:fill="auto"/>
            <w:vAlign w:val="center"/>
          </w:tcPr>
          <w:p w14:paraId="2D40A1A0" w14:textId="7A9C35AF" w:rsidR="0069000B" w:rsidRPr="00840AAE" w:rsidRDefault="0069000B" w:rsidP="00D23968">
            <w:pPr>
              <w:jc w:val="center"/>
              <w:rPr>
                <w:color w:val="000000"/>
              </w:rPr>
            </w:pPr>
          </w:p>
        </w:tc>
      </w:tr>
      <w:tr w:rsidR="0069000B" w:rsidRPr="00840AAE" w14:paraId="4F080A69" w14:textId="0E9B5EA3" w:rsidTr="0069000B">
        <w:trPr>
          <w:trHeight w:val="315"/>
        </w:trPr>
        <w:tc>
          <w:tcPr>
            <w:tcW w:w="584" w:type="dxa"/>
            <w:vAlign w:val="center"/>
          </w:tcPr>
          <w:p w14:paraId="649D8A26" w14:textId="77777777" w:rsidR="0069000B" w:rsidRPr="00840AAE" w:rsidRDefault="0069000B" w:rsidP="00D23968">
            <w:pPr>
              <w:rPr>
                <w:color w:val="000000"/>
              </w:rPr>
            </w:pPr>
          </w:p>
        </w:tc>
        <w:tc>
          <w:tcPr>
            <w:tcW w:w="1043" w:type="dxa"/>
            <w:shd w:val="clear" w:color="auto" w:fill="auto"/>
            <w:vAlign w:val="center"/>
          </w:tcPr>
          <w:p w14:paraId="4C9F83FB" w14:textId="1589DADA" w:rsidR="0069000B" w:rsidRPr="00840AAE" w:rsidRDefault="0069000B" w:rsidP="00D23968">
            <w:pPr>
              <w:jc w:val="center"/>
              <w:rPr>
                <w:color w:val="000000"/>
              </w:rPr>
            </w:pPr>
          </w:p>
        </w:tc>
        <w:tc>
          <w:tcPr>
            <w:tcW w:w="2148" w:type="dxa"/>
          </w:tcPr>
          <w:p w14:paraId="0F7B5221" w14:textId="77777777" w:rsidR="0069000B" w:rsidRPr="00840AAE" w:rsidRDefault="0069000B" w:rsidP="00D23968">
            <w:pPr>
              <w:jc w:val="center"/>
              <w:rPr>
                <w:color w:val="000000"/>
              </w:rPr>
            </w:pPr>
          </w:p>
        </w:tc>
        <w:tc>
          <w:tcPr>
            <w:tcW w:w="1980" w:type="dxa"/>
          </w:tcPr>
          <w:p w14:paraId="6FC66D94" w14:textId="77777777" w:rsidR="0069000B" w:rsidRPr="00840AAE" w:rsidRDefault="0069000B" w:rsidP="00D23968">
            <w:pPr>
              <w:jc w:val="center"/>
              <w:rPr>
                <w:color w:val="000000"/>
              </w:rPr>
            </w:pPr>
          </w:p>
        </w:tc>
        <w:tc>
          <w:tcPr>
            <w:tcW w:w="1350" w:type="dxa"/>
          </w:tcPr>
          <w:p w14:paraId="5CC92772" w14:textId="77777777" w:rsidR="0069000B" w:rsidRPr="00840AAE" w:rsidRDefault="0069000B" w:rsidP="00D23968">
            <w:pPr>
              <w:jc w:val="center"/>
              <w:rPr>
                <w:color w:val="000000"/>
              </w:rPr>
            </w:pPr>
          </w:p>
        </w:tc>
        <w:tc>
          <w:tcPr>
            <w:tcW w:w="2250" w:type="dxa"/>
            <w:shd w:val="clear" w:color="auto" w:fill="auto"/>
            <w:vAlign w:val="center"/>
          </w:tcPr>
          <w:p w14:paraId="22E53AA8" w14:textId="6CE65EA1" w:rsidR="0069000B" w:rsidRPr="00840AAE" w:rsidRDefault="0069000B" w:rsidP="00D23968">
            <w:pPr>
              <w:jc w:val="center"/>
              <w:rPr>
                <w:color w:val="000000"/>
              </w:rPr>
            </w:pPr>
          </w:p>
        </w:tc>
      </w:tr>
    </w:tbl>
    <w:p w14:paraId="25ED1DCA" w14:textId="77777777" w:rsidR="007B5074" w:rsidRPr="00840AAE" w:rsidRDefault="007B5074">
      <w:pPr>
        <w:widowControl w:val="0"/>
        <w:tabs>
          <w:tab w:val="left" w:pos="8640"/>
        </w:tabs>
        <w:autoSpaceDE w:val="0"/>
        <w:autoSpaceDN w:val="0"/>
        <w:adjustRightInd w:val="0"/>
        <w:spacing w:line="276" w:lineRule="auto"/>
        <w:jc w:val="both"/>
        <w:rPr>
          <w:b/>
          <w:bCs/>
        </w:rPr>
      </w:pPr>
    </w:p>
    <w:p w14:paraId="116361EC" w14:textId="5B968D1F" w:rsidR="00D23968" w:rsidRPr="00840AAE" w:rsidRDefault="00D23968">
      <w:pPr>
        <w:widowControl w:val="0"/>
        <w:tabs>
          <w:tab w:val="left" w:pos="8640"/>
        </w:tabs>
        <w:autoSpaceDE w:val="0"/>
        <w:autoSpaceDN w:val="0"/>
        <w:adjustRightInd w:val="0"/>
        <w:spacing w:line="276" w:lineRule="auto"/>
        <w:jc w:val="both"/>
        <w:rPr>
          <w:b/>
          <w:bCs/>
        </w:rPr>
      </w:pPr>
      <w:r w:rsidRPr="00840AAE">
        <w:rPr>
          <w:b/>
          <w:bCs/>
        </w:rPr>
        <w:t>Note:</w:t>
      </w:r>
      <w:r w:rsidR="007B5074" w:rsidRPr="00840AAE">
        <w:rPr>
          <w:b/>
          <w:bCs/>
        </w:rPr>
        <w:t xml:space="preserve"> </w:t>
      </w:r>
      <w:r w:rsidR="007B5074" w:rsidRPr="00840AAE">
        <w:t>The values in the table above will be subject to the following:</w:t>
      </w:r>
    </w:p>
    <w:p w14:paraId="393AE9DE" w14:textId="142275FC" w:rsidR="002A4EC1" w:rsidRPr="00840AAE" w:rsidRDefault="0069000B" w:rsidP="007D1DA2">
      <w:pPr>
        <w:pStyle w:val="ListParagraph"/>
        <w:widowControl w:val="0"/>
        <w:numPr>
          <w:ilvl w:val="3"/>
          <w:numId w:val="5"/>
        </w:numPr>
        <w:tabs>
          <w:tab w:val="left" w:pos="8640"/>
        </w:tabs>
        <w:autoSpaceDE w:val="0"/>
        <w:autoSpaceDN w:val="0"/>
        <w:adjustRightInd w:val="0"/>
        <w:spacing w:line="276" w:lineRule="auto"/>
        <w:ind w:left="360"/>
        <w:jc w:val="both"/>
        <w:rPr>
          <w:b/>
          <w:color w:val="000000"/>
        </w:rPr>
      </w:pPr>
      <w:r w:rsidRPr="00840AAE">
        <w:t xml:space="preserve">The </w:t>
      </w:r>
      <w:r w:rsidR="007D1DA2" w:rsidRPr="00840AAE">
        <w:t xml:space="preserve">values </w:t>
      </w:r>
      <w:r w:rsidR="00AE357E" w:rsidRPr="00840AAE">
        <w:t xml:space="preserve">of the Contract Energy </w:t>
      </w:r>
      <w:r w:rsidR="00274150" w:rsidRPr="00840AAE">
        <w:t xml:space="preserve">for the Facility </w:t>
      </w:r>
      <w:r w:rsidR="005D6E6E" w:rsidRPr="00840AAE">
        <w:t xml:space="preserve">and the Project </w:t>
      </w:r>
      <w:r w:rsidR="002F5E63" w:rsidRPr="00840AAE">
        <w:t xml:space="preserve">in this Schedule </w:t>
      </w:r>
      <w:r w:rsidR="005E2559" w:rsidRPr="00840AAE">
        <w:t xml:space="preserve">shall be as </w:t>
      </w:r>
      <w:r w:rsidR="0097720D" w:rsidRPr="00840AAE">
        <w:t xml:space="preserve">per the DC capacity </w:t>
      </w:r>
      <w:r w:rsidR="009C15D0" w:rsidRPr="00840AAE">
        <w:t>(proposed)</w:t>
      </w:r>
      <w:r w:rsidR="00707510" w:rsidRPr="00840AAE">
        <w:t>, CUF (proposed or derived)</w:t>
      </w:r>
      <w:r w:rsidR="00AE3AA8" w:rsidRPr="00840AAE">
        <w:t xml:space="preserve">, Degradation (proposed) </w:t>
      </w:r>
      <w:r w:rsidR="00A053ED" w:rsidRPr="00840AAE">
        <w:t xml:space="preserve">as per Point No. 6 </w:t>
      </w:r>
      <w:r w:rsidR="003B31C6" w:rsidRPr="00840AAE">
        <w:t xml:space="preserve">of the Notes in </w:t>
      </w:r>
      <w:r w:rsidR="00176125" w:rsidRPr="00840AAE">
        <w:t>Tech Form-1</w:t>
      </w:r>
      <w:r w:rsidR="006E1A00" w:rsidRPr="00840AAE">
        <w:t xml:space="preserve">: Basic Data </w:t>
      </w:r>
      <w:r w:rsidR="00D33CD5" w:rsidRPr="00840AAE">
        <w:t>of the RF</w:t>
      </w:r>
      <w:r w:rsidR="001357A3" w:rsidRPr="00840AAE">
        <w:t>P</w:t>
      </w:r>
      <w:r w:rsidR="00D33CD5" w:rsidRPr="00840AAE">
        <w:t>.</w:t>
      </w:r>
    </w:p>
    <w:p w14:paraId="25728733" w14:textId="180B488D" w:rsidR="00D33CD5" w:rsidRPr="00840AAE" w:rsidRDefault="00524879" w:rsidP="007D1DA2">
      <w:pPr>
        <w:pStyle w:val="ListParagraph"/>
        <w:widowControl w:val="0"/>
        <w:numPr>
          <w:ilvl w:val="3"/>
          <w:numId w:val="5"/>
        </w:numPr>
        <w:tabs>
          <w:tab w:val="left" w:pos="8640"/>
        </w:tabs>
        <w:autoSpaceDE w:val="0"/>
        <w:autoSpaceDN w:val="0"/>
        <w:adjustRightInd w:val="0"/>
        <w:spacing w:line="276" w:lineRule="auto"/>
        <w:ind w:left="360"/>
        <w:jc w:val="both"/>
        <w:rPr>
          <w:bCs/>
          <w:color w:val="000000"/>
        </w:rPr>
      </w:pPr>
      <w:r w:rsidRPr="00840AAE">
        <w:rPr>
          <w:bCs/>
          <w:color w:val="000000"/>
        </w:rPr>
        <w:t>At the Effective Date</w:t>
      </w:r>
      <w:r w:rsidR="00E6476C" w:rsidRPr="00840AAE">
        <w:rPr>
          <w:bCs/>
          <w:color w:val="000000"/>
        </w:rPr>
        <w:t xml:space="preserve">, Project Capacity </w:t>
      </w:r>
      <w:r w:rsidR="00884637" w:rsidRPr="00840AAE">
        <w:rPr>
          <w:bCs/>
          <w:color w:val="000000"/>
        </w:rPr>
        <w:t>is equal to Expected Capacity</w:t>
      </w:r>
      <w:r w:rsidR="008265B8" w:rsidRPr="00840AAE">
        <w:rPr>
          <w:bCs/>
          <w:color w:val="000000"/>
        </w:rPr>
        <w:t>.</w:t>
      </w:r>
    </w:p>
    <w:p w14:paraId="1D2EECED"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10C7E28D"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72931EB8"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015B375"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7C9E262F"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677F23B8"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0D954EEC"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20F14D8"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655DF98"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3FB716D1"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3C9CFEE9"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96EBFD6"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4761FC4B"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082F177F"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0184ADEC"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12C5977"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26D3AF79"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2C2B1AF8"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122E4CAD"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2F224414"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2972F3EE"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6FCC4D6D"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12296D65" w14:textId="10B468FA"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742BE721" w14:textId="77777777" w:rsidR="002B2072" w:rsidRPr="00840AAE" w:rsidRDefault="002B2072">
      <w:pPr>
        <w:widowControl w:val="0"/>
        <w:tabs>
          <w:tab w:val="left" w:pos="8640"/>
        </w:tabs>
        <w:autoSpaceDE w:val="0"/>
        <w:autoSpaceDN w:val="0"/>
        <w:adjustRightInd w:val="0"/>
        <w:spacing w:line="276" w:lineRule="auto"/>
        <w:ind w:left="3930"/>
        <w:jc w:val="both"/>
        <w:rPr>
          <w:b/>
          <w:color w:val="000000"/>
        </w:rPr>
      </w:pPr>
    </w:p>
    <w:p w14:paraId="12EFA88A" w14:textId="77777777" w:rsidR="008354B7" w:rsidRPr="00840AAE" w:rsidRDefault="008354B7">
      <w:pPr>
        <w:widowControl w:val="0"/>
        <w:tabs>
          <w:tab w:val="left" w:pos="8640"/>
        </w:tabs>
        <w:autoSpaceDE w:val="0"/>
        <w:autoSpaceDN w:val="0"/>
        <w:adjustRightInd w:val="0"/>
        <w:spacing w:line="276" w:lineRule="auto"/>
        <w:ind w:left="3930"/>
        <w:jc w:val="both"/>
        <w:rPr>
          <w:b/>
          <w:color w:val="000000"/>
        </w:rPr>
      </w:pPr>
    </w:p>
    <w:p w14:paraId="51E93704" w14:textId="77777777" w:rsidR="000051C4" w:rsidRPr="00840AAE" w:rsidRDefault="000051C4">
      <w:pPr>
        <w:rPr>
          <w:b/>
          <w:color w:val="000000"/>
        </w:rPr>
      </w:pPr>
      <w:r w:rsidRPr="00840AAE">
        <w:rPr>
          <w:b/>
          <w:color w:val="000000"/>
        </w:rPr>
        <w:br w:type="page"/>
      </w:r>
    </w:p>
    <w:p w14:paraId="242AB328" w14:textId="23D23287" w:rsidR="002A4EC1" w:rsidRPr="00840AAE" w:rsidRDefault="009E0803">
      <w:pPr>
        <w:widowControl w:val="0"/>
        <w:tabs>
          <w:tab w:val="left" w:pos="8640"/>
        </w:tabs>
        <w:autoSpaceDE w:val="0"/>
        <w:autoSpaceDN w:val="0"/>
        <w:adjustRightInd w:val="0"/>
        <w:spacing w:line="276" w:lineRule="auto"/>
        <w:ind w:left="3930"/>
        <w:jc w:val="both"/>
        <w:rPr>
          <w:b/>
          <w:color w:val="000000"/>
        </w:rPr>
      </w:pPr>
      <w:r w:rsidRPr="00840AAE">
        <w:rPr>
          <w:b/>
          <w:color w:val="000000"/>
        </w:rPr>
        <w:lastRenderedPageBreak/>
        <w:t>SCHEDULE 4</w:t>
      </w:r>
    </w:p>
    <w:p w14:paraId="1527C047" w14:textId="77777777" w:rsidR="002A4EC1" w:rsidRPr="00840AAE" w:rsidRDefault="009E0803" w:rsidP="6EE3CB69">
      <w:pPr>
        <w:widowControl w:val="0"/>
        <w:tabs>
          <w:tab w:val="left" w:pos="8640"/>
        </w:tabs>
        <w:autoSpaceDE w:val="0"/>
        <w:autoSpaceDN w:val="0"/>
        <w:adjustRightInd w:val="0"/>
        <w:spacing w:line="276" w:lineRule="auto"/>
        <w:ind w:left="1794"/>
        <w:jc w:val="both"/>
        <w:rPr>
          <w:b/>
          <w:bCs/>
          <w:color w:val="000000"/>
        </w:rPr>
      </w:pPr>
      <w:r w:rsidRPr="00840AAE">
        <w:rPr>
          <w:b/>
          <w:bCs/>
          <w:color w:val="000000"/>
        </w:rPr>
        <w:t xml:space="preserve">INSURANCE REQUIREMENTS FOR THE PROJECT </w:t>
      </w:r>
    </w:p>
    <w:p w14:paraId="310826DB" w14:textId="77777777" w:rsidR="002A4EC1" w:rsidRPr="00840AAE" w:rsidRDefault="002A4EC1">
      <w:pPr>
        <w:spacing w:line="276" w:lineRule="auto"/>
        <w:jc w:val="both"/>
        <w:rPr>
          <w:b/>
          <w:caps/>
        </w:rPr>
      </w:pPr>
    </w:p>
    <w:tbl>
      <w:tblPr>
        <w:tblStyle w:val="TableGrid"/>
        <w:tblW w:w="5000" w:type="pct"/>
        <w:tblLook w:val="04A0" w:firstRow="1" w:lastRow="0" w:firstColumn="1" w:lastColumn="0" w:noHBand="0" w:noVBand="1"/>
      </w:tblPr>
      <w:tblGrid>
        <w:gridCol w:w="581"/>
        <w:gridCol w:w="550"/>
        <w:gridCol w:w="208"/>
        <w:gridCol w:w="1489"/>
        <w:gridCol w:w="65"/>
        <w:gridCol w:w="69"/>
        <w:gridCol w:w="211"/>
        <w:gridCol w:w="281"/>
        <w:gridCol w:w="1309"/>
        <w:gridCol w:w="316"/>
        <w:gridCol w:w="1326"/>
        <w:gridCol w:w="97"/>
        <w:gridCol w:w="1468"/>
        <w:gridCol w:w="45"/>
        <w:gridCol w:w="1335"/>
      </w:tblGrid>
      <w:tr w:rsidR="002A4EC1" w:rsidRPr="00840AAE" w14:paraId="3563C220" w14:textId="77777777">
        <w:tc>
          <w:tcPr>
            <w:tcW w:w="311" w:type="pct"/>
          </w:tcPr>
          <w:p w14:paraId="20C768D7"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A.</w:t>
            </w:r>
          </w:p>
        </w:tc>
        <w:tc>
          <w:tcPr>
            <w:tcW w:w="4689" w:type="pct"/>
            <w:gridSpan w:val="14"/>
          </w:tcPr>
          <w:p w14:paraId="1D0DCC4F"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 xml:space="preserve">Liability and workers Compensation Insurance Requirements </w:t>
            </w:r>
          </w:p>
        </w:tc>
      </w:tr>
      <w:tr w:rsidR="002A4EC1" w:rsidRPr="00840AAE" w14:paraId="5BEC886C" w14:textId="77777777">
        <w:tc>
          <w:tcPr>
            <w:tcW w:w="5000" w:type="pct"/>
            <w:gridSpan w:val="15"/>
          </w:tcPr>
          <w:p w14:paraId="4F1B0DC8"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xml:space="preserve">Seller and any subcontractor thereof, shall have in place prior to commencement of any work, and at all times maintain, the below liability and worker’s compensation insurance  </w:t>
            </w:r>
          </w:p>
        </w:tc>
      </w:tr>
      <w:tr w:rsidR="002A4EC1" w:rsidRPr="00840AAE" w14:paraId="24BBA66B" w14:textId="77777777">
        <w:tc>
          <w:tcPr>
            <w:tcW w:w="311" w:type="pct"/>
          </w:tcPr>
          <w:p w14:paraId="1C3A7E1D" w14:textId="77777777" w:rsidR="002A4EC1" w:rsidRPr="00840AAE" w:rsidRDefault="002A4EC1">
            <w:pPr>
              <w:spacing w:line="276" w:lineRule="auto"/>
              <w:rPr>
                <w:rFonts w:ascii="Times New Roman" w:hAnsi="Times New Roman" w:cs="Times New Roman"/>
              </w:rPr>
            </w:pPr>
          </w:p>
        </w:tc>
        <w:tc>
          <w:tcPr>
            <w:tcW w:w="1201" w:type="pct"/>
            <w:gridSpan w:val="3"/>
          </w:tcPr>
          <w:p w14:paraId="0B04E113"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 xml:space="preserve">Coverage Type </w:t>
            </w:r>
          </w:p>
        </w:tc>
        <w:tc>
          <w:tcPr>
            <w:tcW w:w="1965" w:type="pct"/>
            <w:gridSpan w:val="8"/>
          </w:tcPr>
          <w:p w14:paraId="553B54C4" w14:textId="77777777"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 xml:space="preserve">Minimum Limit </w:t>
            </w:r>
          </w:p>
        </w:tc>
        <w:tc>
          <w:tcPr>
            <w:tcW w:w="1522" w:type="pct"/>
            <w:gridSpan w:val="3"/>
          </w:tcPr>
          <w:p w14:paraId="602FCC40" w14:textId="2150243F" w:rsidR="002A4EC1" w:rsidRPr="00840AAE" w:rsidRDefault="009E0803">
            <w:pPr>
              <w:spacing w:line="276" w:lineRule="auto"/>
              <w:rPr>
                <w:rFonts w:ascii="Times New Roman" w:hAnsi="Times New Roman" w:cs="Times New Roman"/>
                <w:b/>
              </w:rPr>
            </w:pPr>
            <w:r w:rsidRPr="00840AAE">
              <w:rPr>
                <w:rFonts w:ascii="Times New Roman" w:hAnsi="Times New Roman" w:cs="Times New Roman"/>
                <w:b/>
              </w:rPr>
              <w:t>Maximum Deductible or Retentions</w:t>
            </w:r>
          </w:p>
        </w:tc>
      </w:tr>
      <w:tr w:rsidR="002A4EC1" w:rsidRPr="00840AAE" w14:paraId="54F4DE2A" w14:textId="77777777">
        <w:tc>
          <w:tcPr>
            <w:tcW w:w="311" w:type="pct"/>
          </w:tcPr>
          <w:p w14:paraId="4DEC1151"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1.</w:t>
            </w:r>
          </w:p>
        </w:tc>
        <w:tc>
          <w:tcPr>
            <w:tcW w:w="1201" w:type="pct"/>
            <w:gridSpan w:val="3"/>
          </w:tcPr>
          <w:p w14:paraId="74611DF9"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 xml:space="preserve">Commercial General Liability </w:t>
            </w:r>
          </w:p>
        </w:tc>
        <w:tc>
          <w:tcPr>
            <w:tcW w:w="1035" w:type="pct"/>
            <w:gridSpan w:val="5"/>
          </w:tcPr>
          <w:p w14:paraId="4CC7D995"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*$200,000/MW</w:t>
            </w:r>
          </w:p>
        </w:tc>
        <w:tc>
          <w:tcPr>
            <w:tcW w:w="930" w:type="pct"/>
            <w:gridSpan w:val="3"/>
          </w:tcPr>
          <w:p w14:paraId="29F31A59"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Combined single limit per occurrence and in the aggregate where applicable</w:t>
            </w:r>
          </w:p>
          <w:p w14:paraId="6E468D6A" w14:textId="77777777" w:rsidR="002A4EC1" w:rsidRPr="00840AAE" w:rsidRDefault="002A4EC1">
            <w:pPr>
              <w:spacing w:line="276" w:lineRule="auto"/>
              <w:rPr>
                <w:rFonts w:ascii="Times New Roman" w:hAnsi="Times New Roman" w:cs="Times New Roman"/>
              </w:rPr>
            </w:pPr>
          </w:p>
        </w:tc>
        <w:tc>
          <w:tcPr>
            <w:tcW w:w="809" w:type="pct"/>
            <w:gridSpan w:val="2"/>
          </w:tcPr>
          <w:p w14:paraId="23AC077B"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$20,000/per MW</w:t>
            </w:r>
          </w:p>
        </w:tc>
        <w:tc>
          <w:tcPr>
            <w:tcW w:w="713" w:type="pct"/>
          </w:tcPr>
          <w:p w14:paraId="19A7C9C9"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Per occurrence</w:t>
            </w:r>
          </w:p>
        </w:tc>
      </w:tr>
      <w:tr w:rsidR="002A4EC1" w:rsidRPr="00840AAE" w14:paraId="1FDCD96D" w14:textId="77777777">
        <w:tc>
          <w:tcPr>
            <w:tcW w:w="311" w:type="pct"/>
          </w:tcPr>
          <w:p w14:paraId="50FBC94C"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2.</w:t>
            </w:r>
          </w:p>
        </w:tc>
        <w:tc>
          <w:tcPr>
            <w:tcW w:w="1201" w:type="pct"/>
            <w:gridSpan w:val="3"/>
          </w:tcPr>
          <w:p w14:paraId="666652DB"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Employers Liability </w:t>
            </w:r>
          </w:p>
          <w:p w14:paraId="7E858B20" w14:textId="77777777" w:rsidR="002A4EC1" w:rsidRPr="00840AAE" w:rsidRDefault="002A4EC1">
            <w:pPr>
              <w:spacing w:line="276" w:lineRule="auto"/>
              <w:rPr>
                <w:rFonts w:ascii="Times New Roman" w:hAnsi="Times New Roman" w:cs="Times New Roman"/>
              </w:rPr>
            </w:pPr>
          </w:p>
        </w:tc>
        <w:tc>
          <w:tcPr>
            <w:tcW w:w="1035" w:type="pct"/>
            <w:gridSpan w:val="5"/>
          </w:tcPr>
          <w:p w14:paraId="6437363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*$200,000/ MW</w:t>
            </w:r>
          </w:p>
          <w:p w14:paraId="3527FC41" w14:textId="77777777" w:rsidR="002A4EC1" w:rsidRPr="00840AAE" w:rsidRDefault="002A4EC1">
            <w:pPr>
              <w:spacing w:line="276" w:lineRule="auto"/>
              <w:rPr>
                <w:rFonts w:ascii="Times New Roman" w:hAnsi="Times New Roman" w:cs="Times New Roman"/>
              </w:rPr>
            </w:pPr>
          </w:p>
        </w:tc>
        <w:tc>
          <w:tcPr>
            <w:tcW w:w="930" w:type="pct"/>
            <w:gridSpan w:val="3"/>
          </w:tcPr>
          <w:p w14:paraId="5A05116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Each accident for bodily injury by accident </w:t>
            </w:r>
          </w:p>
          <w:p w14:paraId="0F7929FC"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Each employee and policy limit for bodily injury by disease</w:t>
            </w:r>
          </w:p>
        </w:tc>
        <w:tc>
          <w:tcPr>
            <w:tcW w:w="809" w:type="pct"/>
            <w:gridSpan w:val="2"/>
          </w:tcPr>
          <w:p w14:paraId="364C574E" w14:textId="77777777" w:rsidR="002A4EC1" w:rsidRPr="00840AAE" w:rsidRDefault="002A4EC1">
            <w:pPr>
              <w:pStyle w:val="Default"/>
              <w:spacing w:line="276" w:lineRule="auto"/>
              <w:rPr>
                <w:rFonts w:ascii="Times New Roman" w:hAnsi="Times New Roman" w:cs="Times New Roman"/>
              </w:rPr>
            </w:pPr>
          </w:p>
          <w:p w14:paraId="29BE0C00"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$20,000/per MW</w:t>
            </w:r>
          </w:p>
        </w:tc>
        <w:tc>
          <w:tcPr>
            <w:tcW w:w="713" w:type="pct"/>
          </w:tcPr>
          <w:p w14:paraId="7ADF2C7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Each accident or employee (for disease) </w:t>
            </w:r>
          </w:p>
          <w:p w14:paraId="5EB9FAF1" w14:textId="77777777" w:rsidR="002A4EC1" w:rsidRPr="00840AAE" w:rsidRDefault="002A4EC1">
            <w:pPr>
              <w:spacing w:line="276" w:lineRule="auto"/>
              <w:rPr>
                <w:rFonts w:ascii="Times New Roman" w:hAnsi="Times New Roman" w:cs="Times New Roman"/>
              </w:rPr>
            </w:pPr>
          </w:p>
        </w:tc>
      </w:tr>
      <w:tr w:rsidR="002A4EC1" w:rsidRPr="00840AAE" w14:paraId="20B7E518" w14:textId="77777777">
        <w:tc>
          <w:tcPr>
            <w:tcW w:w="311" w:type="pct"/>
          </w:tcPr>
          <w:p w14:paraId="768DF752"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3.</w:t>
            </w:r>
          </w:p>
        </w:tc>
        <w:tc>
          <w:tcPr>
            <w:tcW w:w="1201" w:type="pct"/>
            <w:gridSpan w:val="3"/>
          </w:tcPr>
          <w:p w14:paraId="3F5604F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Workers Compensation </w:t>
            </w:r>
          </w:p>
        </w:tc>
        <w:tc>
          <w:tcPr>
            <w:tcW w:w="1035" w:type="pct"/>
            <w:gridSpan w:val="5"/>
          </w:tcPr>
          <w:p w14:paraId="620A560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US$100,000</w:t>
            </w:r>
          </w:p>
        </w:tc>
        <w:tc>
          <w:tcPr>
            <w:tcW w:w="930" w:type="pct"/>
            <w:gridSpan w:val="3"/>
          </w:tcPr>
          <w:p w14:paraId="4192DE2D"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p w14:paraId="3A622E74" w14:textId="77777777" w:rsidR="002A4EC1" w:rsidRPr="00840AAE" w:rsidRDefault="002A4EC1">
            <w:pPr>
              <w:pStyle w:val="Default"/>
              <w:spacing w:line="276" w:lineRule="auto"/>
              <w:rPr>
                <w:rFonts w:ascii="Times New Roman" w:hAnsi="Times New Roman" w:cs="Times New Roman"/>
              </w:rPr>
            </w:pPr>
          </w:p>
        </w:tc>
        <w:tc>
          <w:tcPr>
            <w:tcW w:w="809" w:type="pct"/>
            <w:gridSpan w:val="2"/>
          </w:tcPr>
          <w:p w14:paraId="639CE44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N.A.</w:t>
            </w:r>
          </w:p>
          <w:p w14:paraId="14EDF386" w14:textId="77777777" w:rsidR="002A4EC1" w:rsidRPr="00840AAE" w:rsidRDefault="002A4EC1">
            <w:pPr>
              <w:pStyle w:val="Default"/>
              <w:spacing w:line="276" w:lineRule="auto"/>
              <w:rPr>
                <w:rFonts w:ascii="Times New Roman" w:hAnsi="Times New Roman" w:cs="Times New Roman"/>
              </w:rPr>
            </w:pPr>
          </w:p>
        </w:tc>
        <w:tc>
          <w:tcPr>
            <w:tcW w:w="713" w:type="pct"/>
          </w:tcPr>
          <w:p w14:paraId="07A427F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N.A.</w:t>
            </w:r>
          </w:p>
          <w:p w14:paraId="3F9DB866" w14:textId="77777777" w:rsidR="002A4EC1" w:rsidRPr="00840AAE" w:rsidRDefault="002A4EC1">
            <w:pPr>
              <w:pStyle w:val="Default"/>
              <w:spacing w:line="276" w:lineRule="auto"/>
              <w:rPr>
                <w:rFonts w:ascii="Times New Roman" w:hAnsi="Times New Roman" w:cs="Times New Roman"/>
              </w:rPr>
            </w:pPr>
          </w:p>
        </w:tc>
      </w:tr>
      <w:tr w:rsidR="002A4EC1" w:rsidRPr="00840AAE" w14:paraId="1C22DC92" w14:textId="77777777">
        <w:tc>
          <w:tcPr>
            <w:tcW w:w="311" w:type="pct"/>
          </w:tcPr>
          <w:p w14:paraId="49DC7A7F" w14:textId="77777777" w:rsidR="002A4EC1" w:rsidRPr="00840AAE" w:rsidRDefault="009E0803">
            <w:pPr>
              <w:spacing w:line="276" w:lineRule="auto"/>
              <w:rPr>
                <w:rFonts w:ascii="Times New Roman" w:hAnsi="Times New Roman" w:cs="Times New Roman"/>
              </w:rPr>
            </w:pPr>
            <w:r w:rsidRPr="00840AAE">
              <w:rPr>
                <w:rFonts w:ascii="Times New Roman" w:hAnsi="Times New Roman" w:cs="Times New Roman"/>
              </w:rPr>
              <w:t>4.</w:t>
            </w:r>
          </w:p>
        </w:tc>
        <w:tc>
          <w:tcPr>
            <w:tcW w:w="1201" w:type="pct"/>
            <w:gridSpan w:val="3"/>
          </w:tcPr>
          <w:p w14:paraId="2A543D7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Professional Liability** </w:t>
            </w:r>
          </w:p>
        </w:tc>
        <w:tc>
          <w:tcPr>
            <w:tcW w:w="1035" w:type="pct"/>
            <w:gridSpan w:val="5"/>
          </w:tcPr>
          <w:p w14:paraId="7CC7DF1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*$200,000/ MW</w:t>
            </w:r>
          </w:p>
        </w:tc>
        <w:tc>
          <w:tcPr>
            <w:tcW w:w="930" w:type="pct"/>
            <w:gridSpan w:val="3"/>
          </w:tcPr>
          <w:p w14:paraId="1AC5764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 and in the aggregate</w:t>
            </w:r>
          </w:p>
        </w:tc>
        <w:tc>
          <w:tcPr>
            <w:tcW w:w="809" w:type="pct"/>
            <w:gridSpan w:val="2"/>
          </w:tcPr>
          <w:p w14:paraId="2457593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$20,000/per MW</w:t>
            </w:r>
          </w:p>
        </w:tc>
        <w:tc>
          <w:tcPr>
            <w:tcW w:w="713" w:type="pct"/>
          </w:tcPr>
          <w:p w14:paraId="46072BA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tc>
      </w:tr>
      <w:tr w:rsidR="002A4EC1" w:rsidRPr="00840AAE" w14:paraId="06DA64FB" w14:textId="77777777">
        <w:trPr>
          <w:trHeight w:val="562"/>
        </w:trPr>
        <w:tc>
          <w:tcPr>
            <w:tcW w:w="5000" w:type="pct"/>
            <w:gridSpan w:val="15"/>
          </w:tcPr>
          <w:p w14:paraId="00748F48" w14:textId="06B6A073"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Any combination of primary and excess limits is acceptable if the total equals or exceeds the</w:t>
            </w:r>
            <w:r w:rsidR="008354B7" w:rsidRPr="00840AAE">
              <w:rPr>
                <w:rFonts w:ascii="Times New Roman" w:hAnsi="Times New Roman" w:cs="Times New Roman"/>
              </w:rPr>
              <w:t xml:space="preserve"> </w:t>
            </w:r>
            <w:r w:rsidRPr="00840AAE">
              <w:rPr>
                <w:rFonts w:ascii="Times New Roman" w:hAnsi="Times New Roman" w:cs="Times New Roman"/>
              </w:rPr>
              <w:t xml:space="preserve">specified amount </w:t>
            </w:r>
          </w:p>
          <w:p w14:paraId="12A96027" w14:textId="77777777" w:rsidR="002A4EC1" w:rsidRPr="00840AAE" w:rsidRDefault="002A4EC1">
            <w:pPr>
              <w:pStyle w:val="Default"/>
              <w:spacing w:line="276" w:lineRule="auto"/>
              <w:rPr>
                <w:rFonts w:ascii="Times New Roman" w:hAnsi="Times New Roman" w:cs="Times New Roman"/>
              </w:rPr>
            </w:pPr>
          </w:p>
        </w:tc>
      </w:tr>
      <w:tr w:rsidR="002A4EC1" w:rsidRPr="00840AAE" w14:paraId="456CCAB0" w14:textId="77777777">
        <w:trPr>
          <w:trHeight w:val="562"/>
        </w:trPr>
        <w:tc>
          <w:tcPr>
            <w:tcW w:w="5000" w:type="pct"/>
            <w:gridSpan w:val="15"/>
          </w:tcPr>
          <w:p w14:paraId="0360A1A1" w14:textId="1A8B38F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 Applicable to architects, engineers and other parties that provide professional services in    </w:t>
            </w:r>
          </w:p>
          <w:p w14:paraId="2D254E4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conjunction with the Seller’s responsibilities hereunder. </w:t>
            </w:r>
          </w:p>
          <w:p w14:paraId="0B39D9FF" w14:textId="77777777" w:rsidR="002A4EC1" w:rsidRPr="00840AAE" w:rsidRDefault="002A4EC1">
            <w:pPr>
              <w:pStyle w:val="Default"/>
              <w:spacing w:line="276" w:lineRule="auto"/>
              <w:rPr>
                <w:rFonts w:ascii="Times New Roman" w:hAnsi="Times New Roman" w:cs="Times New Roman"/>
              </w:rPr>
            </w:pPr>
          </w:p>
        </w:tc>
      </w:tr>
      <w:tr w:rsidR="002A4EC1" w:rsidRPr="00840AAE" w14:paraId="4512766E" w14:textId="77777777">
        <w:tc>
          <w:tcPr>
            <w:tcW w:w="311" w:type="pct"/>
          </w:tcPr>
          <w:p w14:paraId="79A8A939" w14:textId="77777777" w:rsidR="002A4EC1" w:rsidRPr="00840AAE" w:rsidRDefault="002A4EC1">
            <w:pPr>
              <w:spacing w:line="276" w:lineRule="auto"/>
              <w:rPr>
                <w:rFonts w:ascii="Times New Roman" w:hAnsi="Times New Roman" w:cs="Times New Roman"/>
              </w:rPr>
            </w:pPr>
          </w:p>
        </w:tc>
        <w:tc>
          <w:tcPr>
            <w:tcW w:w="4689" w:type="pct"/>
            <w:gridSpan w:val="14"/>
          </w:tcPr>
          <w:p w14:paraId="5670EBC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 xml:space="preserve">Liability Insurance Terms and Conditions </w:t>
            </w:r>
          </w:p>
        </w:tc>
      </w:tr>
      <w:tr w:rsidR="002A4EC1" w:rsidRPr="00840AAE" w14:paraId="01557D7E" w14:textId="77777777">
        <w:tc>
          <w:tcPr>
            <w:tcW w:w="311" w:type="pct"/>
          </w:tcPr>
          <w:p w14:paraId="70562FD3" w14:textId="77777777" w:rsidR="002A4EC1" w:rsidRPr="00840AAE" w:rsidRDefault="002A4EC1">
            <w:pPr>
              <w:spacing w:line="276" w:lineRule="auto"/>
              <w:rPr>
                <w:rFonts w:ascii="Times New Roman" w:hAnsi="Times New Roman" w:cs="Times New Roman"/>
              </w:rPr>
            </w:pPr>
          </w:p>
        </w:tc>
        <w:tc>
          <w:tcPr>
            <w:tcW w:w="405" w:type="pct"/>
            <w:gridSpan w:val="2"/>
          </w:tcPr>
          <w:p w14:paraId="3575B80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a.</w:t>
            </w:r>
          </w:p>
        </w:tc>
        <w:tc>
          <w:tcPr>
            <w:tcW w:w="1131" w:type="pct"/>
            <w:gridSpan w:val="5"/>
          </w:tcPr>
          <w:p w14:paraId="0020A5B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Completed Operations </w:t>
            </w:r>
          </w:p>
          <w:p w14:paraId="7F81ABB9" w14:textId="77777777" w:rsidR="002A4EC1" w:rsidRPr="00840AAE" w:rsidRDefault="002A4EC1">
            <w:pPr>
              <w:pStyle w:val="Default"/>
              <w:spacing w:line="276" w:lineRule="auto"/>
              <w:rPr>
                <w:rFonts w:ascii="Times New Roman" w:hAnsi="Times New Roman" w:cs="Times New Roman"/>
              </w:rPr>
            </w:pPr>
          </w:p>
        </w:tc>
        <w:tc>
          <w:tcPr>
            <w:tcW w:w="3153" w:type="pct"/>
            <w:gridSpan w:val="7"/>
          </w:tcPr>
          <w:p w14:paraId="2CA5E76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The Seller and any subcontractors' General Liability coverage in place during construction shall include Completed Operations coverage, which coverage is to </w:t>
            </w:r>
            <w:r w:rsidRPr="00840AAE">
              <w:rPr>
                <w:rFonts w:ascii="Times New Roman" w:hAnsi="Times New Roman" w:cs="Times New Roman"/>
              </w:rPr>
              <w:lastRenderedPageBreak/>
              <w:t>continue for a minimum of one year following completion of the work.</w:t>
            </w:r>
          </w:p>
          <w:p w14:paraId="73AAFA69" w14:textId="77777777" w:rsidR="002A4EC1" w:rsidRPr="00840AAE" w:rsidRDefault="002A4EC1">
            <w:pPr>
              <w:pStyle w:val="Default"/>
              <w:spacing w:line="276" w:lineRule="auto"/>
              <w:rPr>
                <w:rFonts w:ascii="Times New Roman" w:hAnsi="Times New Roman" w:cs="Times New Roman"/>
              </w:rPr>
            </w:pPr>
          </w:p>
        </w:tc>
      </w:tr>
      <w:tr w:rsidR="002A4EC1" w:rsidRPr="00840AAE" w14:paraId="29E3ECF7" w14:textId="77777777">
        <w:tc>
          <w:tcPr>
            <w:tcW w:w="311" w:type="pct"/>
          </w:tcPr>
          <w:p w14:paraId="47BBFB4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lastRenderedPageBreak/>
              <w:t xml:space="preserve">B. </w:t>
            </w:r>
          </w:p>
        </w:tc>
        <w:tc>
          <w:tcPr>
            <w:tcW w:w="4689" w:type="pct"/>
            <w:gridSpan w:val="14"/>
          </w:tcPr>
          <w:p w14:paraId="11A2B41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 xml:space="preserve">Requirements Applicable to All Liability and Worker's Compensation Insurance Policies </w:t>
            </w:r>
          </w:p>
        </w:tc>
      </w:tr>
      <w:tr w:rsidR="002A4EC1" w:rsidRPr="00840AAE" w14:paraId="2A7CC06B" w14:textId="77777777">
        <w:tc>
          <w:tcPr>
            <w:tcW w:w="311" w:type="pct"/>
          </w:tcPr>
          <w:p w14:paraId="280676F4" w14:textId="77777777" w:rsidR="002A4EC1" w:rsidRPr="00840AAE" w:rsidRDefault="002A4EC1">
            <w:pPr>
              <w:pStyle w:val="Default"/>
              <w:spacing w:line="276" w:lineRule="auto"/>
              <w:rPr>
                <w:rFonts w:ascii="Times New Roman" w:hAnsi="Times New Roman" w:cs="Times New Roman"/>
                <w:b/>
              </w:rPr>
            </w:pPr>
          </w:p>
        </w:tc>
        <w:tc>
          <w:tcPr>
            <w:tcW w:w="405" w:type="pct"/>
            <w:gridSpan w:val="2"/>
          </w:tcPr>
          <w:p w14:paraId="1B0E437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1.</w:t>
            </w:r>
          </w:p>
        </w:tc>
        <w:tc>
          <w:tcPr>
            <w:tcW w:w="1131" w:type="pct"/>
            <w:gridSpan w:val="5"/>
          </w:tcPr>
          <w:p w14:paraId="0D3ED10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Insurance Company Rating </w:t>
            </w:r>
          </w:p>
        </w:tc>
        <w:tc>
          <w:tcPr>
            <w:tcW w:w="3153" w:type="pct"/>
            <w:gridSpan w:val="7"/>
          </w:tcPr>
          <w:p w14:paraId="3DE58DC6" w14:textId="77777777" w:rsidR="002A4EC1" w:rsidRPr="00840AAE" w:rsidRDefault="009E0803">
            <w:pPr>
              <w:pStyle w:val="Default"/>
              <w:spacing w:line="276" w:lineRule="auto"/>
              <w:rPr>
                <w:rFonts w:ascii="Times New Roman" w:hAnsi="Times New Roman" w:cs="Times New Roman"/>
              </w:rPr>
            </w:pPr>
            <w:r w:rsidRPr="00840AAE">
              <w:rPr>
                <w:rFonts w:ascii="SimSun" w:eastAsia="SimSun" w:hAnsi="SimSun" w:cs="Times New Roman" w:hint="eastAsia"/>
                <w:lang w:eastAsia="zh-CN"/>
              </w:rPr>
              <w:t>N</w:t>
            </w:r>
            <w:r w:rsidRPr="00840AAE">
              <w:rPr>
                <w:rFonts w:ascii="Times New Roman" w:hAnsi="Times New Roman" w:cs="Times New Roman" w:hint="eastAsia"/>
              </w:rPr>
              <w:t>ot applicable</w:t>
            </w:r>
            <w:r w:rsidRPr="00840AAE">
              <w:rPr>
                <w:rFonts w:ascii="Times New Roman" w:hAnsi="Times New Roman" w:cs="Times New Roman"/>
              </w:rPr>
              <w:t>.</w:t>
            </w:r>
          </w:p>
        </w:tc>
      </w:tr>
      <w:tr w:rsidR="002A4EC1" w:rsidRPr="00840AAE" w14:paraId="35B010AA" w14:textId="77777777">
        <w:tc>
          <w:tcPr>
            <w:tcW w:w="311" w:type="pct"/>
          </w:tcPr>
          <w:p w14:paraId="0EEE9A65" w14:textId="77777777" w:rsidR="002A4EC1" w:rsidRPr="00840AAE" w:rsidRDefault="002A4EC1">
            <w:pPr>
              <w:pStyle w:val="Default"/>
              <w:spacing w:line="276" w:lineRule="auto"/>
              <w:rPr>
                <w:rFonts w:ascii="Times New Roman" w:hAnsi="Times New Roman" w:cs="Times New Roman"/>
                <w:b/>
              </w:rPr>
            </w:pPr>
          </w:p>
        </w:tc>
        <w:tc>
          <w:tcPr>
            <w:tcW w:w="405" w:type="pct"/>
            <w:gridSpan w:val="2"/>
          </w:tcPr>
          <w:p w14:paraId="72A5E02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w:t>
            </w:r>
          </w:p>
        </w:tc>
        <w:tc>
          <w:tcPr>
            <w:tcW w:w="1131" w:type="pct"/>
            <w:gridSpan w:val="5"/>
          </w:tcPr>
          <w:p w14:paraId="6094C1E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Notice of Cancellation </w:t>
            </w:r>
          </w:p>
          <w:p w14:paraId="45DFD2CC" w14:textId="77777777" w:rsidR="002A4EC1" w:rsidRPr="00840AAE" w:rsidRDefault="002A4EC1">
            <w:pPr>
              <w:pStyle w:val="Default"/>
              <w:spacing w:line="276" w:lineRule="auto"/>
              <w:rPr>
                <w:rFonts w:ascii="Times New Roman" w:hAnsi="Times New Roman" w:cs="Times New Roman"/>
              </w:rPr>
            </w:pPr>
          </w:p>
        </w:tc>
        <w:tc>
          <w:tcPr>
            <w:tcW w:w="3153" w:type="pct"/>
            <w:gridSpan w:val="7"/>
          </w:tcPr>
          <w:p w14:paraId="36A6BD11" w14:textId="470833F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Each insurance company shall provide written notification to the </w:t>
            </w:r>
            <w:r w:rsidR="006D40FF" w:rsidRPr="00840AAE">
              <w:rPr>
                <w:rFonts w:ascii="Times New Roman" w:hAnsi="Times New Roman" w:cs="Times New Roman"/>
              </w:rPr>
              <w:t>FENAKA</w:t>
            </w:r>
            <w:r w:rsidRPr="00840AAE">
              <w:rPr>
                <w:rFonts w:ascii="Times New Roman" w:hAnsi="Times New Roman" w:cs="Times New Roman"/>
              </w:rPr>
              <w:t xml:space="preserve"> sixty (60) Days prior to the effective date of any cancellation. </w:t>
            </w:r>
          </w:p>
        </w:tc>
      </w:tr>
      <w:tr w:rsidR="002A4EC1" w:rsidRPr="00840AAE" w14:paraId="0D9EBED4" w14:textId="77777777">
        <w:tc>
          <w:tcPr>
            <w:tcW w:w="311" w:type="pct"/>
          </w:tcPr>
          <w:p w14:paraId="3E7C1B48" w14:textId="77777777" w:rsidR="002A4EC1" w:rsidRPr="00840AAE" w:rsidRDefault="002A4EC1">
            <w:pPr>
              <w:pStyle w:val="Default"/>
              <w:spacing w:line="276" w:lineRule="auto"/>
              <w:rPr>
                <w:rFonts w:ascii="Times New Roman" w:hAnsi="Times New Roman" w:cs="Times New Roman"/>
                <w:b/>
              </w:rPr>
            </w:pPr>
          </w:p>
        </w:tc>
        <w:tc>
          <w:tcPr>
            <w:tcW w:w="405" w:type="pct"/>
            <w:gridSpan w:val="2"/>
          </w:tcPr>
          <w:p w14:paraId="3A2F649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3.</w:t>
            </w:r>
          </w:p>
        </w:tc>
        <w:tc>
          <w:tcPr>
            <w:tcW w:w="1131" w:type="pct"/>
            <w:gridSpan w:val="5"/>
          </w:tcPr>
          <w:p w14:paraId="47338B2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Evidence of compliance </w:t>
            </w:r>
          </w:p>
          <w:p w14:paraId="1F6DAF1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with insurance requirements at insurance date </w:t>
            </w:r>
          </w:p>
          <w:p w14:paraId="4DE28BA6" w14:textId="77777777" w:rsidR="002A4EC1" w:rsidRPr="00840AAE" w:rsidRDefault="002A4EC1">
            <w:pPr>
              <w:pStyle w:val="Default"/>
              <w:spacing w:line="276" w:lineRule="auto"/>
              <w:rPr>
                <w:rFonts w:ascii="Times New Roman" w:hAnsi="Times New Roman" w:cs="Times New Roman"/>
              </w:rPr>
            </w:pPr>
          </w:p>
          <w:p w14:paraId="0714430A" w14:textId="77777777" w:rsidR="002A4EC1" w:rsidRPr="00840AAE" w:rsidRDefault="002A4EC1">
            <w:pPr>
              <w:pStyle w:val="Default"/>
              <w:spacing w:line="276" w:lineRule="auto"/>
              <w:rPr>
                <w:rFonts w:ascii="Times New Roman" w:hAnsi="Times New Roman" w:cs="Times New Roman"/>
              </w:rPr>
            </w:pPr>
          </w:p>
        </w:tc>
        <w:tc>
          <w:tcPr>
            <w:tcW w:w="3153" w:type="pct"/>
            <w:gridSpan w:val="7"/>
          </w:tcPr>
          <w:p w14:paraId="2F5C810B" w14:textId="407EA53B" w:rsidR="002A4EC1" w:rsidRPr="00840AAE" w:rsidRDefault="009E0803">
            <w:pPr>
              <w:spacing w:line="276" w:lineRule="auto"/>
              <w:rPr>
                <w:rFonts w:ascii="Times New Roman" w:hAnsi="Times New Roman" w:cs="Times New Roman"/>
                <w:color w:val="000000"/>
              </w:rPr>
            </w:pPr>
            <w:r w:rsidRPr="00840AAE">
              <w:rPr>
                <w:rFonts w:ascii="Times New Roman" w:hAnsi="Times New Roman" w:cs="Times New Roman"/>
                <w:color w:val="000000"/>
              </w:rPr>
              <w:t xml:space="preserve">Seller shall provide </w:t>
            </w:r>
            <w:r w:rsidR="006D40FF" w:rsidRPr="00840AAE">
              <w:rPr>
                <w:rFonts w:ascii="Times New Roman" w:hAnsi="Times New Roman" w:cs="Times New Roman"/>
                <w:color w:val="000000"/>
              </w:rPr>
              <w:t>FENAKA</w:t>
            </w:r>
            <w:r w:rsidRPr="00840AAE">
              <w:rPr>
                <w:rFonts w:ascii="Times New Roman" w:hAnsi="Times New Roman" w:cs="Times New Roman"/>
                <w:color w:val="000000"/>
              </w:rPr>
              <w:t xml:space="preserve"> with an original certificate of insurance signed by an approved officer of the insurance company or its authorized representative. The certificate shall show:</w:t>
            </w:r>
          </w:p>
          <w:p w14:paraId="0ACF557F" w14:textId="77777777" w:rsidR="002A4EC1" w:rsidRPr="00840AAE" w:rsidRDefault="009E0803">
            <w:pPr>
              <w:pStyle w:val="Default"/>
              <w:numPr>
                <w:ilvl w:val="0"/>
                <w:numId w:val="54"/>
              </w:numPr>
              <w:spacing w:line="276" w:lineRule="auto"/>
              <w:rPr>
                <w:rFonts w:ascii="Times New Roman" w:hAnsi="Times New Roman" w:cs="Times New Roman"/>
              </w:rPr>
            </w:pPr>
            <w:r w:rsidRPr="00840AAE">
              <w:rPr>
                <w:rFonts w:ascii="Times New Roman" w:hAnsi="Times New Roman" w:cs="Times New Roman"/>
              </w:rPr>
              <w:t>the insurance company;</w:t>
            </w:r>
          </w:p>
          <w:p w14:paraId="4F0F9C16" w14:textId="77777777" w:rsidR="002A4EC1" w:rsidRPr="00840AAE" w:rsidRDefault="009E0803">
            <w:pPr>
              <w:pStyle w:val="Default"/>
              <w:numPr>
                <w:ilvl w:val="0"/>
                <w:numId w:val="54"/>
              </w:numPr>
              <w:spacing w:line="276" w:lineRule="auto"/>
              <w:rPr>
                <w:rFonts w:ascii="Times New Roman" w:hAnsi="Times New Roman" w:cs="Times New Roman"/>
              </w:rPr>
            </w:pPr>
            <w:r w:rsidRPr="00840AAE">
              <w:rPr>
                <w:rFonts w:ascii="Times New Roman" w:hAnsi="Times New Roman" w:cs="Times New Roman"/>
              </w:rPr>
              <w:t>the policy period;</w:t>
            </w:r>
          </w:p>
          <w:p w14:paraId="24E3E59D" w14:textId="77777777" w:rsidR="002A4EC1" w:rsidRPr="00840AAE" w:rsidRDefault="009E0803">
            <w:pPr>
              <w:pStyle w:val="Default"/>
              <w:numPr>
                <w:ilvl w:val="0"/>
                <w:numId w:val="54"/>
              </w:numPr>
              <w:spacing w:line="276" w:lineRule="auto"/>
              <w:rPr>
                <w:rFonts w:ascii="Times New Roman" w:hAnsi="Times New Roman" w:cs="Times New Roman"/>
              </w:rPr>
            </w:pPr>
            <w:r w:rsidRPr="00840AAE">
              <w:rPr>
                <w:rFonts w:ascii="Times New Roman" w:hAnsi="Times New Roman" w:cs="Times New Roman"/>
              </w:rPr>
              <w:t>the policy number;</w:t>
            </w:r>
          </w:p>
          <w:p w14:paraId="55EC87E8" w14:textId="77777777" w:rsidR="002A4EC1" w:rsidRPr="00840AAE" w:rsidRDefault="009E0803">
            <w:pPr>
              <w:pStyle w:val="Default"/>
              <w:numPr>
                <w:ilvl w:val="0"/>
                <w:numId w:val="54"/>
              </w:numPr>
              <w:spacing w:line="276" w:lineRule="auto"/>
              <w:rPr>
                <w:rFonts w:ascii="Times New Roman" w:hAnsi="Times New Roman" w:cs="Times New Roman"/>
              </w:rPr>
            </w:pPr>
            <w:r w:rsidRPr="00840AAE">
              <w:rPr>
                <w:rFonts w:ascii="Times New Roman" w:hAnsi="Times New Roman" w:cs="Times New Roman"/>
              </w:rPr>
              <w:t>the description of the property;</w:t>
            </w:r>
          </w:p>
          <w:p w14:paraId="6E26C13F" w14:textId="419CF353" w:rsidR="002A4EC1" w:rsidRPr="00840AAE" w:rsidRDefault="009E0803">
            <w:pPr>
              <w:pStyle w:val="Default"/>
              <w:numPr>
                <w:ilvl w:val="0"/>
                <w:numId w:val="54"/>
              </w:numPr>
              <w:spacing w:line="276" w:lineRule="auto"/>
              <w:rPr>
                <w:rFonts w:ascii="Times New Roman" w:hAnsi="Times New Roman" w:cs="Times New Roman"/>
              </w:rPr>
            </w:pPr>
            <w:r w:rsidRPr="00840AAE">
              <w:rPr>
                <w:rFonts w:ascii="Times New Roman" w:hAnsi="Times New Roman" w:cs="Times New Roman"/>
              </w:rPr>
              <w:t xml:space="preserve">the name of the contractor/ policyholder; and </w:t>
            </w:r>
          </w:p>
          <w:p w14:paraId="2F98A27F" w14:textId="7AC3A8B2" w:rsidR="002A4EC1" w:rsidRPr="00840AAE" w:rsidRDefault="009E0803" w:rsidP="00847DA2">
            <w:pPr>
              <w:pStyle w:val="Default"/>
              <w:numPr>
                <w:ilvl w:val="0"/>
                <w:numId w:val="54"/>
              </w:numPr>
              <w:spacing w:line="276" w:lineRule="auto"/>
              <w:ind w:left="806"/>
              <w:rPr>
                <w:rFonts w:ascii="Times New Roman" w:hAnsi="Times New Roman" w:cs="Times New Roman"/>
              </w:rPr>
            </w:pPr>
            <w:r w:rsidRPr="00840AAE">
              <w:rPr>
                <w:rFonts w:ascii="Times New Roman" w:hAnsi="Times New Roman" w:cs="Times New Roman"/>
              </w:rPr>
              <w:t>the 60 Days cancellation notice</w:t>
            </w:r>
          </w:p>
        </w:tc>
      </w:tr>
      <w:tr w:rsidR="002A4EC1" w:rsidRPr="00840AAE" w14:paraId="1F050988" w14:textId="77777777">
        <w:tc>
          <w:tcPr>
            <w:tcW w:w="311" w:type="pct"/>
          </w:tcPr>
          <w:p w14:paraId="1E0B7295" w14:textId="77777777" w:rsidR="002A4EC1" w:rsidRPr="00840AAE" w:rsidRDefault="002A4EC1">
            <w:pPr>
              <w:pStyle w:val="Default"/>
              <w:spacing w:line="276" w:lineRule="auto"/>
              <w:rPr>
                <w:rFonts w:ascii="Times New Roman" w:hAnsi="Times New Roman" w:cs="Times New Roman"/>
                <w:b/>
              </w:rPr>
            </w:pPr>
          </w:p>
        </w:tc>
        <w:tc>
          <w:tcPr>
            <w:tcW w:w="405" w:type="pct"/>
            <w:gridSpan w:val="2"/>
          </w:tcPr>
          <w:p w14:paraId="38376E02"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4.</w:t>
            </w:r>
          </w:p>
        </w:tc>
        <w:tc>
          <w:tcPr>
            <w:tcW w:w="1131" w:type="pct"/>
            <w:gridSpan w:val="5"/>
          </w:tcPr>
          <w:p w14:paraId="41841F3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Evidence of Renewal or Replacement Policies </w:t>
            </w:r>
          </w:p>
          <w:p w14:paraId="04AD53D3" w14:textId="77777777" w:rsidR="002A4EC1" w:rsidRPr="00840AAE" w:rsidRDefault="002A4EC1">
            <w:pPr>
              <w:pStyle w:val="Default"/>
              <w:spacing w:line="276" w:lineRule="auto"/>
              <w:rPr>
                <w:rFonts w:ascii="Times New Roman" w:hAnsi="Times New Roman" w:cs="Times New Roman"/>
              </w:rPr>
            </w:pPr>
          </w:p>
        </w:tc>
        <w:tc>
          <w:tcPr>
            <w:tcW w:w="3153" w:type="pct"/>
            <w:gridSpan w:val="7"/>
          </w:tcPr>
          <w:p w14:paraId="087581E6" w14:textId="6A735299"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Seller shall advise the </w:t>
            </w:r>
            <w:r w:rsidR="006D40FF" w:rsidRPr="00840AAE">
              <w:rPr>
                <w:rFonts w:ascii="Times New Roman" w:hAnsi="Times New Roman" w:cs="Times New Roman"/>
              </w:rPr>
              <w:t>FENAKA</w:t>
            </w:r>
            <w:r w:rsidRPr="00840AAE">
              <w:rPr>
                <w:rFonts w:ascii="Times New Roman" w:hAnsi="Times New Roman" w:cs="Times New Roman"/>
              </w:rPr>
              <w:t xml:space="preserve"> of any renewals or replacements of the required insurances by providing the same documentation required in B.3 above. Such evidence shall be provided prior to the expiration date of the policy that is being renewed or replaced. </w:t>
            </w:r>
          </w:p>
        </w:tc>
      </w:tr>
      <w:tr w:rsidR="002A4EC1" w:rsidRPr="00840AAE" w14:paraId="201AE7D0" w14:textId="77777777">
        <w:tc>
          <w:tcPr>
            <w:tcW w:w="311" w:type="pct"/>
          </w:tcPr>
          <w:p w14:paraId="1F4B69FE" w14:textId="77777777" w:rsidR="002A4EC1" w:rsidRPr="00840AAE" w:rsidRDefault="009E0803">
            <w:pPr>
              <w:pStyle w:val="Default"/>
              <w:spacing w:line="276" w:lineRule="auto"/>
              <w:rPr>
                <w:rFonts w:ascii="Times New Roman" w:hAnsi="Times New Roman" w:cs="Times New Roman"/>
                <w:b/>
              </w:rPr>
            </w:pPr>
            <w:r w:rsidRPr="00840AAE">
              <w:rPr>
                <w:rFonts w:ascii="Times New Roman" w:hAnsi="Times New Roman" w:cs="Times New Roman"/>
                <w:b/>
              </w:rPr>
              <w:t>C.</w:t>
            </w:r>
          </w:p>
        </w:tc>
        <w:tc>
          <w:tcPr>
            <w:tcW w:w="4689" w:type="pct"/>
            <w:gridSpan w:val="14"/>
          </w:tcPr>
          <w:p w14:paraId="2B2E08F8" w14:textId="3D2F9556" w:rsidR="002A4EC1" w:rsidRPr="00840AAE" w:rsidRDefault="00BD7F33">
            <w:pPr>
              <w:pStyle w:val="Default"/>
              <w:spacing w:line="276" w:lineRule="auto"/>
              <w:rPr>
                <w:rFonts w:ascii="Times New Roman" w:hAnsi="Times New Roman" w:cs="Times New Roman"/>
              </w:rPr>
            </w:pPr>
            <w:r w:rsidRPr="00840AAE">
              <w:rPr>
                <w:rFonts w:ascii="Times New Roman" w:hAnsi="Times New Roman" w:cs="Times New Roman"/>
                <w:b/>
              </w:rPr>
              <w:t xml:space="preserve">Site and Facility </w:t>
            </w:r>
            <w:r w:rsidR="009E0803" w:rsidRPr="00840AAE">
              <w:rPr>
                <w:rFonts w:ascii="Times New Roman" w:hAnsi="Times New Roman" w:cs="Times New Roman"/>
                <w:b/>
              </w:rPr>
              <w:t xml:space="preserve">Insurance Requirements </w:t>
            </w:r>
          </w:p>
        </w:tc>
      </w:tr>
      <w:tr w:rsidR="002A4EC1" w:rsidRPr="00840AAE" w14:paraId="6C577E8A" w14:textId="77777777">
        <w:tc>
          <w:tcPr>
            <w:tcW w:w="5000" w:type="pct"/>
            <w:gridSpan w:val="15"/>
          </w:tcPr>
          <w:p w14:paraId="433BE89C" w14:textId="5B0AC72E"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Seller shall provide property insurance on the Sites and Facilities. Property insurance shall be on an "all risk" basis (any exclusions are subject to the prior written approval of </w:t>
            </w:r>
            <w:r w:rsidR="006D40FF" w:rsidRPr="00840AAE">
              <w:rPr>
                <w:rFonts w:ascii="Times New Roman" w:hAnsi="Times New Roman" w:cs="Times New Roman"/>
              </w:rPr>
              <w:t>FENAKA</w:t>
            </w:r>
            <w:r w:rsidRPr="00840AAE">
              <w:rPr>
                <w:rFonts w:ascii="Times New Roman" w:hAnsi="Times New Roman" w:cs="Times New Roman"/>
              </w:rPr>
              <w:t>), including coverage for PV module and machinery (machinery breakdown) perils to the extent those perils are present. The property insurance must be in place prior to the Commercial Operation Date and shall remain in force during the Contract Term.</w:t>
            </w:r>
          </w:p>
        </w:tc>
      </w:tr>
      <w:tr w:rsidR="002A4EC1" w:rsidRPr="00840AAE" w14:paraId="5908655B" w14:textId="77777777">
        <w:tc>
          <w:tcPr>
            <w:tcW w:w="311" w:type="pct"/>
            <w:vMerge w:val="restart"/>
          </w:tcPr>
          <w:p w14:paraId="739E541D" w14:textId="77777777" w:rsidR="002A4EC1" w:rsidRPr="00840AAE" w:rsidRDefault="009E0803">
            <w:pPr>
              <w:pStyle w:val="Default"/>
              <w:spacing w:line="276" w:lineRule="auto"/>
              <w:rPr>
                <w:rFonts w:ascii="Times New Roman" w:hAnsi="Times New Roman" w:cs="Times New Roman"/>
                <w:b/>
              </w:rPr>
            </w:pPr>
            <w:r w:rsidRPr="00840AAE">
              <w:rPr>
                <w:rFonts w:ascii="Times New Roman" w:hAnsi="Times New Roman" w:cs="Times New Roman"/>
                <w:b/>
              </w:rPr>
              <w:t>1.</w:t>
            </w:r>
          </w:p>
        </w:tc>
        <w:tc>
          <w:tcPr>
            <w:tcW w:w="4689" w:type="pct"/>
            <w:gridSpan w:val="14"/>
          </w:tcPr>
          <w:p w14:paraId="1C0DD09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Builder's Risk Property Insurance </w:t>
            </w:r>
          </w:p>
        </w:tc>
      </w:tr>
      <w:tr w:rsidR="002A4EC1" w:rsidRPr="00840AAE" w14:paraId="2217D5BF" w14:textId="77777777">
        <w:tc>
          <w:tcPr>
            <w:tcW w:w="311" w:type="pct"/>
            <w:vMerge/>
          </w:tcPr>
          <w:p w14:paraId="322543DA"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5AA8DC5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Coverage Type</w:t>
            </w:r>
          </w:p>
          <w:p w14:paraId="1B19966D" w14:textId="77777777" w:rsidR="002A4EC1" w:rsidRPr="00840AAE" w:rsidRDefault="002A4EC1">
            <w:pPr>
              <w:pStyle w:val="Default"/>
              <w:spacing w:line="276" w:lineRule="auto"/>
              <w:rPr>
                <w:rFonts w:ascii="Times New Roman" w:hAnsi="Times New Roman" w:cs="Times New Roman"/>
              </w:rPr>
            </w:pPr>
          </w:p>
        </w:tc>
        <w:tc>
          <w:tcPr>
            <w:tcW w:w="1728" w:type="pct"/>
            <w:gridSpan w:val="4"/>
          </w:tcPr>
          <w:p w14:paraId="3FAC9C81"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Minimum Limit</w:t>
            </w:r>
          </w:p>
          <w:p w14:paraId="5BFCD096" w14:textId="77777777" w:rsidR="002A4EC1" w:rsidRPr="00840AAE" w:rsidRDefault="002A4EC1">
            <w:pPr>
              <w:pStyle w:val="Default"/>
              <w:spacing w:line="276" w:lineRule="auto"/>
              <w:rPr>
                <w:rFonts w:ascii="Times New Roman" w:hAnsi="Times New Roman" w:cs="Times New Roman"/>
              </w:rPr>
            </w:pPr>
          </w:p>
        </w:tc>
        <w:tc>
          <w:tcPr>
            <w:tcW w:w="1575" w:type="pct"/>
            <w:gridSpan w:val="4"/>
          </w:tcPr>
          <w:p w14:paraId="0CDAEE8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Maximum Deductible or Retentions</w:t>
            </w:r>
          </w:p>
          <w:p w14:paraId="45FD50F6" w14:textId="77777777" w:rsidR="002A4EC1" w:rsidRPr="00840AAE" w:rsidRDefault="002A4EC1">
            <w:pPr>
              <w:pStyle w:val="Default"/>
              <w:spacing w:line="276" w:lineRule="auto"/>
              <w:rPr>
                <w:rFonts w:ascii="Times New Roman" w:hAnsi="Times New Roman" w:cs="Times New Roman"/>
              </w:rPr>
            </w:pPr>
          </w:p>
        </w:tc>
      </w:tr>
      <w:tr w:rsidR="002A4EC1" w:rsidRPr="00840AAE" w14:paraId="39F21A9F" w14:textId="77777777">
        <w:trPr>
          <w:trHeight w:val="570"/>
        </w:trPr>
        <w:tc>
          <w:tcPr>
            <w:tcW w:w="311" w:type="pct"/>
            <w:vMerge w:val="restart"/>
          </w:tcPr>
          <w:p w14:paraId="076FB4D7"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6379554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Earth Movement including earthquake, volcanic activity, and subsidence.</w:t>
            </w:r>
          </w:p>
          <w:p w14:paraId="40C94EF9" w14:textId="77777777" w:rsidR="002A4EC1" w:rsidRPr="00840AAE" w:rsidRDefault="002A4EC1">
            <w:pPr>
              <w:pStyle w:val="Default"/>
              <w:spacing w:line="276" w:lineRule="auto"/>
              <w:rPr>
                <w:rFonts w:ascii="Times New Roman" w:hAnsi="Times New Roman" w:cs="Times New Roman"/>
                <w:b/>
              </w:rPr>
            </w:pPr>
          </w:p>
        </w:tc>
        <w:tc>
          <w:tcPr>
            <w:tcW w:w="1019" w:type="pct"/>
            <w:gridSpan w:val="3"/>
            <w:vMerge w:val="restart"/>
          </w:tcPr>
          <w:p w14:paraId="05E7798E" w14:textId="6A15186C"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Replacement/ reinstatement value of insurable real and personal property </w:t>
            </w:r>
          </w:p>
          <w:p w14:paraId="1C2F00EC" w14:textId="77777777" w:rsidR="002A4EC1" w:rsidRPr="00840AAE" w:rsidRDefault="002A4EC1">
            <w:pPr>
              <w:pStyle w:val="Default"/>
              <w:spacing w:line="276" w:lineRule="auto"/>
              <w:rPr>
                <w:rFonts w:ascii="Times New Roman" w:hAnsi="Times New Roman" w:cs="Times New Roman"/>
                <w:b/>
              </w:rPr>
            </w:pPr>
          </w:p>
        </w:tc>
        <w:tc>
          <w:tcPr>
            <w:tcW w:w="708" w:type="pct"/>
          </w:tcPr>
          <w:p w14:paraId="52432A6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lastRenderedPageBreak/>
              <w:t>Annual Aggregate</w:t>
            </w:r>
          </w:p>
          <w:p w14:paraId="75BDEAD5" w14:textId="77777777" w:rsidR="002A4EC1" w:rsidRPr="00840AAE" w:rsidRDefault="002A4EC1">
            <w:pPr>
              <w:pStyle w:val="Default"/>
              <w:spacing w:line="276" w:lineRule="auto"/>
              <w:rPr>
                <w:rFonts w:ascii="Times New Roman" w:hAnsi="Times New Roman" w:cs="Times New Roman"/>
                <w:b/>
              </w:rPr>
            </w:pPr>
          </w:p>
        </w:tc>
        <w:tc>
          <w:tcPr>
            <w:tcW w:w="861" w:type="pct"/>
            <w:gridSpan w:val="3"/>
          </w:tcPr>
          <w:p w14:paraId="11E6E98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5% of replacement value</w:t>
            </w:r>
          </w:p>
          <w:p w14:paraId="629A05DC" w14:textId="77777777" w:rsidR="002A4EC1" w:rsidRPr="00840AAE" w:rsidRDefault="002A4EC1">
            <w:pPr>
              <w:pStyle w:val="Default"/>
              <w:spacing w:line="276" w:lineRule="auto"/>
              <w:rPr>
                <w:rFonts w:ascii="Times New Roman" w:hAnsi="Times New Roman" w:cs="Times New Roman"/>
                <w:b/>
              </w:rPr>
            </w:pPr>
          </w:p>
        </w:tc>
        <w:tc>
          <w:tcPr>
            <w:tcW w:w="713" w:type="pct"/>
          </w:tcPr>
          <w:p w14:paraId="49DFA1A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2348C674" w14:textId="77777777" w:rsidR="002A4EC1" w:rsidRPr="00840AAE" w:rsidRDefault="002A4EC1">
            <w:pPr>
              <w:pStyle w:val="Default"/>
              <w:spacing w:line="276" w:lineRule="auto"/>
              <w:rPr>
                <w:rFonts w:ascii="Times New Roman" w:hAnsi="Times New Roman" w:cs="Times New Roman"/>
                <w:b/>
              </w:rPr>
            </w:pPr>
          </w:p>
        </w:tc>
      </w:tr>
      <w:tr w:rsidR="002A4EC1" w:rsidRPr="00840AAE" w14:paraId="0B117797" w14:textId="77777777">
        <w:trPr>
          <w:trHeight w:val="569"/>
        </w:trPr>
        <w:tc>
          <w:tcPr>
            <w:tcW w:w="311" w:type="pct"/>
            <w:vMerge/>
          </w:tcPr>
          <w:p w14:paraId="17F40E5F"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08D8065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Hurricane/ </w:t>
            </w:r>
          </w:p>
          <w:p w14:paraId="6278EBEF"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windstorm</w:t>
            </w:r>
          </w:p>
        </w:tc>
        <w:tc>
          <w:tcPr>
            <w:tcW w:w="1019" w:type="pct"/>
            <w:gridSpan w:val="3"/>
            <w:vMerge/>
          </w:tcPr>
          <w:p w14:paraId="54001AF9" w14:textId="77777777" w:rsidR="002A4EC1" w:rsidRPr="00840AAE" w:rsidRDefault="002A4EC1">
            <w:pPr>
              <w:pStyle w:val="Default"/>
              <w:spacing w:line="276" w:lineRule="auto"/>
              <w:rPr>
                <w:rFonts w:ascii="Times New Roman" w:hAnsi="Times New Roman" w:cs="Times New Roman"/>
              </w:rPr>
            </w:pPr>
          </w:p>
        </w:tc>
        <w:tc>
          <w:tcPr>
            <w:tcW w:w="708" w:type="pct"/>
          </w:tcPr>
          <w:p w14:paraId="2317928F"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Annual Aggregate</w:t>
            </w:r>
          </w:p>
          <w:p w14:paraId="5A5E3218" w14:textId="77777777" w:rsidR="002A4EC1" w:rsidRPr="00840AAE" w:rsidRDefault="002A4EC1">
            <w:pPr>
              <w:pStyle w:val="Default"/>
              <w:spacing w:line="276" w:lineRule="auto"/>
              <w:rPr>
                <w:rFonts w:ascii="Times New Roman" w:hAnsi="Times New Roman" w:cs="Times New Roman"/>
                <w:b/>
              </w:rPr>
            </w:pPr>
          </w:p>
        </w:tc>
        <w:tc>
          <w:tcPr>
            <w:tcW w:w="861" w:type="pct"/>
            <w:gridSpan w:val="3"/>
          </w:tcPr>
          <w:p w14:paraId="6AB49AC2"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5% of replacement value </w:t>
            </w:r>
          </w:p>
          <w:p w14:paraId="2DA1EEBA" w14:textId="77777777" w:rsidR="002A4EC1" w:rsidRPr="00840AAE" w:rsidRDefault="002A4EC1">
            <w:pPr>
              <w:pStyle w:val="Default"/>
              <w:spacing w:line="276" w:lineRule="auto"/>
              <w:rPr>
                <w:rFonts w:ascii="Times New Roman" w:hAnsi="Times New Roman" w:cs="Times New Roman"/>
                <w:b/>
              </w:rPr>
            </w:pPr>
          </w:p>
        </w:tc>
        <w:tc>
          <w:tcPr>
            <w:tcW w:w="713" w:type="pct"/>
          </w:tcPr>
          <w:p w14:paraId="38501EC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74B97D86" w14:textId="77777777" w:rsidR="002A4EC1" w:rsidRPr="00840AAE" w:rsidRDefault="002A4EC1">
            <w:pPr>
              <w:pStyle w:val="Default"/>
              <w:spacing w:line="276" w:lineRule="auto"/>
              <w:rPr>
                <w:rFonts w:ascii="Times New Roman" w:hAnsi="Times New Roman" w:cs="Times New Roman"/>
                <w:b/>
              </w:rPr>
            </w:pPr>
          </w:p>
        </w:tc>
      </w:tr>
      <w:tr w:rsidR="002A4EC1" w:rsidRPr="00840AAE" w14:paraId="0F1F5586" w14:textId="77777777">
        <w:trPr>
          <w:trHeight w:val="569"/>
        </w:trPr>
        <w:tc>
          <w:tcPr>
            <w:tcW w:w="311" w:type="pct"/>
            <w:vMerge/>
          </w:tcPr>
          <w:p w14:paraId="3825A3B6"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17065E6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Flood including tsunamis </w:t>
            </w:r>
          </w:p>
          <w:p w14:paraId="6A5F59DF" w14:textId="77777777" w:rsidR="002A4EC1" w:rsidRPr="00840AAE" w:rsidRDefault="002A4EC1">
            <w:pPr>
              <w:pStyle w:val="Default"/>
              <w:spacing w:line="276" w:lineRule="auto"/>
              <w:rPr>
                <w:rFonts w:ascii="Times New Roman" w:hAnsi="Times New Roman" w:cs="Times New Roman"/>
              </w:rPr>
            </w:pPr>
          </w:p>
        </w:tc>
        <w:tc>
          <w:tcPr>
            <w:tcW w:w="1019" w:type="pct"/>
            <w:gridSpan w:val="3"/>
            <w:vMerge/>
          </w:tcPr>
          <w:p w14:paraId="6707A769" w14:textId="77777777" w:rsidR="002A4EC1" w:rsidRPr="00840AAE" w:rsidRDefault="002A4EC1">
            <w:pPr>
              <w:pStyle w:val="Default"/>
              <w:spacing w:line="276" w:lineRule="auto"/>
              <w:rPr>
                <w:rFonts w:ascii="Times New Roman" w:hAnsi="Times New Roman" w:cs="Times New Roman"/>
              </w:rPr>
            </w:pPr>
          </w:p>
        </w:tc>
        <w:tc>
          <w:tcPr>
            <w:tcW w:w="708" w:type="pct"/>
          </w:tcPr>
          <w:p w14:paraId="2BAE5A7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Annual Aggregate</w:t>
            </w:r>
          </w:p>
          <w:p w14:paraId="5AD1293F" w14:textId="77777777" w:rsidR="002A4EC1" w:rsidRPr="00840AAE" w:rsidRDefault="002A4EC1">
            <w:pPr>
              <w:pStyle w:val="Default"/>
              <w:spacing w:line="276" w:lineRule="auto"/>
              <w:rPr>
                <w:rFonts w:ascii="Times New Roman" w:hAnsi="Times New Roman" w:cs="Times New Roman"/>
                <w:b/>
              </w:rPr>
            </w:pPr>
          </w:p>
        </w:tc>
        <w:tc>
          <w:tcPr>
            <w:tcW w:w="861" w:type="pct"/>
            <w:gridSpan w:val="3"/>
          </w:tcPr>
          <w:p w14:paraId="2528419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5% of replacement value </w:t>
            </w:r>
          </w:p>
          <w:p w14:paraId="1467E577" w14:textId="77777777" w:rsidR="002A4EC1" w:rsidRPr="00840AAE" w:rsidRDefault="002A4EC1">
            <w:pPr>
              <w:pStyle w:val="Default"/>
              <w:spacing w:line="276" w:lineRule="auto"/>
              <w:rPr>
                <w:rFonts w:ascii="Times New Roman" w:hAnsi="Times New Roman" w:cs="Times New Roman"/>
                <w:b/>
              </w:rPr>
            </w:pPr>
          </w:p>
        </w:tc>
        <w:tc>
          <w:tcPr>
            <w:tcW w:w="713" w:type="pct"/>
          </w:tcPr>
          <w:p w14:paraId="70DAC9E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14800A7F" w14:textId="77777777" w:rsidR="002A4EC1" w:rsidRPr="00840AAE" w:rsidRDefault="002A4EC1">
            <w:pPr>
              <w:pStyle w:val="Default"/>
              <w:spacing w:line="276" w:lineRule="auto"/>
              <w:rPr>
                <w:rFonts w:ascii="Times New Roman" w:hAnsi="Times New Roman" w:cs="Times New Roman"/>
                <w:b/>
              </w:rPr>
            </w:pPr>
          </w:p>
        </w:tc>
      </w:tr>
      <w:tr w:rsidR="002A4EC1" w:rsidRPr="00840AAE" w14:paraId="1CEB2A92" w14:textId="77777777">
        <w:trPr>
          <w:trHeight w:val="569"/>
        </w:trPr>
        <w:tc>
          <w:tcPr>
            <w:tcW w:w="311" w:type="pct"/>
            <w:vMerge/>
          </w:tcPr>
          <w:p w14:paraId="4020AFAD"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410049F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Debris removal </w:t>
            </w:r>
          </w:p>
          <w:p w14:paraId="4321E1C5" w14:textId="77777777" w:rsidR="002A4EC1" w:rsidRPr="00840AAE" w:rsidRDefault="002A4EC1">
            <w:pPr>
              <w:pStyle w:val="Default"/>
              <w:spacing w:line="276" w:lineRule="auto"/>
              <w:rPr>
                <w:rFonts w:ascii="Times New Roman" w:hAnsi="Times New Roman" w:cs="Times New Roman"/>
              </w:rPr>
            </w:pPr>
          </w:p>
        </w:tc>
        <w:tc>
          <w:tcPr>
            <w:tcW w:w="1019" w:type="pct"/>
            <w:gridSpan w:val="3"/>
          </w:tcPr>
          <w:p w14:paraId="05DF0B07" w14:textId="4656C605"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20% of replacement/ reinstatement value of insurable real and personal property </w:t>
            </w:r>
          </w:p>
          <w:p w14:paraId="58B6B175" w14:textId="77777777" w:rsidR="002A4EC1" w:rsidRPr="00840AAE" w:rsidRDefault="002A4EC1">
            <w:pPr>
              <w:pStyle w:val="Default"/>
              <w:spacing w:line="276" w:lineRule="auto"/>
              <w:rPr>
                <w:rFonts w:ascii="Times New Roman" w:hAnsi="Times New Roman" w:cs="Times New Roman"/>
              </w:rPr>
            </w:pPr>
          </w:p>
        </w:tc>
        <w:tc>
          <w:tcPr>
            <w:tcW w:w="708" w:type="pct"/>
          </w:tcPr>
          <w:p w14:paraId="73C2ABE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0E495A98" w14:textId="77777777" w:rsidR="002A4EC1" w:rsidRPr="00840AAE" w:rsidRDefault="002A4EC1">
            <w:pPr>
              <w:pStyle w:val="Default"/>
              <w:spacing w:line="276" w:lineRule="auto"/>
              <w:rPr>
                <w:rFonts w:ascii="Times New Roman" w:hAnsi="Times New Roman" w:cs="Times New Roman"/>
              </w:rPr>
            </w:pPr>
          </w:p>
        </w:tc>
        <w:tc>
          <w:tcPr>
            <w:tcW w:w="1575" w:type="pct"/>
            <w:gridSpan w:val="4"/>
          </w:tcPr>
          <w:p w14:paraId="2F252A0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Included </w:t>
            </w:r>
          </w:p>
          <w:p w14:paraId="3FC8FEFE" w14:textId="77777777" w:rsidR="002A4EC1" w:rsidRPr="00840AAE" w:rsidRDefault="002A4EC1">
            <w:pPr>
              <w:pStyle w:val="Default"/>
              <w:spacing w:line="276" w:lineRule="auto"/>
              <w:rPr>
                <w:rFonts w:ascii="Times New Roman" w:hAnsi="Times New Roman" w:cs="Times New Roman"/>
              </w:rPr>
            </w:pPr>
          </w:p>
        </w:tc>
      </w:tr>
      <w:tr w:rsidR="002A4EC1" w:rsidRPr="00840AAE" w14:paraId="1FC7F46F" w14:textId="77777777">
        <w:trPr>
          <w:trHeight w:val="569"/>
        </w:trPr>
        <w:tc>
          <w:tcPr>
            <w:tcW w:w="311" w:type="pct"/>
          </w:tcPr>
          <w:p w14:paraId="04CCE3C8"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434B20B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Ordinance or Law </w:t>
            </w:r>
          </w:p>
          <w:p w14:paraId="3433A52A" w14:textId="77777777" w:rsidR="002A4EC1" w:rsidRPr="00840AAE" w:rsidRDefault="002A4EC1">
            <w:pPr>
              <w:pStyle w:val="Default"/>
              <w:spacing w:line="276" w:lineRule="auto"/>
              <w:rPr>
                <w:rFonts w:ascii="Times New Roman" w:hAnsi="Times New Roman" w:cs="Times New Roman"/>
              </w:rPr>
            </w:pPr>
          </w:p>
        </w:tc>
        <w:tc>
          <w:tcPr>
            <w:tcW w:w="1019" w:type="pct"/>
            <w:gridSpan w:val="3"/>
          </w:tcPr>
          <w:p w14:paraId="3C540012"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10% of replacement/ reinstatement value of insurable real and personal property </w:t>
            </w:r>
          </w:p>
          <w:p w14:paraId="7D9374C6" w14:textId="77777777" w:rsidR="002A4EC1" w:rsidRPr="00840AAE" w:rsidRDefault="002A4EC1">
            <w:pPr>
              <w:pStyle w:val="Default"/>
              <w:spacing w:line="276" w:lineRule="auto"/>
              <w:rPr>
                <w:rFonts w:ascii="Times New Roman" w:hAnsi="Times New Roman" w:cs="Times New Roman"/>
              </w:rPr>
            </w:pPr>
          </w:p>
          <w:p w14:paraId="1CF3BFA6" w14:textId="77777777" w:rsidR="002A4EC1" w:rsidRPr="00840AAE" w:rsidRDefault="002A4EC1">
            <w:pPr>
              <w:pStyle w:val="Default"/>
              <w:spacing w:line="276" w:lineRule="auto"/>
              <w:rPr>
                <w:rFonts w:ascii="Times New Roman" w:hAnsi="Times New Roman" w:cs="Times New Roman"/>
              </w:rPr>
            </w:pPr>
          </w:p>
        </w:tc>
        <w:tc>
          <w:tcPr>
            <w:tcW w:w="708" w:type="pct"/>
          </w:tcPr>
          <w:p w14:paraId="4E0C168D"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40C9F17F" w14:textId="77777777" w:rsidR="002A4EC1" w:rsidRPr="00840AAE" w:rsidRDefault="002A4EC1">
            <w:pPr>
              <w:pStyle w:val="Default"/>
              <w:spacing w:line="276" w:lineRule="auto"/>
              <w:rPr>
                <w:rFonts w:ascii="Times New Roman" w:hAnsi="Times New Roman" w:cs="Times New Roman"/>
                <w:b/>
              </w:rPr>
            </w:pPr>
          </w:p>
        </w:tc>
        <w:tc>
          <w:tcPr>
            <w:tcW w:w="1575" w:type="pct"/>
            <w:gridSpan w:val="4"/>
          </w:tcPr>
          <w:p w14:paraId="1E42598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Included </w:t>
            </w:r>
          </w:p>
          <w:p w14:paraId="7272237A" w14:textId="77777777" w:rsidR="002A4EC1" w:rsidRPr="00840AAE" w:rsidRDefault="002A4EC1">
            <w:pPr>
              <w:pStyle w:val="Default"/>
              <w:spacing w:line="276" w:lineRule="auto"/>
              <w:rPr>
                <w:rFonts w:ascii="Times New Roman" w:hAnsi="Times New Roman" w:cs="Times New Roman"/>
              </w:rPr>
            </w:pPr>
          </w:p>
        </w:tc>
      </w:tr>
      <w:tr w:rsidR="002A4EC1" w:rsidRPr="00840AAE" w14:paraId="0D709B87" w14:textId="77777777">
        <w:trPr>
          <w:trHeight w:val="569"/>
        </w:trPr>
        <w:tc>
          <w:tcPr>
            <w:tcW w:w="311" w:type="pct"/>
          </w:tcPr>
          <w:p w14:paraId="54F91C91"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73C9C322"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Expediting expense </w:t>
            </w:r>
          </w:p>
          <w:p w14:paraId="1E4FF51A" w14:textId="77777777" w:rsidR="002A4EC1" w:rsidRPr="00840AAE" w:rsidRDefault="002A4EC1">
            <w:pPr>
              <w:pStyle w:val="Default"/>
              <w:spacing w:line="276" w:lineRule="auto"/>
              <w:rPr>
                <w:rFonts w:ascii="Times New Roman" w:hAnsi="Times New Roman" w:cs="Times New Roman"/>
              </w:rPr>
            </w:pPr>
          </w:p>
        </w:tc>
        <w:tc>
          <w:tcPr>
            <w:tcW w:w="1019" w:type="pct"/>
            <w:gridSpan w:val="3"/>
          </w:tcPr>
          <w:p w14:paraId="7C7AA2C2"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20% of replacement value of insurable real and personal property </w:t>
            </w:r>
          </w:p>
          <w:p w14:paraId="07C2F526" w14:textId="77777777" w:rsidR="002A4EC1" w:rsidRPr="00840AAE" w:rsidRDefault="002A4EC1">
            <w:pPr>
              <w:pStyle w:val="Default"/>
              <w:spacing w:line="276" w:lineRule="auto"/>
              <w:rPr>
                <w:rFonts w:ascii="Times New Roman" w:hAnsi="Times New Roman" w:cs="Times New Roman"/>
              </w:rPr>
            </w:pPr>
          </w:p>
        </w:tc>
        <w:tc>
          <w:tcPr>
            <w:tcW w:w="708" w:type="pct"/>
          </w:tcPr>
          <w:p w14:paraId="5D43724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p w14:paraId="7F839522" w14:textId="77777777" w:rsidR="002A4EC1" w:rsidRPr="00840AAE" w:rsidRDefault="002A4EC1">
            <w:pPr>
              <w:pStyle w:val="Default"/>
              <w:spacing w:line="276" w:lineRule="auto"/>
              <w:rPr>
                <w:rFonts w:ascii="Times New Roman" w:hAnsi="Times New Roman" w:cs="Times New Roman"/>
              </w:rPr>
            </w:pPr>
          </w:p>
        </w:tc>
        <w:tc>
          <w:tcPr>
            <w:tcW w:w="1575" w:type="pct"/>
            <w:gridSpan w:val="4"/>
          </w:tcPr>
          <w:p w14:paraId="75FD31E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Included </w:t>
            </w:r>
          </w:p>
        </w:tc>
      </w:tr>
      <w:tr w:rsidR="002A4EC1" w:rsidRPr="00840AAE" w14:paraId="5F36718D" w14:textId="77777777">
        <w:trPr>
          <w:trHeight w:val="569"/>
        </w:trPr>
        <w:tc>
          <w:tcPr>
            <w:tcW w:w="311" w:type="pct"/>
          </w:tcPr>
          <w:p w14:paraId="340B4277"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2F01A07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All other perils (including PV module and machinery perils where applicable) </w:t>
            </w:r>
          </w:p>
          <w:p w14:paraId="6C755815" w14:textId="77777777" w:rsidR="002A4EC1" w:rsidRPr="00840AAE" w:rsidRDefault="002A4EC1">
            <w:pPr>
              <w:pStyle w:val="Default"/>
              <w:spacing w:line="276" w:lineRule="auto"/>
              <w:rPr>
                <w:rFonts w:ascii="Times New Roman" w:hAnsi="Times New Roman" w:cs="Times New Roman"/>
              </w:rPr>
            </w:pPr>
          </w:p>
        </w:tc>
        <w:tc>
          <w:tcPr>
            <w:tcW w:w="1019" w:type="pct"/>
            <w:gridSpan w:val="3"/>
          </w:tcPr>
          <w:p w14:paraId="6CC1049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Replacement value of insurable real and personal property </w:t>
            </w:r>
          </w:p>
          <w:p w14:paraId="43D991C9" w14:textId="77777777" w:rsidR="002A4EC1" w:rsidRPr="00840AAE" w:rsidRDefault="002A4EC1">
            <w:pPr>
              <w:pStyle w:val="Default"/>
              <w:spacing w:line="276" w:lineRule="auto"/>
              <w:rPr>
                <w:rFonts w:ascii="Times New Roman" w:hAnsi="Times New Roman" w:cs="Times New Roman"/>
              </w:rPr>
            </w:pPr>
          </w:p>
        </w:tc>
        <w:tc>
          <w:tcPr>
            <w:tcW w:w="708" w:type="pct"/>
          </w:tcPr>
          <w:p w14:paraId="0CBA94C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6CEA5814"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7541E38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$20,000/MW</w:t>
            </w:r>
          </w:p>
          <w:p w14:paraId="7BC2EABD" w14:textId="77777777" w:rsidR="002A4EC1" w:rsidRPr="00840AAE" w:rsidRDefault="002A4EC1">
            <w:pPr>
              <w:pStyle w:val="Default"/>
              <w:spacing w:line="276" w:lineRule="auto"/>
              <w:rPr>
                <w:rFonts w:ascii="Times New Roman" w:hAnsi="Times New Roman" w:cs="Times New Roman"/>
              </w:rPr>
            </w:pPr>
          </w:p>
        </w:tc>
        <w:tc>
          <w:tcPr>
            <w:tcW w:w="737" w:type="pct"/>
            <w:gridSpan w:val="2"/>
          </w:tcPr>
          <w:p w14:paraId="7FB44B1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p w14:paraId="42B2C4D8" w14:textId="77777777" w:rsidR="002A4EC1" w:rsidRPr="00840AAE" w:rsidRDefault="002A4EC1">
            <w:pPr>
              <w:pStyle w:val="Default"/>
              <w:spacing w:line="276" w:lineRule="auto"/>
              <w:rPr>
                <w:rFonts w:ascii="Times New Roman" w:hAnsi="Times New Roman" w:cs="Times New Roman"/>
              </w:rPr>
            </w:pPr>
          </w:p>
        </w:tc>
      </w:tr>
      <w:tr w:rsidR="002A4EC1" w:rsidRPr="00840AAE" w14:paraId="16035AE0" w14:textId="77777777">
        <w:trPr>
          <w:trHeight w:val="569"/>
        </w:trPr>
        <w:tc>
          <w:tcPr>
            <w:tcW w:w="311" w:type="pct"/>
          </w:tcPr>
          <w:p w14:paraId="46AF1B51" w14:textId="77777777" w:rsidR="002A4EC1" w:rsidRPr="00840AAE" w:rsidRDefault="002A4EC1">
            <w:pPr>
              <w:pStyle w:val="Default"/>
              <w:spacing w:line="276" w:lineRule="auto"/>
              <w:rPr>
                <w:rFonts w:ascii="Times New Roman" w:hAnsi="Times New Roman" w:cs="Times New Roman"/>
                <w:b/>
              </w:rPr>
            </w:pPr>
          </w:p>
        </w:tc>
        <w:tc>
          <w:tcPr>
            <w:tcW w:w="1386" w:type="pct"/>
            <w:gridSpan w:val="6"/>
          </w:tcPr>
          <w:p w14:paraId="46B7DE3F"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Soft costs </w:t>
            </w:r>
          </w:p>
          <w:p w14:paraId="16D5FF57" w14:textId="77777777" w:rsidR="002A4EC1" w:rsidRPr="00840AAE" w:rsidRDefault="002A4EC1">
            <w:pPr>
              <w:pStyle w:val="Default"/>
              <w:spacing w:line="276" w:lineRule="auto"/>
              <w:rPr>
                <w:rFonts w:ascii="Times New Roman" w:hAnsi="Times New Roman" w:cs="Times New Roman"/>
              </w:rPr>
            </w:pPr>
          </w:p>
        </w:tc>
        <w:tc>
          <w:tcPr>
            <w:tcW w:w="1728" w:type="pct"/>
            <w:gridSpan w:val="4"/>
          </w:tcPr>
          <w:p w14:paraId="2AB1680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100% of costs which would be incurred again following a total loss at the end of construction. </w:t>
            </w:r>
          </w:p>
          <w:p w14:paraId="72F08997"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10DB56C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45 Days </w:t>
            </w:r>
          </w:p>
          <w:p w14:paraId="499CB994" w14:textId="77777777" w:rsidR="002A4EC1" w:rsidRPr="00840AAE" w:rsidRDefault="002A4EC1">
            <w:pPr>
              <w:pStyle w:val="Default"/>
              <w:spacing w:line="276" w:lineRule="auto"/>
              <w:rPr>
                <w:rFonts w:ascii="Times New Roman" w:hAnsi="Times New Roman" w:cs="Times New Roman"/>
              </w:rPr>
            </w:pPr>
          </w:p>
        </w:tc>
        <w:tc>
          <w:tcPr>
            <w:tcW w:w="737" w:type="pct"/>
            <w:gridSpan w:val="2"/>
          </w:tcPr>
          <w:p w14:paraId="1C883FD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3205726C" w14:textId="77777777" w:rsidR="002A4EC1" w:rsidRPr="00840AAE" w:rsidRDefault="002A4EC1">
            <w:pPr>
              <w:pStyle w:val="Default"/>
              <w:spacing w:line="276" w:lineRule="auto"/>
              <w:rPr>
                <w:rFonts w:ascii="Times New Roman" w:hAnsi="Times New Roman" w:cs="Times New Roman"/>
              </w:rPr>
            </w:pPr>
          </w:p>
        </w:tc>
      </w:tr>
      <w:tr w:rsidR="002A4EC1" w:rsidRPr="00840AAE" w14:paraId="53622A06" w14:textId="77777777">
        <w:trPr>
          <w:trHeight w:val="569"/>
        </w:trPr>
        <w:tc>
          <w:tcPr>
            <w:tcW w:w="311" w:type="pct"/>
          </w:tcPr>
          <w:p w14:paraId="19C1FB59" w14:textId="77777777" w:rsidR="002A4EC1" w:rsidRPr="00840AAE" w:rsidRDefault="009E0803">
            <w:pPr>
              <w:pStyle w:val="Default"/>
              <w:spacing w:line="276" w:lineRule="auto"/>
              <w:rPr>
                <w:rFonts w:ascii="Times New Roman" w:hAnsi="Times New Roman" w:cs="Times New Roman"/>
                <w:b/>
              </w:rPr>
            </w:pPr>
            <w:r w:rsidRPr="00840AAE">
              <w:rPr>
                <w:rFonts w:ascii="Times New Roman" w:hAnsi="Times New Roman" w:cs="Times New Roman"/>
                <w:b/>
              </w:rPr>
              <w:t>2.</w:t>
            </w:r>
          </w:p>
        </w:tc>
        <w:tc>
          <w:tcPr>
            <w:tcW w:w="4689" w:type="pct"/>
            <w:gridSpan w:val="14"/>
          </w:tcPr>
          <w:p w14:paraId="41D4531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Property Insurance (Permanent program to be in place simultaneously with the expiration or cancellation of the Builders' Risk coverage (see C. 1.)) </w:t>
            </w:r>
          </w:p>
          <w:p w14:paraId="0985217B" w14:textId="77777777" w:rsidR="002A4EC1" w:rsidRPr="00840AAE" w:rsidRDefault="002A4EC1">
            <w:pPr>
              <w:pStyle w:val="Default"/>
              <w:spacing w:line="276" w:lineRule="auto"/>
              <w:rPr>
                <w:rFonts w:ascii="Times New Roman" w:hAnsi="Times New Roman" w:cs="Times New Roman"/>
              </w:rPr>
            </w:pPr>
          </w:p>
        </w:tc>
      </w:tr>
      <w:tr w:rsidR="002A4EC1" w:rsidRPr="00840AAE" w14:paraId="52B6A3B5" w14:textId="77777777">
        <w:trPr>
          <w:trHeight w:val="569"/>
        </w:trPr>
        <w:tc>
          <w:tcPr>
            <w:tcW w:w="311" w:type="pct"/>
          </w:tcPr>
          <w:p w14:paraId="77F306D0"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4159433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Coverage Type</w:t>
            </w:r>
          </w:p>
          <w:p w14:paraId="18744CF4" w14:textId="77777777" w:rsidR="002A4EC1" w:rsidRPr="00840AAE" w:rsidRDefault="002A4EC1">
            <w:pPr>
              <w:pStyle w:val="Default"/>
              <w:spacing w:line="276" w:lineRule="auto"/>
              <w:rPr>
                <w:rFonts w:ascii="Times New Roman" w:hAnsi="Times New Roman" w:cs="Times New Roman"/>
              </w:rPr>
            </w:pPr>
          </w:p>
        </w:tc>
        <w:tc>
          <w:tcPr>
            <w:tcW w:w="1841" w:type="pct"/>
            <w:gridSpan w:val="5"/>
          </w:tcPr>
          <w:p w14:paraId="40B8FA6B"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Minimum Limit</w:t>
            </w:r>
          </w:p>
          <w:p w14:paraId="136BA32E" w14:textId="77777777" w:rsidR="002A4EC1" w:rsidRPr="00840AAE" w:rsidRDefault="002A4EC1">
            <w:pPr>
              <w:pStyle w:val="Default"/>
              <w:spacing w:line="276" w:lineRule="auto"/>
              <w:rPr>
                <w:rFonts w:ascii="Times New Roman" w:hAnsi="Times New Roman" w:cs="Times New Roman"/>
              </w:rPr>
            </w:pPr>
          </w:p>
        </w:tc>
        <w:tc>
          <w:tcPr>
            <w:tcW w:w="1575" w:type="pct"/>
            <w:gridSpan w:val="4"/>
          </w:tcPr>
          <w:p w14:paraId="235FDA0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 xml:space="preserve">Maximum Deductible or Retentions </w:t>
            </w:r>
          </w:p>
          <w:p w14:paraId="2F3D035C" w14:textId="77777777" w:rsidR="002A4EC1" w:rsidRPr="00840AAE" w:rsidRDefault="002A4EC1">
            <w:pPr>
              <w:pStyle w:val="Default"/>
              <w:spacing w:line="276" w:lineRule="auto"/>
              <w:rPr>
                <w:rFonts w:ascii="Times New Roman" w:hAnsi="Times New Roman" w:cs="Times New Roman"/>
              </w:rPr>
            </w:pPr>
          </w:p>
        </w:tc>
      </w:tr>
      <w:tr w:rsidR="002A4EC1" w:rsidRPr="00840AAE" w14:paraId="5BF4E791" w14:textId="77777777">
        <w:trPr>
          <w:trHeight w:val="458"/>
        </w:trPr>
        <w:tc>
          <w:tcPr>
            <w:tcW w:w="311" w:type="pct"/>
            <w:vMerge w:val="restart"/>
          </w:tcPr>
          <w:p w14:paraId="43B334F0"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4D02C16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Earth Movement including earthquake, volcanic activity, and subsidence. </w:t>
            </w:r>
          </w:p>
          <w:p w14:paraId="7DC1E9DF" w14:textId="77777777" w:rsidR="002A4EC1" w:rsidRPr="00840AAE" w:rsidRDefault="002A4EC1">
            <w:pPr>
              <w:pStyle w:val="Default"/>
              <w:spacing w:line="276" w:lineRule="auto"/>
              <w:rPr>
                <w:rFonts w:ascii="Times New Roman" w:hAnsi="Times New Roman" w:cs="Times New Roman"/>
              </w:rPr>
            </w:pPr>
          </w:p>
        </w:tc>
        <w:tc>
          <w:tcPr>
            <w:tcW w:w="1132" w:type="pct"/>
            <w:gridSpan w:val="4"/>
            <w:vMerge w:val="restart"/>
          </w:tcPr>
          <w:p w14:paraId="13361A5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To be determined from time to time based on values, exposure to loss and insurance market conditions. </w:t>
            </w:r>
          </w:p>
          <w:p w14:paraId="1D9CEE58" w14:textId="77777777" w:rsidR="002A4EC1" w:rsidRPr="00840AAE" w:rsidRDefault="002A4EC1">
            <w:pPr>
              <w:pStyle w:val="Default"/>
              <w:spacing w:line="276" w:lineRule="auto"/>
              <w:rPr>
                <w:rFonts w:ascii="Times New Roman" w:hAnsi="Times New Roman" w:cs="Times New Roman"/>
              </w:rPr>
            </w:pPr>
          </w:p>
        </w:tc>
        <w:tc>
          <w:tcPr>
            <w:tcW w:w="708" w:type="pct"/>
          </w:tcPr>
          <w:p w14:paraId="28707A0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Annual Aggregate </w:t>
            </w:r>
          </w:p>
          <w:p w14:paraId="7E06A3D3"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5FC7DFD2" w14:textId="0729F958"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5% of replacement/ reinstatement value </w:t>
            </w:r>
          </w:p>
          <w:p w14:paraId="11E25309" w14:textId="77777777" w:rsidR="002A4EC1" w:rsidRPr="00840AAE" w:rsidRDefault="002A4EC1">
            <w:pPr>
              <w:pStyle w:val="Default"/>
              <w:spacing w:line="276" w:lineRule="auto"/>
              <w:rPr>
                <w:rFonts w:ascii="Times New Roman" w:hAnsi="Times New Roman" w:cs="Times New Roman"/>
              </w:rPr>
            </w:pPr>
          </w:p>
        </w:tc>
        <w:tc>
          <w:tcPr>
            <w:tcW w:w="737" w:type="pct"/>
            <w:gridSpan w:val="2"/>
          </w:tcPr>
          <w:p w14:paraId="3298284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124E2BD9" w14:textId="77777777" w:rsidR="002A4EC1" w:rsidRPr="00840AAE" w:rsidRDefault="002A4EC1">
            <w:pPr>
              <w:pStyle w:val="Default"/>
              <w:spacing w:line="276" w:lineRule="auto"/>
              <w:rPr>
                <w:rFonts w:ascii="Times New Roman" w:hAnsi="Times New Roman" w:cs="Times New Roman"/>
              </w:rPr>
            </w:pPr>
          </w:p>
        </w:tc>
      </w:tr>
      <w:tr w:rsidR="002A4EC1" w:rsidRPr="00840AAE" w14:paraId="01F2C9BB" w14:textId="77777777">
        <w:trPr>
          <w:trHeight w:val="457"/>
        </w:trPr>
        <w:tc>
          <w:tcPr>
            <w:tcW w:w="311" w:type="pct"/>
            <w:vMerge/>
          </w:tcPr>
          <w:p w14:paraId="5D64874E"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74A7AF2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Hurricane/ </w:t>
            </w:r>
          </w:p>
          <w:p w14:paraId="5FF8242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windstorm </w:t>
            </w:r>
          </w:p>
        </w:tc>
        <w:tc>
          <w:tcPr>
            <w:tcW w:w="1132" w:type="pct"/>
            <w:gridSpan w:val="4"/>
            <w:vMerge/>
          </w:tcPr>
          <w:p w14:paraId="4D8F6E57" w14:textId="77777777" w:rsidR="002A4EC1" w:rsidRPr="00840AAE" w:rsidRDefault="002A4EC1">
            <w:pPr>
              <w:pStyle w:val="Default"/>
              <w:spacing w:line="276" w:lineRule="auto"/>
              <w:rPr>
                <w:rFonts w:ascii="Times New Roman" w:hAnsi="Times New Roman" w:cs="Times New Roman"/>
              </w:rPr>
            </w:pPr>
          </w:p>
        </w:tc>
        <w:tc>
          <w:tcPr>
            <w:tcW w:w="708" w:type="pct"/>
          </w:tcPr>
          <w:p w14:paraId="1288E3B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Annual Aggregate </w:t>
            </w:r>
          </w:p>
          <w:p w14:paraId="28948A5F"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658D1C67" w14:textId="704F5DB0"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5% of replacement/ reinstatement value </w:t>
            </w:r>
          </w:p>
        </w:tc>
        <w:tc>
          <w:tcPr>
            <w:tcW w:w="737" w:type="pct"/>
            <w:gridSpan w:val="2"/>
          </w:tcPr>
          <w:p w14:paraId="7187769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74DDF451" w14:textId="77777777" w:rsidR="002A4EC1" w:rsidRPr="00840AAE" w:rsidRDefault="002A4EC1">
            <w:pPr>
              <w:pStyle w:val="Default"/>
              <w:spacing w:line="276" w:lineRule="auto"/>
              <w:rPr>
                <w:rFonts w:ascii="Times New Roman" w:hAnsi="Times New Roman" w:cs="Times New Roman"/>
              </w:rPr>
            </w:pPr>
          </w:p>
        </w:tc>
      </w:tr>
      <w:tr w:rsidR="002A4EC1" w:rsidRPr="00840AAE" w14:paraId="697D5811" w14:textId="77777777">
        <w:trPr>
          <w:trHeight w:val="457"/>
        </w:trPr>
        <w:tc>
          <w:tcPr>
            <w:tcW w:w="311" w:type="pct"/>
            <w:vMerge/>
          </w:tcPr>
          <w:p w14:paraId="5A31B99D"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40AA9C1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Flood including tsunamis </w:t>
            </w:r>
          </w:p>
          <w:p w14:paraId="6C333050" w14:textId="77777777" w:rsidR="002A4EC1" w:rsidRPr="00840AAE" w:rsidRDefault="002A4EC1">
            <w:pPr>
              <w:pStyle w:val="Default"/>
              <w:spacing w:line="276" w:lineRule="auto"/>
              <w:rPr>
                <w:rFonts w:ascii="Times New Roman" w:hAnsi="Times New Roman" w:cs="Times New Roman"/>
              </w:rPr>
            </w:pPr>
          </w:p>
        </w:tc>
        <w:tc>
          <w:tcPr>
            <w:tcW w:w="1132" w:type="pct"/>
            <w:gridSpan w:val="4"/>
            <w:vMerge/>
          </w:tcPr>
          <w:p w14:paraId="02D166FA" w14:textId="77777777" w:rsidR="002A4EC1" w:rsidRPr="00840AAE" w:rsidRDefault="002A4EC1">
            <w:pPr>
              <w:pStyle w:val="Default"/>
              <w:spacing w:line="276" w:lineRule="auto"/>
              <w:rPr>
                <w:rFonts w:ascii="Times New Roman" w:hAnsi="Times New Roman" w:cs="Times New Roman"/>
              </w:rPr>
            </w:pPr>
          </w:p>
        </w:tc>
        <w:tc>
          <w:tcPr>
            <w:tcW w:w="708" w:type="pct"/>
          </w:tcPr>
          <w:p w14:paraId="3668265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Annual Aggregate </w:t>
            </w:r>
          </w:p>
          <w:p w14:paraId="5492AC52"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19E9ADCB" w14:textId="2FCA1609"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5% of replacement/ reinstatement value </w:t>
            </w:r>
          </w:p>
        </w:tc>
        <w:tc>
          <w:tcPr>
            <w:tcW w:w="737" w:type="pct"/>
            <w:gridSpan w:val="2"/>
          </w:tcPr>
          <w:p w14:paraId="34BCFCB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5137EC9E" w14:textId="77777777" w:rsidR="002A4EC1" w:rsidRPr="00840AAE" w:rsidRDefault="002A4EC1">
            <w:pPr>
              <w:pStyle w:val="Default"/>
              <w:spacing w:line="276" w:lineRule="auto"/>
              <w:rPr>
                <w:rFonts w:ascii="Times New Roman" w:hAnsi="Times New Roman" w:cs="Times New Roman"/>
              </w:rPr>
            </w:pPr>
          </w:p>
        </w:tc>
      </w:tr>
      <w:tr w:rsidR="002A4EC1" w:rsidRPr="00840AAE" w14:paraId="67492D5D" w14:textId="77777777">
        <w:trPr>
          <w:trHeight w:val="457"/>
        </w:trPr>
        <w:tc>
          <w:tcPr>
            <w:tcW w:w="311" w:type="pct"/>
          </w:tcPr>
          <w:p w14:paraId="08A868E2"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3FCC5E6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Debris removal </w:t>
            </w:r>
          </w:p>
          <w:p w14:paraId="1E4D4C2A" w14:textId="77777777" w:rsidR="002A4EC1" w:rsidRPr="00840AAE" w:rsidRDefault="002A4EC1">
            <w:pPr>
              <w:pStyle w:val="Default"/>
              <w:spacing w:line="276" w:lineRule="auto"/>
              <w:rPr>
                <w:rFonts w:ascii="Times New Roman" w:hAnsi="Times New Roman" w:cs="Times New Roman"/>
              </w:rPr>
            </w:pPr>
          </w:p>
        </w:tc>
        <w:tc>
          <w:tcPr>
            <w:tcW w:w="1132" w:type="pct"/>
            <w:gridSpan w:val="4"/>
          </w:tcPr>
          <w:p w14:paraId="166F9F1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$ 40,000/MW</w:t>
            </w:r>
          </w:p>
          <w:p w14:paraId="5336A878" w14:textId="77777777" w:rsidR="002A4EC1" w:rsidRPr="00840AAE" w:rsidRDefault="002A4EC1">
            <w:pPr>
              <w:pStyle w:val="Default"/>
              <w:spacing w:line="276" w:lineRule="auto"/>
              <w:rPr>
                <w:rFonts w:ascii="Times New Roman" w:hAnsi="Times New Roman" w:cs="Times New Roman"/>
              </w:rPr>
            </w:pPr>
          </w:p>
        </w:tc>
        <w:tc>
          <w:tcPr>
            <w:tcW w:w="708" w:type="pct"/>
          </w:tcPr>
          <w:p w14:paraId="72E9D42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tc>
        <w:tc>
          <w:tcPr>
            <w:tcW w:w="1575" w:type="pct"/>
            <w:gridSpan w:val="4"/>
          </w:tcPr>
          <w:p w14:paraId="0F7C4D0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Included</w:t>
            </w:r>
          </w:p>
          <w:p w14:paraId="2EA411BC" w14:textId="77777777" w:rsidR="002A4EC1" w:rsidRPr="00840AAE" w:rsidRDefault="002A4EC1">
            <w:pPr>
              <w:pStyle w:val="Default"/>
              <w:spacing w:line="276" w:lineRule="auto"/>
              <w:rPr>
                <w:rFonts w:ascii="Times New Roman" w:hAnsi="Times New Roman" w:cs="Times New Roman"/>
              </w:rPr>
            </w:pPr>
          </w:p>
        </w:tc>
      </w:tr>
      <w:tr w:rsidR="002A4EC1" w:rsidRPr="00840AAE" w14:paraId="21DD942A" w14:textId="77777777">
        <w:trPr>
          <w:trHeight w:val="457"/>
        </w:trPr>
        <w:tc>
          <w:tcPr>
            <w:tcW w:w="311" w:type="pct"/>
          </w:tcPr>
          <w:p w14:paraId="7D5E4157"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23FDB0C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Ordinance or law </w:t>
            </w:r>
          </w:p>
          <w:p w14:paraId="567373AB" w14:textId="77777777" w:rsidR="002A4EC1" w:rsidRPr="00840AAE" w:rsidRDefault="002A4EC1">
            <w:pPr>
              <w:pStyle w:val="Default"/>
              <w:spacing w:line="276" w:lineRule="auto"/>
              <w:rPr>
                <w:rFonts w:ascii="Times New Roman" w:hAnsi="Times New Roman" w:cs="Times New Roman"/>
              </w:rPr>
            </w:pPr>
          </w:p>
        </w:tc>
        <w:tc>
          <w:tcPr>
            <w:tcW w:w="1132" w:type="pct"/>
            <w:gridSpan w:val="4"/>
          </w:tcPr>
          <w:p w14:paraId="26295BD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$ 40,000/ MW</w:t>
            </w:r>
          </w:p>
          <w:p w14:paraId="1BB5E09D" w14:textId="77777777" w:rsidR="002A4EC1" w:rsidRPr="00840AAE" w:rsidRDefault="002A4EC1">
            <w:pPr>
              <w:pStyle w:val="Default"/>
              <w:spacing w:line="276" w:lineRule="auto"/>
              <w:rPr>
                <w:rFonts w:ascii="Times New Roman" w:hAnsi="Times New Roman" w:cs="Times New Roman"/>
              </w:rPr>
            </w:pPr>
          </w:p>
        </w:tc>
        <w:tc>
          <w:tcPr>
            <w:tcW w:w="708" w:type="pct"/>
          </w:tcPr>
          <w:p w14:paraId="2B76AAC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tc>
        <w:tc>
          <w:tcPr>
            <w:tcW w:w="1575" w:type="pct"/>
            <w:gridSpan w:val="4"/>
          </w:tcPr>
          <w:p w14:paraId="0282293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Included</w:t>
            </w:r>
          </w:p>
          <w:p w14:paraId="56735701" w14:textId="77777777" w:rsidR="002A4EC1" w:rsidRPr="00840AAE" w:rsidRDefault="002A4EC1">
            <w:pPr>
              <w:pStyle w:val="Default"/>
              <w:spacing w:line="276" w:lineRule="auto"/>
              <w:rPr>
                <w:rFonts w:ascii="Times New Roman" w:hAnsi="Times New Roman" w:cs="Times New Roman"/>
              </w:rPr>
            </w:pPr>
          </w:p>
        </w:tc>
      </w:tr>
      <w:tr w:rsidR="002A4EC1" w:rsidRPr="00840AAE" w14:paraId="05E4BF08" w14:textId="77777777">
        <w:trPr>
          <w:trHeight w:val="457"/>
        </w:trPr>
        <w:tc>
          <w:tcPr>
            <w:tcW w:w="311" w:type="pct"/>
          </w:tcPr>
          <w:p w14:paraId="4C89CEB9"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5DCC634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All other perils (including boiler and machinery perils where applicable) </w:t>
            </w:r>
          </w:p>
          <w:p w14:paraId="05096CFE" w14:textId="77777777" w:rsidR="002A4EC1" w:rsidRPr="00840AAE" w:rsidRDefault="002A4EC1">
            <w:pPr>
              <w:pStyle w:val="Default"/>
              <w:spacing w:line="276" w:lineRule="auto"/>
              <w:rPr>
                <w:rFonts w:ascii="Times New Roman" w:hAnsi="Times New Roman" w:cs="Times New Roman"/>
              </w:rPr>
            </w:pPr>
          </w:p>
        </w:tc>
        <w:tc>
          <w:tcPr>
            <w:tcW w:w="1132" w:type="pct"/>
            <w:gridSpan w:val="4"/>
          </w:tcPr>
          <w:p w14:paraId="55A709B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Replacement value of insurable real and personal property </w:t>
            </w:r>
          </w:p>
          <w:p w14:paraId="042C893A" w14:textId="77777777" w:rsidR="002A4EC1" w:rsidRPr="00840AAE" w:rsidRDefault="002A4EC1">
            <w:pPr>
              <w:pStyle w:val="Default"/>
              <w:spacing w:line="276" w:lineRule="auto"/>
              <w:rPr>
                <w:rFonts w:ascii="Times New Roman" w:hAnsi="Times New Roman" w:cs="Times New Roman"/>
              </w:rPr>
            </w:pPr>
          </w:p>
        </w:tc>
        <w:tc>
          <w:tcPr>
            <w:tcW w:w="708" w:type="pct"/>
          </w:tcPr>
          <w:p w14:paraId="3B991E1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Per occurrence </w:t>
            </w:r>
          </w:p>
          <w:p w14:paraId="7C23E551" w14:textId="77777777" w:rsidR="002A4EC1" w:rsidRPr="00840AAE" w:rsidRDefault="002A4EC1">
            <w:pPr>
              <w:pStyle w:val="Default"/>
              <w:spacing w:line="276" w:lineRule="auto"/>
              <w:rPr>
                <w:rFonts w:ascii="Times New Roman" w:hAnsi="Times New Roman" w:cs="Times New Roman"/>
              </w:rPr>
            </w:pPr>
          </w:p>
        </w:tc>
        <w:tc>
          <w:tcPr>
            <w:tcW w:w="837" w:type="pct"/>
            <w:gridSpan w:val="2"/>
          </w:tcPr>
          <w:p w14:paraId="08213E8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$ 10,000/ MW</w:t>
            </w:r>
          </w:p>
          <w:p w14:paraId="7E687C4F" w14:textId="77777777" w:rsidR="002A4EC1" w:rsidRPr="00840AAE" w:rsidRDefault="002A4EC1">
            <w:pPr>
              <w:pStyle w:val="Default"/>
              <w:spacing w:line="276" w:lineRule="auto"/>
              <w:rPr>
                <w:rFonts w:ascii="Times New Roman" w:hAnsi="Times New Roman" w:cs="Times New Roman"/>
              </w:rPr>
            </w:pPr>
          </w:p>
        </w:tc>
        <w:tc>
          <w:tcPr>
            <w:tcW w:w="737" w:type="pct"/>
            <w:gridSpan w:val="2"/>
          </w:tcPr>
          <w:p w14:paraId="0975D68B"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p w14:paraId="08B43F15" w14:textId="77777777" w:rsidR="002A4EC1" w:rsidRPr="00840AAE" w:rsidRDefault="002A4EC1">
            <w:pPr>
              <w:pStyle w:val="Default"/>
              <w:spacing w:line="276" w:lineRule="auto"/>
              <w:rPr>
                <w:rFonts w:ascii="Times New Roman" w:hAnsi="Times New Roman" w:cs="Times New Roman"/>
              </w:rPr>
            </w:pPr>
          </w:p>
        </w:tc>
      </w:tr>
      <w:tr w:rsidR="002A4EC1" w:rsidRPr="00840AAE" w14:paraId="6960E1D1" w14:textId="77777777">
        <w:trPr>
          <w:trHeight w:val="457"/>
        </w:trPr>
        <w:tc>
          <w:tcPr>
            <w:tcW w:w="311" w:type="pct"/>
          </w:tcPr>
          <w:p w14:paraId="33814470"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012B4ED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Extra Expense/ </w:t>
            </w:r>
          </w:p>
          <w:p w14:paraId="757B380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Expediting Expense Combined </w:t>
            </w:r>
          </w:p>
        </w:tc>
        <w:tc>
          <w:tcPr>
            <w:tcW w:w="1132" w:type="pct"/>
            <w:gridSpan w:val="4"/>
          </w:tcPr>
          <w:p w14:paraId="13218D2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 </w:t>
            </w:r>
          </w:p>
          <w:p w14:paraId="09302AE5" w14:textId="77777777" w:rsidR="002A4EC1" w:rsidRPr="00840AAE" w:rsidRDefault="002A4EC1">
            <w:pPr>
              <w:pStyle w:val="Default"/>
              <w:spacing w:line="276" w:lineRule="auto"/>
              <w:rPr>
                <w:rFonts w:ascii="Times New Roman" w:hAnsi="Times New Roman" w:cs="Times New Roman"/>
              </w:rPr>
            </w:pPr>
          </w:p>
        </w:tc>
        <w:tc>
          <w:tcPr>
            <w:tcW w:w="708" w:type="pct"/>
          </w:tcPr>
          <w:p w14:paraId="17EA48F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Per occurrence</w:t>
            </w:r>
          </w:p>
          <w:p w14:paraId="11FEFBC9" w14:textId="77777777" w:rsidR="002A4EC1" w:rsidRPr="00840AAE" w:rsidRDefault="002A4EC1">
            <w:pPr>
              <w:pStyle w:val="Default"/>
              <w:spacing w:line="276" w:lineRule="auto"/>
              <w:rPr>
                <w:rFonts w:ascii="Times New Roman" w:hAnsi="Times New Roman" w:cs="Times New Roman"/>
              </w:rPr>
            </w:pPr>
          </w:p>
        </w:tc>
        <w:tc>
          <w:tcPr>
            <w:tcW w:w="1575" w:type="pct"/>
            <w:gridSpan w:val="4"/>
          </w:tcPr>
          <w:p w14:paraId="7E0E1AB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Included</w:t>
            </w:r>
          </w:p>
          <w:p w14:paraId="7E24EB39" w14:textId="77777777" w:rsidR="002A4EC1" w:rsidRPr="00840AAE" w:rsidRDefault="002A4EC1">
            <w:pPr>
              <w:pStyle w:val="Default"/>
              <w:spacing w:line="276" w:lineRule="auto"/>
              <w:rPr>
                <w:rFonts w:ascii="Times New Roman" w:hAnsi="Times New Roman" w:cs="Times New Roman"/>
              </w:rPr>
            </w:pPr>
          </w:p>
        </w:tc>
      </w:tr>
      <w:tr w:rsidR="002A4EC1" w:rsidRPr="00840AAE" w14:paraId="7D0A10FA" w14:textId="77777777">
        <w:trPr>
          <w:trHeight w:val="457"/>
        </w:trPr>
        <w:tc>
          <w:tcPr>
            <w:tcW w:w="311" w:type="pct"/>
          </w:tcPr>
          <w:p w14:paraId="44C3EF5C" w14:textId="77777777" w:rsidR="002A4EC1" w:rsidRPr="00840AAE" w:rsidRDefault="002A4EC1">
            <w:pPr>
              <w:pStyle w:val="Default"/>
              <w:spacing w:line="276" w:lineRule="auto"/>
              <w:rPr>
                <w:rFonts w:ascii="Times New Roman" w:hAnsi="Times New Roman" w:cs="Times New Roman"/>
                <w:b/>
              </w:rPr>
            </w:pPr>
          </w:p>
        </w:tc>
        <w:tc>
          <w:tcPr>
            <w:tcW w:w="1273" w:type="pct"/>
            <w:gridSpan w:val="5"/>
          </w:tcPr>
          <w:p w14:paraId="2BC26D7F"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Terrorism </w:t>
            </w:r>
          </w:p>
        </w:tc>
        <w:tc>
          <w:tcPr>
            <w:tcW w:w="1132" w:type="pct"/>
            <w:gridSpan w:val="4"/>
          </w:tcPr>
          <w:p w14:paraId="5CEF6924"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Replacement value of insurable real and personal property </w:t>
            </w:r>
          </w:p>
          <w:p w14:paraId="67A17945" w14:textId="77777777" w:rsidR="002A4EC1" w:rsidRPr="00840AAE" w:rsidRDefault="002A4EC1">
            <w:pPr>
              <w:pStyle w:val="Default"/>
              <w:spacing w:line="276" w:lineRule="auto"/>
              <w:rPr>
                <w:rFonts w:ascii="Times New Roman" w:hAnsi="Times New Roman" w:cs="Times New Roman"/>
              </w:rPr>
            </w:pPr>
          </w:p>
        </w:tc>
        <w:tc>
          <w:tcPr>
            <w:tcW w:w="708" w:type="pct"/>
          </w:tcPr>
          <w:p w14:paraId="38B63B3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NA</w:t>
            </w:r>
          </w:p>
        </w:tc>
        <w:tc>
          <w:tcPr>
            <w:tcW w:w="1575" w:type="pct"/>
            <w:gridSpan w:val="4"/>
          </w:tcPr>
          <w:p w14:paraId="4209623A"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NA</w:t>
            </w:r>
          </w:p>
        </w:tc>
      </w:tr>
      <w:tr w:rsidR="002A4EC1" w:rsidRPr="00840AAE" w14:paraId="17F7CE9B" w14:textId="77777777">
        <w:trPr>
          <w:trHeight w:val="457"/>
        </w:trPr>
        <w:tc>
          <w:tcPr>
            <w:tcW w:w="311" w:type="pct"/>
          </w:tcPr>
          <w:p w14:paraId="063A32B9"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 xml:space="preserve">D </w:t>
            </w:r>
          </w:p>
          <w:p w14:paraId="01B885E7" w14:textId="77777777" w:rsidR="002A4EC1" w:rsidRPr="00840AAE" w:rsidRDefault="002A4EC1">
            <w:pPr>
              <w:pStyle w:val="Default"/>
              <w:spacing w:line="276" w:lineRule="auto"/>
              <w:rPr>
                <w:rFonts w:ascii="Times New Roman" w:hAnsi="Times New Roman" w:cs="Times New Roman"/>
                <w:b/>
              </w:rPr>
            </w:pPr>
          </w:p>
        </w:tc>
        <w:tc>
          <w:tcPr>
            <w:tcW w:w="4689" w:type="pct"/>
            <w:gridSpan w:val="14"/>
          </w:tcPr>
          <w:p w14:paraId="1EF5A63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b/>
              </w:rPr>
              <w:t xml:space="preserve">Requirements Applicable to All Property Insurance Policies </w:t>
            </w:r>
          </w:p>
          <w:p w14:paraId="50F667C5" w14:textId="77777777" w:rsidR="002A4EC1" w:rsidRPr="00840AAE" w:rsidRDefault="002A4EC1">
            <w:pPr>
              <w:pStyle w:val="Default"/>
              <w:spacing w:line="276" w:lineRule="auto"/>
              <w:rPr>
                <w:rFonts w:ascii="Times New Roman" w:hAnsi="Times New Roman" w:cs="Times New Roman"/>
              </w:rPr>
            </w:pPr>
          </w:p>
        </w:tc>
      </w:tr>
      <w:tr w:rsidR="002A4EC1" w:rsidRPr="00840AAE" w14:paraId="1027B3A2" w14:textId="77777777">
        <w:trPr>
          <w:trHeight w:val="457"/>
        </w:trPr>
        <w:tc>
          <w:tcPr>
            <w:tcW w:w="311" w:type="pct"/>
          </w:tcPr>
          <w:p w14:paraId="18BDC237" w14:textId="77777777" w:rsidR="002A4EC1" w:rsidRPr="00840AAE" w:rsidRDefault="002A4EC1">
            <w:pPr>
              <w:pStyle w:val="Default"/>
              <w:spacing w:line="276" w:lineRule="auto"/>
              <w:rPr>
                <w:rFonts w:ascii="Times New Roman" w:hAnsi="Times New Roman" w:cs="Times New Roman"/>
                <w:b/>
              </w:rPr>
            </w:pPr>
          </w:p>
        </w:tc>
        <w:tc>
          <w:tcPr>
            <w:tcW w:w="294" w:type="pct"/>
          </w:tcPr>
          <w:p w14:paraId="42D06A68"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1.</w:t>
            </w:r>
          </w:p>
        </w:tc>
        <w:tc>
          <w:tcPr>
            <w:tcW w:w="942" w:type="pct"/>
            <w:gridSpan w:val="3"/>
          </w:tcPr>
          <w:p w14:paraId="508EFAF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Waiver of Subrogation </w:t>
            </w:r>
          </w:p>
          <w:p w14:paraId="183F8245" w14:textId="77777777" w:rsidR="002A4EC1" w:rsidRPr="00840AAE" w:rsidRDefault="002A4EC1">
            <w:pPr>
              <w:pStyle w:val="Default"/>
              <w:spacing w:line="276" w:lineRule="auto"/>
              <w:rPr>
                <w:rFonts w:ascii="Times New Roman" w:hAnsi="Times New Roman" w:cs="Times New Roman"/>
              </w:rPr>
            </w:pPr>
          </w:p>
        </w:tc>
        <w:tc>
          <w:tcPr>
            <w:tcW w:w="3452" w:type="pct"/>
            <w:gridSpan w:val="10"/>
          </w:tcPr>
          <w:p w14:paraId="57755A0C"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Each property policy must contain a standard waiver of subrogation clause waiving the insurance company's right of subrogation against any insured party. </w:t>
            </w:r>
          </w:p>
          <w:p w14:paraId="4C0C550D" w14:textId="77777777" w:rsidR="002A4EC1" w:rsidRPr="00840AAE" w:rsidRDefault="002A4EC1">
            <w:pPr>
              <w:pStyle w:val="Default"/>
              <w:spacing w:line="276" w:lineRule="auto"/>
              <w:rPr>
                <w:rFonts w:ascii="Times New Roman" w:hAnsi="Times New Roman" w:cs="Times New Roman"/>
              </w:rPr>
            </w:pPr>
          </w:p>
        </w:tc>
      </w:tr>
      <w:tr w:rsidR="002A4EC1" w:rsidRPr="00840AAE" w14:paraId="65C8A5D1" w14:textId="77777777">
        <w:trPr>
          <w:trHeight w:val="457"/>
        </w:trPr>
        <w:tc>
          <w:tcPr>
            <w:tcW w:w="311" w:type="pct"/>
          </w:tcPr>
          <w:p w14:paraId="5E231482" w14:textId="77777777" w:rsidR="002A4EC1" w:rsidRPr="00840AAE" w:rsidRDefault="002A4EC1">
            <w:pPr>
              <w:pStyle w:val="Default"/>
              <w:spacing w:line="276" w:lineRule="auto"/>
              <w:rPr>
                <w:rFonts w:ascii="Times New Roman" w:hAnsi="Times New Roman" w:cs="Times New Roman"/>
                <w:b/>
              </w:rPr>
            </w:pPr>
          </w:p>
        </w:tc>
        <w:tc>
          <w:tcPr>
            <w:tcW w:w="294" w:type="pct"/>
          </w:tcPr>
          <w:p w14:paraId="02D6A41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2.</w:t>
            </w:r>
          </w:p>
        </w:tc>
        <w:tc>
          <w:tcPr>
            <w:tcW w:w="942" w:type="pct"/>
            <w:gridSpan w:val="3"/>
          </w:tcPr>
          <w:p w14:paraId="7F617FD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Coinsurance </w:t>
            </w:r>
          </w:p>
        </w:tc>
        <w:tc>
          <w:tcPr>
            <w:tcW w:w="3452" w:type="pct"/>
            <w:gridSpan w:val="10"/>
          </w:tcPr>
          <w:p w14:paraId="5A721626"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No property policy may contain a coinsurance clause. </w:t>
            </w:r>
          </w:p>
        </w:tc>
      </w:tr>
      <w:tr w:rsidR="002A4EC1" w:rsidRPr="00840AAE" w14:paraId="14635E08" w14:textId="77777777">
        <w:trPr>
          <w:trHeight w:val="457"/>
        </w:trPr>
        <w:tc>
          <w:tcPr>
            <w:tcW w:w="311" w:type="pct"/>
          </w:tcPr>
          <w:p w14:paraId="5D8E1FFC" w14:textId="77777777" w:rsidR="002A4EC1" w:rsidRPr="00840AAE" w:rsidRDefault="002A4EC1">
            <w:pPr>
              <w:pStyle w:val="Default"/>
              <w:spacing w:line="276" w:lineRule="auto"/>
              <w:rPr>
                <w:rFonts w:ascii="Times New Roman" w:hAnsi="Times New Roman" w:cs="Times New Roman"/>
                <w:b/>
              </w:rPr>
            </w:pPr>
          </w:p>
        </w:tc>
        <w:tc>
          <w:tcPr>
            <w:tcW w:w="294" w:type="pct"/>
          </w:tcPr>
          <w:p w14:paraId="306DF751"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3.</w:t>
            </w:r>
          </w:p>
        </w:tc>
        <w:tc>
          <w:tcPr>
            <w:tcW w:w="942" w:type="pct"/>
            <w:gridSpan w:val="3"/>
          </w:tcPr>
          <w:p w14:paraId="05B5A011"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Insurance Company Rating </w:t>
            </w:r>
          </w:p>
          <w:p w14:paraId="23CA6426" w14:textId="77777777" w:rsidR="002A4EC1" w:rsidRPr="00840AAE" w:rsidRDefault="002A4EC1">
            <w:pPr>
              <w:pStyle w:val="Default"/>
              <w:spacing w:line="276" w:lineRule="auto"/>
              <w:rPr>
                <w:rFonts w:ascii="Times New Roman" w:hAnsi="Times New Roman" w:cs="Times New Roman"/>
              </w:rPr>
            </w:pPr>
          </w:p>
        </w:tc>
        <w:tc>
          <w:tcPr>
            <w:tcW w:w="3452" w:type="pct"/>
            <w:gridSpan w:val="10"/>
          </w:tcPr>
          <w:p w14:paraId="2670D395"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All insurance companies shall be rated [A-] or better by A.M. Best's. </w:t>
            </w:r>
          </w:p>
          <w:p w14:paraId="5171C36F"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Should an insurance company's rating fall below [A-], Seller shall replace that insurance company with a qualifying insurance company within 60 days.</w:t>
            </w:r>
          </w:p>
        </w:tc>
      </w:tr>
      <w:tr w:rsidR="002A4EC1" w:rsidRPr="00840AAE" w14:paraId="67B630F8" w14:textId="77777777">
        <w:trPr>
          <w:trHeight w:val="457"/>
        </w:trPr>
        <w:tc>
          <w:tcPr>
            <w:tcW w:w="311" w:type="pct"/>
          </w:tcPr>
          <w:p w14:paraId="431B112D" w14:textId="77777777" w:rsidR="002A4EC1" w:rsidRPr="00840AAE" w:rsidRDefault="002A4EC1">
            <w:pPr>
              <w:pStyle w:val="Default"/>
              <w:spacing w:line="276" w:lineRule="auto"/>
              <w:rPr>
                <w:rFonts w:ascii="Times New Roman" w:hAnsi="Times New Roman" w:cs="Times New Roman"/>
                <w:b/>
              </w:rPr>
            </w:pPr>
          </w:p>
        </w:tc>
        <w:tc>
          <w:tcPr>
            <w:tcW w:w="294" w:type="pct"/>
          </w:tcPr>
          <w:p w14:paraId="006ED500"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4.</w:t>
            </w:r>
          </w:p>
        </w:tc>
        <w:tc>
          <w:tcPr>
            <w:tcW w:w="942" w:type="pct"/>
            <w:gridSpan w:val="3"/>
          </w:tcPr>
          <w:p w14:paraId="36EE18D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Notice of Cancellation </w:t>
            </w:r>
          </w:p>
          <w:p w14:paraId="673B167E" w14:textId="77777777" w:rsidR="002A4EC1" w:rsidRPr="00840AAE" w:rsidRDefault="002A4EC1">
            <w:pPr>
              <w:pStyle w:val="Default"/>
              <w:spacing w:line="276" w:lineRule="auto"/>
              <w:rPr>
                <w:rFonts w:ascii="Times New Roman" w:hAnsi="Times New Roman" w:cs="Times New Roman"/>
              </w:rPr>
            </w:pPr>
          </w:p>
        </w:tc>
        <w:tc>
          <w:tcPr>
            <w:tcW w:w="3452" w:type="pct"/>
            <w:gridSpan w:val="10"/>
          </w:tcPr>
          <w:p w14:paraId="60DABBC9" w14:textId="43241188"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Each insurance company shall provide written notification to </w:t>
            </w:r>
            <w:r w:rsidR="006D40FF" w:rsidRPr="00840AAE">
              <w:rPr>
                <w:rFonts w:ascii="Times New Roman" w:hAnsi="Times New Roman" w:cs="Times New Roman"/>
              </w:rPr>
              <w:t>FENAKA</w:t>
            </w:r>
            <w:r w:rsidRPr="00840AAE">
              <w:rPr>
                <w:rFonts w:ascii="Times New Roman" w:hAnsi="Times New Roman" w:cs="Times New Roman"/>
              </w:rPr>
              <w:t xml:space="preserve"> 60 days prior to the effective date of any cancellation or non-renewal. </w:t>
            </w:r>
          </w:p>
          <w:p w14:paraId="4262E9F5" w14:textId="77777777" w:rsidR="002A4EC1" w:rsidRPr="00840AAE" w:rsidRDefault="002A4EC1">
            <w:pPr>
              <w:pStyle w:val="Default"/>
              <w:spacing w:line="276" w:lineRule="auto"/>
              <w:rPr>
                <w:rFonts w:ascii="Times New Roman" w:hAnsi="Times New Roman" w:cs="Times New Roman"/>
              </w:rPr>
            </w:pPr>
          </w:p>
        </w:tc>
      </w:tr>
      <w:tr w:rsidR="002A4EC1" w:rsidRPr="00840AAE" w14:paraId="475DAF76" w14:textId="77777777">
        <w:trPr>
          <w:trHeight w:val="457"/>
        </w:trPr>
        <w:tc>
          <w:tcPr>
            <w:tcW w:w="311" w:type="pct"/>
          </w:tcPr>
          <w:p w14:paraId="5381998C" w14:textId="77777777" w:rsidR="002A4EC1" w:rsidRPr="00840AAE" w:rsidRDefault="002A4EC1">
            <w:pPr>
              <w:pStyle w:val="Default"/>
              <w:spacing w:line="276" w:lineRule="auto"/>
              <w:rPr>
                <w:rFonts w:ascii="Times New Roman" w:hAnsi="Times New Roman" w:cs="Times New Roman"/>
                <w:b/>
              </w:rPr>
            </w:pPr>
          </w:p>
        </w:tc>
        <w:tc>
          <w:tcPr>
            <w:tcW w:w="294" w:type="pct"/>
          </w:tcPr>
          <w:p w14:paraId="2DEC689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5.</w:t>
            </w:r>
          </w:p>
        </w:tc>
        <w:tc>
          <w:tcPr>
            <w:tcW w:w="942" w:type="pct"/>
            <w:gridSpan w:val="3"/>
          </w:tcPr>
          <w:p w14:paraId="6174ABA3"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Evidence of compliance with insurance requirements at insurance date </w:t>
            </w:r>
          </w:p>
          <w:p w14:paraId="53E97D0E" w14:textId="77777777" w:rsidR="002A4EC1" w:rsidRPr="00840AAE" w:rsidRDefault="002A4EC1">
            <w:pPr>
              <w:pStyle w:val="Default"/>
              <w:spacing w:line="276" w:lineRule="auto"/>
              <w:rPr>
                <w:rFonts w:ascii="Times New Roman" w:hAnsi="Times New Roman" w:cs="Times New Roman"/>
              </w:rPr>
            </w:pPr>
          </w:p>
        </w:tc>
        <w:tc>
          <w:tcPr>
            <w:tcW w:w="3452" w:type="pct"/>
            <w:gridSpan w:val="10"/>
          </w:tcPr>
          <w:p w14:paraId="3F6F710E"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Evidence of coverage is to be on in the form of a certificate signed by an approved officer of the insurance company or its authorized representative. The certificate shall show: </w:t>
            </w:r>
          </w:p>
          <w:p w14:paraId="3151004D"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The name of the insurance company</w:t>
            </w:r>
          </w:p>
          <w:p w14:paraId="0B855820"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 xml:space="preserve">The policy period </w:t>
            </w:r>
          </w:p>
          <w:p w14:paraId="15928869"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The policy number</w:t>
            </w:r>
          </w:p>
          <w:p w14:paraId="3187F43E"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The description of the property</w:t>
            </w:r>
          </w:p>
          <w:p w14:paraId="47B1CF08"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The Named Insured</w:t>
            </w:r>
          </w:p>
          <w:p w14:paraId="0B603DF3" w14:textId="69F19FC4" w:rsidR="002A4EC1" w:rsidRPr="00840AAE" w:rsidRDefault="006D40FF">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FENAKA</w:t>
            </w:r>
            <w:r w:rsidR="009E0803" w:rsidRPr="00840AAE">
              <w:rPr>
                <w:rFonts w:ascii="Times New Roman" w:hAnsi="Times New Roman" w:cs="Times New Roman"/>
              </w:rPr>
              <w:t xml:space="preserve"> as an additional insured and loss payee</w:t>
            </w:r>
          </w:p>
          <w:p w14:paraId="0635572B" w14:textId="77777777" w:rsidR="002A4EC1" w:rsidRPr="00840AAE" w:rsidRDefault="009E0803">
            <w:pPr>
              <w:pStyle w:val="Default"/>
              <w:numPr>
                <w:ilvl w:val="0"/>
                <w:numId w:val="55"/>
              </w:numPr>
              <w:spacing w:line="276" w:lineRule="auto"/>
              <w:rPr>
                <w:rFonts w:ascii="Times New Roman" w:hAnsi="Times New Roman" w:cs="Times New Roman"/>
              </w:rPr>
            </w:pPr>
            <w:r w:rsidRPr="00840AAE">
              <w:rPr>
                <w:rFonts w:ascii="Times New Roman" w:hAnsi="Times New Roman" w:cs="Times New Roman"/>
              </w:rPr>
              <w:t>The 60 days cancellation notice</w:t>
            </w:r>
          </w:p>
        </w:tc>
      </w:tr>
      <w:tr w:rsidR="002A4EC1" w:rsidRPr="00840AAE" w14:paraId="1F7188E6" w14:textId="77777777">
        <w:trPr>
          <w:trHeight w:val="457"/>
        </w:trPr>
        <w:tc>
          <w:tcPr>
            <w:tcW w:w="311" w:type="pct"/>
          </w:tcPr>
          <w:p w14:paraId="70212D76" w14:textId="77777777" w:rsidR="002A4EC1" w:rsidRPr="00840AAE" w:rsidRDefault="002A4EC1">
            <w:pPr>
              <w:pStyle w:val="Default"/>
              <w:spacing w:line="276" w:lineRule="auto"/>
              <w:rPr>
                <w:rFonts w:ascii="Times New Roman" w:hAnsi="Times New Roman" w:cs="Times New Roman"/>
                <w:b/>
              </w:rPr>
            </w:pPr>
          </w:p>
        </w:tc>
        <w:tc>
          <w:tcPr>
            <w:tcW w:w="294" w:type="pct"/>
          </w:tcPr>
          <w:p w14:paraId="43DA01C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6.</w:t>
            </w:r>
          </w:p>
        </w:tc>
        <w:tc>
          <w:tcPr>
            <w:tcW w:w="942" w:type="pct"/>
            <w:gridSpan w:val="3"/>
          </w:tcPr>
          <w:p w14:paraId="1D82F727" w14:textId="77777777"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Evidence of renewal or replacement policies </w:t>
            </w:r>
          </w:p>
          <w:p w14:paraId="44504E10" w14:textId="77777777" w:rsidR="002A4EC1" w:rsidRPr="00840AAE" w:rsidRDefault="002A4EC1">
            <w:pPr>
              <w:pStyle w:val="Default"/>
              <w:spacing w:line="276" w:lineRule="auto"/>
              <w:rPr>
                <w:rFonts w:ascii="Times New Roman" w:hAnsi="Times New Roman" w:cs="Times New Roman"/>
              </w:rPr>
            </w:pPr>
          </w:p>
        </w:tc>
        <w:tc>
          <w:tcPr>
            <w:tcW w:w="3452" w:type="pct"/>
            <w:gridSpan w:val="10"/>
          </w:tcPr>
          <w:p w14:paraId="57CF8CCF" w14:textId="736F1B93" w:rsidR="002A4EC1" w:rsidRPr="00840AAE" w:rsidRDefault="009E0803">
            <w:pPr>
              <w:pStyle w:val="Default"/>
              <w:spacing w:line="276" w:lineRule="auto"/>
              <w:rPr>
                <w:rFonts w:ascii="Times New Roman" w:hAnsi="Times New Roman" w:cs="Times New Roman"/>
              </w:rPr>
            </w:pPr>
            <w:r w:rsidRPr="00840AAE">
              <w:rPr>
                <w:rFonts w:ascii="Times New Roman" w:hAnsi="Times New Roman" w:cs="Times New Roman"/>
              </w:rPr>
              <w:t xml:space="preserve">Seller shall advise </w:t>
            </w:r>
            <w:r w:rsidR="006D40FF" w:rsidRPr="00840AAE">
              <w:rPr>
                <w:rFonts w:ascii="Times New Roman" w:hAnsi="Times New Roman" w:cs="Times New Roman"/>
              </w:rPr>
              <w:t>FENAKA</w:t>
            </w:r>
            <w:r w:rsidRPr="00840AAE">
              <w:rPr>
                <w:rFonts w:ascii="Times New Roman" w:hAnsi="Times New Roman" w:cs="Times New Roman"/>
              </w:rPr>
              <w:t xml:space="preserve"> of any renewals or replacements of the required insurances by providing the same documentation required in D.5 above. Such evidence shall be provided prior to the expiration date of the policy that is being renewed or replaced. </w:t>
            </w:r>
          </w:p>
          <w:p w14:paraId="5059C899" w14:textId="77777777" w:rsidR="002A4EC1" w:rsidRPr="00840AAE" w:rsidRDefault="002A4EC1">
            <w:pPr>
              <w:pStyle w:val="Default"/>
              <w:spacing w:line="276" w:lineRule="auto"/>
              <w:rPr>
                <w:rFonts w:ascii="Times New Roman" w:hAnsi="Times New Roman" w:cs="Times New Roman"/>
              </w:rPr>
            </w:pPr>
          </w:p>
        </w:tc>
      </w:tr>
    </w:tbl>
    <w:p w14:paraId="619DA7EF" w14:textId="77777777" w:rsidR="002A4EC1" w:rsidRPr="00840AAE" w:rsidRDefault="009E0803">
      <w:pPr>
        <w:spacing w:line="276" w:lineRule="auto"/>
        <w:jc w:val="both"/>
      </w:pPr>
      <w:r w:rsidRPr="00840AAE">
        <w:tab/>
      </w:r>
      <w:r w:rsidRPr="00840AAE">
        <w:tab/>
      </w:r>
      <w:r w:rsidRPr="00840AAE">
        <w:tab/>
      </w:r>
      <w:r w:rsidRPr="00840AAE">
        <w:tab/>
      </w:r>
    </w:p>
    <w:p w14:paraId="7840677E"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9CF4DA6"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0E2C355" w14:textId="77777777" w:rsidR="002A4EC1" w:rsidRPr="00840AAE" w:rsidRDefault="009E0803">
      <w:pPr>
        <w:spacing w:after="200" w:line="276" w:lineRule="auto"/>
        <w:jc w:val="both"/>
        <w:rPr>
          <w:b/>
          <w:color w:val="000000"/>
        </w:rPr>
      </w:pPr>
      <w:r w:rsidRPr="00840AAE">
        <w:rPr>
          <w:b/>
          <w:color w:val="000000"/>
        </w:rPr>
        <w:br w:type="page"/>
      </w:r>
    </w:p>
    <w:p w14:paraId="570ABD05" w14:textId="77777777" w:rsidR="00973AE0" w:rsidRPr="00840AAE" w:rsidRDefault="00973AE0" w:rsidP="00973AE0">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5</w:t>
      </w:r>
    </w:p>
    <w:p w14:paraId="52024580" w14:textId="77777777" w:rsidR="00973AE0" w:rsidRPr="00840AAE" w:rsidRDefault="00973AE0" w:rsidP="00973AE0">
      <w:pPr>
        <w:widowControl w:val="0"/>
        <w:tabs>
          <w:tab w:val="left" w:pos="8640"/>
        </w:tabs>
        <w:autoSpaceDE w:val="0"/>
        <w:autoSpaceDN w:val="0"/>
        <w:adjustRightInd w:val="0"/>
        <w:spacing w:line="276" w:lineRule="auto"/>
        <w:jc w:val="center"/>
        <w:rPr>
          <w:b/>
          <w:bCs/>
          <w:color w:val="000000"/>
        </w:rPr>
      </w:pPr>
      <w:r w:rsidRPr="00840AAE">
        <w:rPr>
          <w:b/>
          <w:bCs/>
          <w:color w:val="000000"/>
        </w:rPr>
        <w:t>TESTING REQUIREMENTS</w:t>
      </w:r>
    </w:p>
    <w:p w14:paraId="3C3133CA" w14:textId="77777777" w:rsidR="00973AE0" w:rsidRPr="00840AAE" w:rsidRDefault="00973AE0" w:rsidP="00973AE0">
      <w:pPr>
        <w:widowControl w:val="0"/>
        <w:tabs>
          <w:tab w:val="left" w:pos="8640"/>
        </w:tabs>
        <w:autoSpaceDE w:val="0"/>
        <w:autoSpaceDN w:val="0"/>
        <w:adjustRightInd w:val="0"/>
        <w:spacing w:line="276" w:lineRule="auto"/>
        <w:ind w:left="3130"/>
        <w:jc w:val="both"/>
        <w:rPr>
          <w:b/>
          <w:color w:val="000000"/>
        </w:rPr>
      </w:pPr>
    </w:p>
    <w:p w14:paraId="469CA2A0" w14:textId="77777777" w:rsidR="00973AE0" w:rsidRPr="00840AAE" w:rsidRDefault="00973AE0" w:rsidP="00973AE0">
      <w:pPr>
        <w:pStyle w:val="Heading4"/>
        <w:numPr>
          <w:ilvl w:val="3"/>
          <w:numId w:val="22"/>
        </w:numPr>
        <w:tabs>
          <w:tab w:val="clear" w:pos="720"/>
          <w:tab w:val="clear" w:pos="8640"/>
        </w:tabs>
        <w:spacing w:line="276" w:lineRule="auto"/>
        <w:jc w:val="both"/>
        <w:rPr>
          <w:b w:val="0"/>
          <w:sz w:val="24"/>
        </w:rPr>
      </w:pPr>
      <w:bookmarkStart w:id="13" w:name="_Hlk118901298"/>
      <w:r w:rsidRPr="00840AAE">
        <w:rPr>
          <w:b w:val="0"/>
          <w:sz w:val="24"/>
        </w:rPr>
        <w:t>The tests that are conditions to commencement of commercial operations of the Project under the Permits and Approvals, the Interconnection Requirements, if any, any engineering, procurements and construction contracts for the Project, any operating agreements for the Project, Seller's financing documents for the Project, and any manufacturers' warranties.</w:t>
      </w:r>
    </w:p>
    <w:p w14:paraId="0217B097" w14:textId="77777777" w:rsidR="00973AE0" w:rsidRPr="00840AAE" w:rsidRDefault="00973AE0" w:rsidP="00973AE0">
      <w:pPr>
        <w:pStyle w:val="Heading4"/>
        <w:numPr>
          <w:ilvl w:val="3"/>
          <w:numId w:val="22"/>
        </w:numPr>
        <w:tabs>
          <w:tab w:val="clear" w:pos="720"/>
          <w:tab w:val="clear" w:pos="8640"/>
        </w:tabs>
        <w:spacing w:before="240" w:after="60" w:line="276" w:lineRule="auto"/>
        <w:jc w:val="both"/>
        <w:rPr>
          <w:b w:val="0"/>
          <w:sz w:val="24"/>
        </w:rPr>
      </w:pPr>
      <w:r w:rsidRPr="00840AAE">
        <w:rPr>
          <w:b w:val="0"/>
          <w:sz w:val="24"/>
        </w:rPr>
        <w:t>Metering:  inspections and acceptance:</w:t>
      </w:r>
    </w:p>
    <w:p w14:paraId="61DE49E0"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i/>
          <w:color w:val="000000"/>
        </w:rPr>
      </w:pPr>
      <w:r w:rsidRPr="00840AAE">
        <w:rPr>
          <w:i/>
          <w:color w:val="000000"/>
        </w:rPr>
        <w:t>Schedule 6: Metering</w:t>
      </w:r>
    </w:p>
    <w:p w14:paraId="27C4F8FC"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color w:val="000000"/>
        </w:rPr>
      </w:pPr>
      <w:r w:rsidRPr="00840AAE">
        <w:rPr>
          <w:color w:val="000000"/>
        </w:rPr>
        <w:t>Functionality and calibration tests as per FENAKA requirements</w:t>
      </w:r>
    </w:p>
    <w:p w14:paraId="4A90A786" w14:textId="77777777" w:rsidR="00973AE0" w:rsidRPr="00840AAE" w:rsidRDefault="00973AE0" w:rsidP="00973AE0">
      <w:pPr>
        <w:pStyle w:val="Heading4"/>
        <w:numPr>
          <w:ilvl w:val="3"/>
          <w:numId w:val="22"/>
        </w:numPr>
        <w:tabs>
          <w:tab w:val="clear" w:pos="720"/>
          <w:tab w:val="clear" w:pos="8640"/>
        </w:tabs>
        <w:spacing w:before="240" w:after="60" w:line="276" w:lineRule="auto"/>
        <w:jc w:val="both"/>
        <w:rPr>
          <w:rFonts w:eastAsiaTheme="minorHAnsi"/>
          <w:b w:val="0"/>
          <w:sz w:val="24"/>
        </w:rPr>
      </w:pPr>
      <w:r w:rsidRPr="00840AAE">
        <w:rPr>
          <w:rFonts w:eastAsiaTheme="minorHAnsi"/>
          <w:b w:val="0"/>
          <w:sz w:val="24"/>
        </w:rPr>
        <w:t>AC side of the facility installation (low voltage and medium voltage): visual inspections, tests and standards:</w:t>
      </w:r>
    </w:p>
    <w:p w14:paraId="2A77A090"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i/>
          <w:color w:val="000000"/>
        </w:rPr>
      </w:pPr>
      <w:r w:rsidRPr="00840AAE">
        <w:rPr>
          <w:i/>
          <w:color w:val="000000"/>
        </w:rPr>
        <w:t xml:space="preserve">Utility Regulatory Authority:  Electrical Installation Standards </w:t>
      </w:r>
    </w:p>
    <w:p w14:paraId="4A5788D5" w14:textId="77777777" w:rsidR="00973AE0" w:rsidRPr="00840AAE" w:rsidRDefault="00973AE0" w:rsidP="00973AE0">
      <w:pPr>
        <w:pStyle w:val="Heading4"/>
        <w:numPr>
          <w:ilvl w:val="3"/>
          <w:numId w:val="22"/>
        </w:numPr>
        <w:tabs>
          <w:tab w:val="clear" w:pos="720"/>
          <w:tab w:val="clear" w:pos="8640"/>
        </w:tabs>
        <w:spacing w:before="240" w:after="60" w:line="276" w:lineRule="auto"/>
        <w:jc w:val="both"/>
        <w:rPr>
          <w:rFonts w:eastAsiaTheme="minorHAnsi"/>
          <w:b w:val="0"/>
          <w:sz w:val="24"/>
        </w:rPr>
      </w:pPr>
      <w:r w:rsidRPr="00840AAE">
        <w:rPr>
          <w:rFonts w:eastAsiaTheme="minorHAnsi"/>
          <w:b w:val="0"/>
          <w:sz w:val="24"/>
        </w:rPr>
        <w:t>DC side of PV installation: visual inspections and standards:</w:t>
      </w:r>
    </w:p>
    <w:p w14:paraId="1B292906" w14:textId="77777777" w:rsidR="00973AE0" w:rsidRPr="00840AAE" w:rsidRDefault="00973AE0" w:rsidP="00973AE0">
      <w:pPr>
        <w:pStyle w:val="ListParagraph"/>
        <w:widowControl w:val="0"/>
        <w:numPr>
          <w:ilvl w:val="0"/>
          <w:numId w:val="62"/>
        </w:numPr>
        <w:tabs>
          <w:tab w:val="left" w:pos="8640"/>
        </w:tabs>
        <w:autoSpaceDE w:val="0"/>
        <w:autoSpaceDN w:val="0"/>
        <w:adjustRightInd w:val="0"/>
        <w:spacing w:after="60" w:line="276" w:lineRule="auto"/>
        <w:ind w:left="1224"/>
        <w:jc w:val="both"/>
        <w:rPr>
          <w:rFonts w:eastAsiaTheme="minorHAnsi"/>
          <w:i/>
          <w:lang w:val="en-ZA"/>
        </w:rPr>
      </w:pPr>
      <w:r w:rsidRPr="00840AAE">
        <w:rPr>
          <w:rFonts w:eastAsiaTheme="minorHAnsi"/>
          <w:i/>
          <w:lang w:val="en-ZA"/>
        </w:rPr>
        <w:t>IEC 62548 Ed.1: Installation and safety requirements for photovoltaic (PV) generators</w:t>
      </w:r>
    </w:p>
    <w:p w14:paraId="15179643" w14:textId="77777777" w:rsidR="00973AE0" w:rsidRPr="00840AAE" w:rsidRDefault="00973AE0" w:rsidP="00973AE0">
      <w:pPr>
        <w:pStyle w:val="ListParagraph"/>
        <w:numPr>
          <w:ilvl w:val="0"/>
          <w:numId w:val="62"/>
        </w:numPr>
        <w:autoSpaceDE w:val="0"/>
        <w:autoSpaceDN w:val="0"/>
        <w:adjustRightInd w:val="0"/>
        <w:spacing w:after="60" w:line="276" w:lineRule="auto"/>
        <w:ind w:left="1224"/>
        <w:jc w:val="both"/>
        <w:rPr>
          <w:rFonts w:eastAsiaTheme="minorHAnsi"/>
          <w:i/>
          <w:lang w:val="en-ZA"/>
        </w:rPr>
      </w:pPr>
      <w:r w:rsidRPr="00840AAE">
        <w:rPr>
          <w:rFonts w:eastAsiaTheme="minorHAnsi"/>
          <w:bCs/>
          <w:i/>
          <w:lang w:val="en-ZA"/>
        </w:rPr>
        <w:t>IEC 60364-7-712 Electrical installations of buildings – Part 7-712: Requirements for special installations or locations – Solar photovoltaic (PV) power supply systems</w:t>
      </w:r>
    </w:p>
    <w:p w14:paraId="44EC3BF7" w14:textId="77777777" w:rsidR="00973AE0" w:rsidRPr="00840AAE" w:rsidRDefault="00973AE0" w:rsidP="00973AE0">
      <w:pPr>
        <w:pStyle w:val="ListParagraph"/>
        <w:widowControl w:val="0"/>
        <w:numPr>
          <w:ilvl w:val="0"/>
          <w:numId w:val="62"/>
        </w:numPr>
        <w:tabs>
          <w:tab w:val="left" w:pos="8640"/>
        </w:tabs>
        <w:autoSpaceDE w:val="0"/>
        <w:autoSpaceDN w:val="0"/>
        <w:adjustRightInd w:val="0"/>
        <w:spacing w:after="60" w:line="276" w:lineRule="auto"/>
        <w:ind w:left="1224"/>
        <w:jc w:val="both"/>
        <w:rPr>
          <w:rFonts w:eastAsiaTheme="minorHAnsi"/>
          <w:i/>
          <w:color w:val="000000"/>
          <w:lang w:val="en-ZA"/>
        </w:rPr>
      </w:pPr>
      <w:r w:rsidRPr="00840AAE">
        <w:rPr>
          <w:rFonts w:eastAsiaTheme="minorHAnsi"/>
          <w:i/>
          <w:color w:val="000000"/>
          <w:lang w:val="en-ZA"/>
        </w:rPr>
        <w:t>IEC 60364-9-1: Low-voltage electrical installations - Part 9-1: installation, design and safety requirements for photovoltaic systems (PV).</w:t>
      </w:r>
    </w:p>
    <w:p w14:paraId="35C55257" w14:textId="77777777" w:rsidR="00973AE0" w:rsidRPr="00840AAE" w:rsidRDefault="00973AE0" w:rsidP="00973AE0">
      <w:pPr>
        <w:pStyle w:val="ListParagraph"/>
        <w:widowControl w:val="0"/>
        <w:numPr>
          <w:ilvl w:val="1"/>
          <w:numId w:val="62"/>
        </w:numPr>
        <w:tabs>
          <w:tab w:val="left" w:pos="8640"/>
        </w:tabs>
        <w:autoSpaceDE w:val="0"/>
        <w:autoSpaceDN w:val="0"/>
        <w:adjustRightInd w:val="0"/>
        <w:spacing w:after="60" w:line="276" w:lineRule="auto"/>
        <w:ind w:left="1944"/>
        <w:jc w:val="both"/>
        <w:rPr>
          <w:color w:val="000000"/>
        </w:rPr>
      </w:pPr>
      <w:r w:rsidRPr="00840AAE">
        <w:rPr>
          <w:rFonts w:eastAsiaTheme="minorHAnsi"/>
          <w:bCs/>
          <w:iCs/>
          <w:color w:val="000000"/>
          <w:lang w:val="en-ZA"/>
        </w:rPr>
        <w:t xml:space="preserve">Once published IEC 60364-9-1 Ed.1.0 will cancel and replace IEC 60364-7-712 Ed.1.0. and IEC 62548 Ed.1.0).   </w:t>
      </w:r>
    </w:p>
    <w:p w14:paraId="6DF4A4C0" w14:textId="77777777" w:rsidR="00973AE0" w:rsidRPr="00840AAE" w:rsidRDefault="00973AE0" w:rsidP="00973AE0">
      <w:pPr>
        <w:pStyle w:val="ListParagraph"/>
        <w:widowControl w:val="0"/>
        <w:numPr>
          <w:ilvl w:val="1"/>
          <w:numId w:val="62"/>
        </w:numPr>
        <w:tabs>
          <w:tab w:val="left" w:pos="8640"/>
        </w:tabs>
        <w:autoSpaceDE w:val="0"/>
        <w:autoSpaceDN w:val="0"/>
        <w:adjustRightInd w:val="0"/>
        <w:spacing w:after="60" w:line="276" w:lineRule="auto"/>
        <w:ind w:left="1944"/>
        <w:jc w:val="both"/>
        <w:rPr>
          <w:color w:val="000000"/>
        </w:rPr>
      </w:pPr>
      <w:r w:rsidRPr="00840AAE">
        <w:rPr>
          <w:rFonts w:eastAsiaTheme="minorHAnsi"/>
          <w:bCs/>
          <w:iCs/>
          <w:color w:val="000000"/>
          <w:lang w:val="en-ZA"/>
        </w:rPr>
        <w:t>IEC 60364-9-1</w:t>
      </w:r>
      <w:r w:rsidRPr="00840AAE">
        <w:t xml:space="preserve"> is a combination of IEC TS 62548, and IEC 60364-7-712.  60364-7-7xx series of documents give the requirements which supplement, modify or replaced certain of the general requirements contained in parts 1-6 of IEC 60364 whereas this document makes specific references to certain general requirements contained in parts 1-6 of IEC 60364. While this document assumes a good knowledge of the IEC 60364 series of documents, it is designed to be readable without constant cross referencing to clauses within the IEC 60364 series. The area of photovoltaic systems is rapidly developing and with that there will be a need to keep this document under constant review hence a short maintenance cycle enabling it to keep pace with developments in the industry and to maintain the highest level of safety of these systems.</w:t>
      </w:r>
    </w:p>
    <w:p w14:paraId="5D614F16" w14:textId="77777777" w:rsidR="00973AE0" w:rsidRPr="00840AAE" w:rsidRDefault="00973AE0" w:rsidP="00973AE0">
      <w:pPr>
        <w:pStyle w:val="Heading4"/>
        <w:numPr>
          <w:ilvl w:val="3"/>
          <w:numId w:val="22"/>
        </w:numPr>
        <w:tabs>
          <w:tab w:val="clear" w:pos="720"/>
          <w:tab w:val="clear" w:pos="8640"/>
        </w:tabs>
        <w:spacing w:before="240" w:after="60" w:line="276" w:lineRule="auto"/>
        <w:jc w:val="both"/>
        <w:rPr>
          <w:rFonts w:eastAsiaTheme="minorHAnsi"/>
          <w:b w:val="0"/>
          <w:sz w:val="24"/>
        </w:rPr>
      </w:pPr>
      <w:r w:rsidRPr="00840AAE">
        <w:rPr>
          <w:rFonts w:eastAsiaTheme="minorHAnsi"/>
          <w:b w:val="0"/>
          <w:sz w:val="24"/>
        </w:rPr>
        <w:lastRenderedPageBreak/>
        <w:t>System commissioning: documentation, insulation tests, array string performance tests:</w:t>
      </w:r>
    </w:p>
    <w:p w14:paraId="7923EA36" w14:textId="77777777" w:rsidR="00973AE0" w:rsidRPr="00840AAE" w:rsidRDefault="00973AE0" w:rsidP="00973AE0">
      <w:pPr>
        <w:pStyle w:val="ListParagraph"/>
        <w:numPr>
          <w:ilvl w:val="0"/>
          <w:numId w:val="63"/>
        </w:numPr>
        <w:autoSpaceDE w:val="0"/>
        <w:autoSpaceDN w:val="0"/>
        <w:adjustRightInd w:val="0"/>
        <w:spacing w:after="60" w:line="276" w:lineRule="auto"/>
        <w:jc w:val="both"/>
        <w:rPr>
          <w:i/>
          <w:color w:val="000000"/>
        </w:rPr>
      </w:pPr>
      <w:r w:rsidRPr="00840AAE">
        <w:rPr>
          <w:rFonts w:eastAsiaTheme="minorHAnsi"/>
          <w:i/>
          <w:lang w:val="en-ZA"/>
        </w:rPr>
        <w:t>IEC 62446: Grid connected PV systems - Minimum requirements for system documentation, commissioning tests and inspection</w:t>
      </w:r>
    </w:p>
    <w:p w14:paraId="03F8D78F" w14:textId="3FBC9285" w:rsidR="00930F64" w:rsidRPr="00840AAE" w:rsidRDefault="001F3BD2" w:rsidP="00973AE0">
      <w:pPr>
        <w:pStyle w:val="Heading4"/>
        <w:numPr>
          <w:ilvl w:val="3"/>
          <w:numId w:val="22"/>
        </w:numPr>
        <w:tabs>
          <w:tab w:val="clear" w:pos="720"/>
          <w:tab w:val="clear" w:pos="8640"/>
        </w:tabs>
        <w:spacing w:before="240" w:after="60" w:line="276" w:lineRule="auto"/>
        <w:jc w:val="both"/>
        <w:rPr>
          <w:b w:val="0"/>
          <w:sz w:val="24"/>
        </w:rPr>
      </w:pPr>
      <w:r w:rsidRPr="00840AAE">
        <w:rPr>
          <w:b w:val="0"/>
          <w:sz w:val="24"/>
        </w:rPr>
        <w:t xml:space="preserve">Monitoring and data </w:t>
      </w:r>
      <w:r w:rsidR="00311A41" w:rsidRPr="00840AAE">
        <w:rPr>
          <w:b w:val="0"/>
          <w:sz w:val="24"/>
        </w:rPr>
        <w:t xml:space="preserve">management system: </w:t>
      </w:r>
      <w:r w:rsidR="00AB64AC" w:rsidRPr="00840AAE">
        <w:rPr>
          <w:b w:val="0"/>
          <w:sz w:val="24"/>
        </w:rPr>
        <w:t xml:space="preserve">functionality per plant </w:t>
      </w:r>
      <w:r w:rsidR="00D272BC" w:rsidRPr="00840AAE">
        <w:rPr>
          <w:b w:val="0"/>
          <w:sz w:val="24"/>
        </w:rPr>
        <w:t>and in control room</w:t>
      </w:r>
    </w:p>
    <w:p w14:paraId="4D0EC4A1" w14:textId="29EE563D" w:rsidR="00D662E6" w:rsidRPr="00840AAE" w:rsidRDefault="007F4A10" w:rsidP="00715855">
      <w:pPr>
        <w:pStyle w:val="ListParagraph"/>
        <w:widowControl w:val="0"/>
        <w:numPr>
          <w:ilvl w:val="0"/>
          <w:numId w:val="64"/>
        </w:numPr>
        <w:tabs>
          <w:tab w:val="left" w:pos="8640"/>
        </w:tabs>
        <w:autoSpaceDE w:val="0"/>
        <w:autoSpaceDN w:val="0"/>
        <w:adjustRightInd w:val="0"/>
        <w:spacing w:after="60" w:line="276" w:lineRule="auto"/>
        <w:jc w:val="both"/>
      </w:pPr>
      <w:r w:rsidRPr="00840AAE">
        <w:rPr>
          <w:color w:val="000000"/>
        </w:rPr>
        <w:t>Functionality</w:t>
      </w:r>
      <w:r w:rsidRPr="00840AAE">
        <w:t xml:space="preserve"> as per </w:t>
      </w:r>
      <w:r w:rsidR="00663455" w:rsidRPr="00840AAE">
        <w:t>FENAKA requirements</w:t>
      </w:r>
    </w:p>
    <w:p w14:paraId="65E75FA1" w14:textId="79352B0C" w:rsidR="00663455" w:rsidRPr="00840AAE" w:rsidRDefault="00C466CD" w:rsidP="00715855">
      <w:pPr>
        <w:pStyle w:val="ListParagraph"/>
        <w:widowControl w:val="0"/>
        <w:numPr>
          <w:ilvl w:val="0"/>
          <w:numId w:val="64"/>
        </w:numPr>
        <w:tabs>
          <w:tab w:val="left" w:pos="8640"/>
        </w:tabs>
        <w:autoSpaceDE w:val="0"/>
        <w:autoSpaceDN w:val="0"/>
        <w:adjustRightInd w:val="0"/>
        <w:spacing w:after="60" w:line="276" w:lineRule="auto"/>
        <w:jc w:val="both"/>
        <w:rPr>
          <w:i/>
          <w:iCs/>
        </w:rPr>
      </w:pPr>
      <w:r w:rsidRPr="00840AAE">
        <w:rPr>
          <w:i/>
          <w:iCs/>
        </w:rPr>
        <w:t xml:space="preserve">IEC </w:t>
      </w:r>
      <w:r w:rsidR="00037DAE" w:rsidRPr="00840AAE">
        <w:rPr>
          <w:i/>
          <w:iCs/>
          <w:color w:val="000000"/>
        </w:rPr>
        <w:t>61724</w:t>
      </w:r>
      <w:r w:rsidR="00037DAE" w:rsidRPr="00840AAE">
        <w:rPr>
          <w:i/>
          <w:iCs/>
        </w:rPr>
        <w:t>-</w:t>
      </w:r>
      <w:r w:rsidR="00215C01" w:rsidRPr="00840AAE">
        <w:rPr>
          <w:i/>
          <w:iCs/>
        </w:rPr>
        <w:t xml:space="preserve">1: Photovoltaic </w:t>
      </w:r>
      <w:r w:rsidR="00A419FC" w:rsidRPr="00840AAE">
        <w:rPr>
          <w:i/>
          <w:iCs/>
        </w:rPr>
        <w:t xml:space="preserve">system performance </w:t>
      </w:r>
      <w:r w:rsidR="00FA65CB" w:rsidRPr="00840AAE">
        <w:rPr>
          <w:i/>
          <w:iCs/>
        </w:rPr>
        <w:t xml:space="preserve">– Part 1: </w:t>
      </w:r>
      <w:r w:rsidR="007947A7" w:rsidRPr="00840AAE">
        <w:rPr>
          <w:i/>
          <w:iCs/>
        </w:rPr>
        <w:t>Monitoring</w:t>
      </w:r>
    </w:p>
    <w:p w14:paraId="126C6617" w14:textId="5FA55805" w:rsidR="007947A7" w:rsidRPr="00840AAE" w:rsidRDefault="00E556C7" w:rsidP="00715855">
      <w:pPr>
        <w:pStyle w:val="ListParagraph"/>
        <w:widowControl w:val="0"/>
        <w:numPr>
          <w:ilvl w:val="0"/>
          <w:numId w:val="64"/>
        </w:numPr>
        <w:tabs>
          <w:tab w:val="left" w:pos="8640"/>
        </w:tabs>
        <w:autoSpaceDE w:val="0"/>
        <w:autoSpaceDN w:val="0"/>
        <w:adjustRightInd w:val="0"/>
        <w:spacing w:after="60" w:line="276" w:lineRule="auto"/>
        <w:jc w:val="both"/>
      </w:pPr>
      <w:r w:rsidRPr="00840AAE">
        <w:rPr>
          <w:color w:val="000000"/>
        </w:rPr>
        <w:t>Demonstration</w:t>
      </w:r>
      <w:r w:rsidRPr="00840AAE">
        <w:t xml:space="preserve"> of the Monitoring System </w:t>
      </w:r>
      <w:r w:rsidR="00665F29" w:rsidRPr="00840AAE">
        <w:t xml:space="preserve">to provide all data </w:t>
      </w:r>
      <w:r w:rsidR="00AA377C" w:rsidRPr="00840AAE">
        <w:t xml:space="preserve">of sufficient accuracy </w:t>
      </w:r>
      <w:r w:rsidR="00F11D1F" w:rsidRPr="00840AAE">
        <w:t xml:space="preserve">for PR test </w:t>
      </w:r>
      <w:r w:rsidR="000F6DA8" w:rsidRPr="00840AAE">
        <w:t xml:space="preserve">analysis </w:t>
      </w:r>
      <w:r w:rsidR="007230FE" w:rsidRPr="00840AAE">
        <w:t xml:space="preserve">as below </w:t>
      </w:r>
      <w:r w:rsidR="00FB4911" w:rsidRPr="00840AAE">
        <w:t>prior to COD.</w:t>
      </w:r>
    </w:p>
    <w:p w14:paraId="71DD170B" w14:textId="1C3E0CAE" w:rsidR="00973AE0" w:rsidRPr="00840AAE" w:rsidRDefault="00973AE0" w:rsidP="00973AE0">
      <w:pPr>
        <w:pStyle w:val="Heading4"/>
        <w:numPr>
          <w:ilvl w:val="3"/>
          <w:numId w:val="22"/>
        </w:numPr>
        <w:tabs>
          <w:tab w:val="clear" w:pos="720"/>
          <w:tab w:val="clear" w:pos="8640"/>
        </w:tabs>
        <w:spacing w:before="240" w:after="60" w:line="276" w:lineRule="auto"/>
        <w:jc w:val="both"/>
        <w:rPr>
          <w:b w:val="0"/>
          <w:sz w:val="24"/>
        </w:rPr>
      </w:pPr>
      <w:r w:rsidRPr="00840AAE">
        <w:rPr>
          <w:b w:val="0"/>
          <w:sz w:val="24"/>
        </w:rPr>
        <w:t>Rating of the PV system facility</w:t>
      </w:r>
      <w:r w:rsidR="002908F9" w:rsidRPr="00840AAE">
        <w:rPr>
          <w:b w:val="0"/>
          <w:sz w:val="24"/>
        </w:rPr>
        <w:t xml:space="preserve"> and </w:t>
      </w:r>
      <w:r w:rsidR="004E013C" w:rsidRPr="00840AAE">
        <w:rPr>
          <w:b w:val="0"/>
          <w:sz w:val="24"/>
        </w:rPr>
        <w:t>its</w:t>
      </w:r>
      <w:r w:rsidR="008C51BC" w:rsidRPr="00840AAE">
        <w:rPr>
          <w:b w:val="0"/>
          <w:sz w:val="24"/>
        </w:rPr>
        <w:t xml:space="preserve"> initial </w:t>
      </w:r>
      <w:r w:rsidR="0018725F" w:rsidRPr="00840AAE">
        <w:rPr>
          <w:b w:val="0"/>
          <w:sz w:val="24"/>
        </w:rPr>
        <w:t>Performance Ratio</w:t>
      </w:r>
      <w:r w:rsidRPr="00840AAE">
        <w:rPr>
          <w:b w:val="0"/>
          <w:sz w:val="24"/>
        </w:rPr>
        <w:t>:</w:t>
      </w:r>
    </w:p>
    <w:p w14:paraId="49CA03E5" w14:textId="5D7AB222" w:rsidR="00973AE0" w:rsidRPr="00840AAE" w:rsidRDefault="00AE442C" w:rsidP="00973AE0">
      <w:pPr>
        <w:pStyle w:val="ListParagraph"/>
        <w:numPr>
          <w:ilvl w:val="0"/>
          <w:numId w:val="64"/>
        </w:numPr>
        <w:rPr>
          <w:i/>
          <w:color w:val="000000"/>
        </w:rPr>
      </w:pPr>
      <w:r w:rsidRPr="00840AAE">
        <w:rPr>
          <w:i/>
          <w:color w:val="000000"/>
        </w:rPr>
        <w:t xml:space="preserve">For COD </w:t>
      </w:r>
      <w:r w:rsidR="009D72E2" w:rsidRPr="00840AAE">
        <w:rPr>
          <w:i/>
          <w:color w:val="000000"/>
        </w:rPr>
        <w:t>compliance</w:t>
      </w:r>
      <w:r w:rsidR="00973AE0" w:rsidRPr="00840AAE">
        <w:rPr>
          <w:i/>
          <w:color w:val="000000"/>
        </w:rPr>
        <w:t xml:space="preserve">, and at the end of </w:t>
      </w:r>
      <w:r w:rsidR="00B53F5C" w:rsidRPr="00840AAE">
        <w:rPr>
          <w:i/>
          <w:color w:val="000000"/>
        </w:rPr>
        <w:t>each month</w:t>
      </w:r>
      <w:r w:rsidR="00973AE0" w:rsidRPr="00840AAE">
        <w:rPr>
          <w:i/>
          <w:color w:val="000000"/>
        </w:rPr>
        <w:t xml:space="preserve">, Performance Ratio approach </w:t>
      </w:r>
      <w:r w:rsidR="002838E0" w:rsidRPr="00840AAE">
        <w:rPr>
          <w:i/>
          <w:color w:val="000000"/>
        </w:rPr>
        <w:t xml:space="preserve">is </w:t>
      </w:r>
      <w:r w:rsidR="00973AE0" w:rsidRPr="00840AAE">
        <w:rPr>
          <w:i/>
          <w:color w:val="000000"/>
        </w:rPr>
        <w:t>used based on the following standards methodology:</w:t>
      </w:r>
    </w:p>
    <w:p w14:paraId="66044E9E" w14:textId="4710A94E"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color w:val="000000"/>
        </w:rPr>
      </w:pPr>
      <w:r w:rsidRPr="00840AAE">
        <w:rPr>
          <w:i/>
          <w:color w:val="000000"/>
        </w:rPr>
        <w:t xml:space="preserve">IEC 61724-1:  Photovoltaic system performance – Part 1: </w:t>
      </w:r>
      <w:r w:rsidR="004E013C" w:rsidRPr="00840AAE">
        <w:rPr>
          <w:i/>
          <w:color w:val="000000"/>
        </w:rPr>
        <w:t>Monitoring</w:t>
      </w:r>
      <w:r w:rsidRPr="00840AAE">
        <w:rPr>
          <w:color w:val="000000"/>
        </w:rPr>
        <w:t>.</w:t>
      </w:r>
    </w:p>
    <w:p w14:paraId="4E48E8DA" w14:textId="77777777" w:rsidR="00973AE0" w:rsidRPr="00840AAE" w:rsidRDefault="00973AE0" w:rsidP="00973AE0">
      <w:pPr>
        <w:pStyle w:val="ListParagraph"/>
        <w:numPr>
          <w:ilvl w:val="0"/>
          <w:numId w:val="64"/>
        </w:numPr>
        <w:rPr>
          <w:i/>
          <w:iCs/>
          <w:color w:val="000000"/>
        </w:rPr>
      </w:pPr>
      <w:r w:rsidRPr="00840AAE">
        <w:rPr>
          <w:i/>
          <w:iCs/>
          <w:color w:val="000000"/>
        </w:rPr>
        <w:t>IEC 61724 Ed 2: PV System Performance Monitoring Guidelines for measurement, data exchange and analysis.</w:t>
      </w:r>
    </w:p>
    <w:p w14:paraId="5E19CAC9"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color w:val="000000"/>
        </w:rPr>
      </w:pPr>
      <w:r w:rsidRPr="00840AAE">
        <w:rPr>
          <w:i/>
          <w:color w:val="000000"/>
        </w:rPr>
        <w:t>IEC TS 61724-2:  Photovoltaic system performance – Part 2: Capacity evaluation method</w:t>
      </w:r>
      <w:r w:rsidRPr="00840AAE">
        <w:rPr>
          <w:color w:val="000000"/>
        </w:rPr>
        <w:t>.</w:t>
      </w:r>
    </w:p>
    <w:p w14:paraId="1E8567D3"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color w:val="000000"/>
        </w:rPr>
      </w:pPr>
      <w:r w:rsidRPr="00840AAE">
        <w:rPr>
          <w:i/>
          <w:color w:val="000000"/>
        </w:rPr>
        <w:t>IEC TS 61724-3:  Photovoltaic system performance – Part 3: Energy evaluation method</w:t>
      </w:r>
      <w:r w:rsidRPr="00840AAE">
        <w:rPr>
          <w:color w:val="000000"/>
        </w:rPr>
        <w:t>.</w:t>
      </w:r>
    </w:p>
    <w:tbl>
      <w:tblPr>
        <w:tblStyle w:val="TableGrid"/>
        <w:tblW w:w="0" w:type="auto"/>
        <w:tblInd w:w="846" w:type="dxa"/>
        <w:tblLook w:val="04A0" w:firstRow="1" w:lastRow="0" w:firstColumn="1" w:lastColumn="0" w:noHBand="0" w:noVBand="1"/>
      </w:tblPr>
      <w:tblGrid>
        <w:gridCol w:w="8504"/>
      </w:tblGrid>
      <w:tr w:rsidR="00DE6B02" w:rsidRPr="00840AAE" w14:paraId="29FEE15C" w14:textId="77777777" w:rsidTr="00CA66C4">
        <w:tc>
          <w:tcPr>
            <w:tcW w:w="8504" w:type="dxa"/>
          </w:tcPr>
          <w:p w14:paraId="31FB4FDA" w14:textId="77777777" w:rsidR="00DE6B02" w:rsidRPr="00840AAE" w:rsidRDefault="00DE6B02" w:rsidP="00CA66C4">
            <w:pPr>
              <w:pStyle w:val="MTVFL2"/>
              <w:tabs>
                <w:tab w:val="left" w:pos="720"/>
              </w:tabs>
              <w:spacing w:after="0"/>
              <w:ind w:left="0" w:firstLine="0"/>
              <w:jc w:val="left"/>
              <w:rPr>
                <w:rFonts w:ascii="Times New Roman" w:hAnsi="Times New Roman" w:cs="Times New Roman"/>
                <w:b/>
                <w:bCs/>
                <w:szCs w:val="24"/>
              </w:rPr>
            </w:pPr>
            <w:r w:rsidRPr="00840AAE">
              <w:rPr>
                <w:rFonts w:ascii="Times New Roman" w:hAnsi="Times New Roman" w:cs="Times New Roman"/>
                <w:b/>
                <w:bCs/>
                <w:szCs w:val="24"/>
              </w:rPr>
              <w:t xml:space="preserve">Determination of </w:t>
            </w:r>
            <w:r w:rsidRPr="00840AAE">
              <w:rPr>
                <w:rFonts w:ascii="Times New Roman" w:hAnsi="Times New Roman" w:cs="Times New Roman"/>
                <w:b/>
                <w:bCs/>
                <w:i/>
                <w:iCs/>
                <w:szCs w:val="24"/>
              </w:rPr>
              <w:t>PV Plant rating</w:t>
            </w:r>
            <w:r w:rsidRPr="00840AAE">
              <w:rPr>
                <w:rFonts w:ascii="Times New Roman" w:hAnsi="Times New Roman" w:cs="Times New Roman"/>
                <w:b/>
                <w:bCs/>
                <w:szCs w:val="24"/>
              </w:rPr>
              <w:t xml:space="preserve"> and </w:t>
            </w:r>
            <w:r w:rsidRPr="00840AAE">
              <w:rPr>
                <w:rFonts w:ascii="Times New Roman" w:hAnsi="Times New Roman" w:cs="Times New Roman"/>
                <w:b/>
                <w:bCs/>
                <w:i/>
                <w:iCs/>
                <w:szCs w:val="24"/>
              </w:rPr>
              <w:t>Performance Ratio</w:t>
            </w:r>
          </w:p>
          <w:p w14:paraId="11332861" w14:textId="77777777" w:rsidR="00DE6B02" w:rsidRPr="00840AAE" w:rsidRDefault="00DE6B02" w:rsidP="00CA66C4">
            <w:pPr>
              <w:pStyle w:val="MTVFL2"/>
              <w:tabs>
                <w:tab w:val="left" w:pos="720"/>
              </w:tabs>
              <w:spacing w:after="0"/>
              <w:ind w:left="0" w:firstLine="0"/>
              <w:jc w:val="left"/>
              <w:rPr>
                <w:rFonts w:ascii="Times New Roman" w:hAnsi="Times New Roman" w:cs="Times New Roman"/>
                <w:szCs w:val="24"/>
              </w:rPr>
            </w:pPr>
          </w:p>
          <w:p w14:paraId="72A0BDF8" w14:textId="77777777" w:rsidR="00DE6B02" w:rsidRPr="00840AAE" w:rsidRDefault="00DE6B02" w:rsidP="00CA66C4">
            <w:pPr>
              <w:pStyle w:val="MTVFL2"/>
              <w:tabs>
                <w:tab w:val="left" w:pos="720"/>
              </w:tabs>
              <w:spacing w:after="0"/>
              <w:ind w:left="0" w:firstLine="0"/>
              <w:jc w:val="left"/>
              <w:rPr>
                <w:rFonts w:ascii="Times New Roman" w:hAnsi="Times New Roman" w:cs="Times New Roman"/>
                <w:szCs w:val="24"/>
              </w:rPr>
            </w:pPr>
            <w:r w:rsidRPr="00840AAE">
              <w:rPr>
                <w:rFonts w:ascii="Times New Roman" w:hAnsi="Times New Roman" w:cs="Times New Roman"/>
                <w:szCs w:val="24"/>
              </w:rPr>
              <w:t>PV Plant rating (Electric Capacity) is expected to degrade each year at a rate of not more than Annual Degradation.  In general, CUF shall be used to determine nominal rating, which is calculated as follows</w:t>
            </w:r>
          </w:p>
          <w:p w14:paraId="1BA4BDCB" w14:textId="77777777" w:rsidR="00DE6B02" w:rsidRPr="00840AAE" w:rsidRDefault="00DE6B02" w:rsidP="00CA66C4">
            <w:pPr>
              <w:pStyle w:val="MTVFL2"/>
              <w:tabs>
                <w:tab w:val="left" w:pos="720"/>
              </w:tabs>
              <w:spacing w:after="0"/>
              <w:ind w:left="0" w:firstLine="0"/>
              <w:jc w:val="left"/>
              <w:rPr>
                <w:rFonts w:ascii="Times New Roman" w:hAnsi="Times New Roman" w:cs="Times New Roman"/>
                <w:szCs w:val="24"/>
              </w:rPr>
            </w:pPr>
          </w:p>
          <w:p w14:paraId="1A11E166" w14:textId="77777777" w:rsidR="00DE6B02" w:rsidRPr="00840AAE" w:rsidRDefault="00DE6B02" w:rsidP="00CA66C4">
            <w:pPr>
              <w:pStyle w:val="MTVFL2"/>
              <w:numPr>
                <w:ilvl w:val="0"/>
                <w:numId w:val="68"/>
              </w:numPr>
              <w:tabs>
                <w:tab w:val="left" w:pos="720"/>
              </w:tabs>
              <w:spacing w:after="0"/>
              <w:ind w:left="360"/>
              <w:jc w:val="left"/>
              <w:rPr>
                <w:rFonts w:ascii="Times New Roman" w:hAnsi="Times New Roman" w:cs="Times New Roman"/>
                <w:szCs w:val="24"/>
              </w:rPr>
            </w:pPr>
            <w:r w:rsidRPr="00840AAE">
              <w:rPr>
                <w:rFonts w:ascii="Times New Roman" w:hAnsi="Times New Roman" w:cs="Times New Roman"/>
                <w:szCs w:val="24"/>
              </w:rPr>
              <w:t xml:space="preserve">At Effective Date, and revised at time of COD </w:t>
            </w:r>
          </w:p>
          <w:p w14:paraId="3B00D8ED" w14:textId="77777777" w:rsidR="00DE6B02" w:rsidRPr="00840AAE" w:rsidRDefault="00DE6B02" w:rsidP="00CA66C4">
            <w:pPr>
              <w:pStyle w:val="MTVFL2"/>
              <w:tabs>
                <w:tab w:val="left" w:pos="720"/>
              </w:tabs>
              <w:spacing w:before="120" w:after="0"/>
              <w:ind w:firstLine="0"/>
              <w:jc w:val="left"/>
              <w:rPr>
                <w:rFonts w:ascii="Times New Roman" w:hAnsi="Times New Roman" w:cs="Times New Roman"/>
                <w:i/>
                <w:iCs/>
                <w:szCs w:val="24"/>
              </w:rPr>
            </w:pPr>
            <w:r w:rsidRPr="00840AAE">
              <w:rPr>
                <w:rFonts w:ascii="Times New Roman" w:hAnsi="Times New Roman" w:cs="Times New Roman"/>
                <w:i/>
                <w:iCs/>
                <w:szCs w:val="24"/>
              </w:rPr>
              <w:t xml:space="preserve">Electric Capacity = Expected Capacity PV dc (kWp))  </w:t>
            </w:r>
          </w:p>
          <w:p w14:paraId="2A8ED1E4" w14:textId="77777777" w:rsidR="00DE6B02" w:rsidRPr="00840AAE" w:rsidRDefault="00DE6B02" w:rsidP="00CA66C4">
            <w:pPr>
              <w:pStyle w:val="MTVFL2"/>
              <w:tabs>
                <w:tab w:val="left" w:pos="720"/>
              </w:tabs>
              <w:spacing w:before="120" w:after="0"/>
              <w:ind w:firstLine="0"/>
              <w:jc w:val="left"/>
              <w:rPr>
                <w:rFonts w:ascii="Times New Roman" w:hAnsi="Times New Roman" w:cs="Times New Roman"/>
                <w:szCs w:val="24"/>
              </w:rPr>
            </w:pPr>
            <w:r w:rsidRPr="00840AAE">
              <w:rPr>
                <w:rFonts w:ascii="Times New Roman" w:hAnsi="Times New Roman" w:cs="Times New Roman"/>
                <w:szCs w:val="24"/>
              </w:rPr>
              <w:t>Where:  Expected Capacity = PV dc kWp (nameplate).</w:t>
            </w:r>
          </w:p>
          <w:p w14:paraId="4416F0D8" w14:textId="77777777" w:rsidR="00DE6B02" w:rsidRPr="00840AAE" w:rsidRDefault="00DE6B02" w:rsidP="00CA66C4">
            <w:pPr>
              <w:pStyle w:val="MTVFL2"/>
              <w:tabs>
                <w:tab w:val="left" w:pos="720"/>
              </w:tabs>
              <w:spacing w:after="0"/>
              <w:ind w:left="0" w:firstLine="0"/>
              <w:jc w:val="left"/>
              <w:rPr>
                <w:rFonts w:ascii="Times New Roman" w:hAnsi="Times New Roman" w:cs="Times New Roman"/>
                <w:szCs w:val="24"/>
              </w:rPr>
            </w:pPr>
          </w:p>
          <w:p w14:paraId="3F226037" w14:textId="77777777" w:rsidR="00DE6B02" w:rsidRPr="00840AAE" w:rsidRDefault="00DE6B02" w:rsidP="00CA66C4">
            <w:pPr>
              <w:pStyle w:val="MTVFL2"/>
              <w:numPr>
                <w:ilvl w:val="0"/>
                <w:numId w:val="68"/>
              </w:numPr>
              <w:tabs>
                <w:tab w:val="left" w:pos="720"/>
              </w:tabs>
              <w:spacing w:after="0"/>
              <w:ind w:left="360"/>
              <w:jc w:val="left"/>
              <w:rPr>
                <w:rFonts w:ascii="Times New Roman" w:hAnsi="Times New Roman" w:cs="Times New Roman"/>
                <w:szCs w:val="24"/>
              </w:rPr>
            </w:pPr>
            <w:r w:rsidRPr="00840AAE">
              <w:rPr>
                <w:rFonts w:ascii="Times New Roman" w:hAnsi="Times New Roman" w:cs="Times New Roman"/>
                <w:szCs w:val="24"/>
              </w:rPr>
              <w:t>For comparison over the years, as Electric Capacity degrades</w:t>
            </w:r>
          </w:p>
          <w:p w14:paraId="24D1FE57" w14:textId="77777777" w:rsidR="00DE6B02" w:rsidRPr="00840AAE" w:rsidRDefault="00DE6B02" w:rsidP="00CA66C4">
            <w:pPr>
              <w:pStyle w:val="MTVFL2"/>
              <w:tabs>
                <w:tab w:val="left" w:pos="720"/>
              </w:tabs>
              <w:spacing w:before="120" w:after="0"/>
              <w:ind w:firstLine="0"/>
              <w:jc w:val="left"/>
              <w:rPr>
                <w:rFonts w:ascii="Times New Roman" w:hAnsi="Times New Roman" w:cs="Times New Roman"/>
                <w:i/>
                <w:iCs/>
                <w:szCs w:val="24"/>
              </w:rPr>
            </w:pPr>
            <w:r w:rsidRPr="00840AAE">
              <w:rPr>
                <w:rFonts w:ascii="Times New Roman" w:hAnsi="Times New Roman" w:cs="Times New Roman"/>
                <w:i/>
                <w:iCs/>
                <w:szCs w:val="24"/>
              </w:rPr>
              <w:t>Electric Capacity  = Electric Energy /CUF /(24 x 365)</w:t>
            </w:r>
          </w:p>
          <w:p w14:paraId="271719B6" w14:textId="77777777" w:rsidR="00DE6B02" w:rsidRPr="00840AAE" w:rsidRDefault="00DE6B02" w:rsidP="00CA66C4">
            <w:pPr>
              <w:rPr>
                <w:rFonts w:ascii="Times New Roman" w:hAnsi="Times New Roman" w:cs="Times New Roman"/>
                <w:color w:val="000000"/>
              </w:rPr>
            </w:pPr>
          </w:p>
          <w:p w14:paraId="3C42273F" w14:textId="77777777" w:rsidR="00DE6B02" w:rsidRPr="00840AAE" w:rsidRDefault="00DE6B02" w:rsidP="00CA66C4">
            <w:pPr>
              <w:rPr>
                <w:rFonts w:ascii="Times New Roman" w:hAnsi="Times New Roman" w:cs="Times New Roman"/>
                <w:b/>
                <w:bCs/>
                <w:i/>
                <w:iCs/>
                <w:color w:val="000000"/>
              </w:rPr>
            </w:pPr>
            <w:r w:rsidRPr="00840AAE">
              <w:rPr>
                <w:rFonts w:ascii="Times New Roman" w:hAnsi="Times New Roman" w:cs="Times New Roman"/>
                <w:b/>
                <w:bCs/>
                <w:i/>
                <w:iCs/>
                <w:color w:val="000000" w:themeColor="text1"/>
              </w:rPr>
              <w:t>Performance Ratio</w:t>
            </w:r>
          </w:p>
          <w:p w14:paraId="50E86457" w14:textId="77777777" w:rsidR="00DE6B02" w:rsidRPr="00840AAE" w:rsidRDefault="00DE6B02" w:rsidP="00CA66C4">
            <w:pPr>
              <w:rPr>
                <w:rFonts w:ascii="Times New Roman" w:hAnsi="Times New Roman" w:cs="Times New Roman"/>
                <w:color w:val="000000"/>
              </w:rPr>
            </w:pPr>
          </w:p>
          <w:p w14:paraId="7E5E503E" w14:textId="75522F80" w:rsidR="00DE6B02" w:rsidRPr="00840AAE" w:rsidRDefault="00DE6B02" w:rsidP="00CA66C4">
            <w:pPr>
              <w:pStyle w:val="MTVFL2"/>
              <w:tabs>
                <w:tab w:val="left" w:pos="720"/>
              </w:tabs>
              <w:spacing w:after="0"/>
              <w:ind w:left="0" w:firstLine="0"/>
              <w:jc w:val="left"/>
              <w:rPr>
                <w:rFonts w:ascii="Times New Roman" w:hAnsi="Times New Roman" w:cs="Times New Roman"/>
                <w:szCs w:val="24"/>
              </w:rPr>
            </w:pPr>
            <w:r w:rsidRPr="00840AAE">
              <w:rPr>
                <w:rFonts w:ascii="Times New Roman" w:hAnsi="Times New Roman" w:cs="Times New Roman"/>
                <w:szCs w:val="24"/>
              </w:rPr>
              <w:t xml:space="preserve">For accurate analysis via continuous </w:t>
            </w:r>
            <w:r w:rsidRPr="00840AAE">
              <w:rPr>
                <w:rFonts w:ascii="Times New Roman" w:hAnsi="Times New Roman" w:cs="Times New Roman"/>
                <w:b/>
                <w:bCs/>
                <w:szCs w:val="24"/>
              </w:rPr>
              <w:t xml:space="preserve">Performance Tests, </w:t>
            </w:r>
            <w:r w:rsidRPr="00840AAE">
              <w:rPr>
                <w:rFonts w:ascii="Times New Roman" w:hAnsi="Times New Roman" w:cs="Times New Roman"/>
                <w:szCs w:val="24"/>
              </w:rPr>
              <w:t>(See</w:t>
            </w:r>
            <w:r w:rsidR="004E013C" w:rsidRPr="00840AAE">
              <w:rPr>
                <w:rFonts w:ascii="Times New Roman" w:hAnsi="Times New Roman" w:cs="Times New Roman"/>
                <w:szCs w:val="24"/>
              </w:rPr>
              <w:t xml:space="preserve"> </w:t>
            </w:r>
            <w:r w:rsidRPr="00840AAE">
              <w:rPr>
                <w:rFonts w:ascii="Times New Roman" w:hAnsi="Times New Roman" w:cs="Times New Roman"/>
                <w:szCs w:val="24"/>
              </w:rPr>
              <w:t xml:space="preserve">Article 6), then </w:t>
            </w:r>
            <w:r w:rsidRPr="00840AAE">
              <w:rPr>
                <w:rFonts w:ascii="Times New Roman" w:hAnsi="Times New Roman" w:cs="Times New Roman"/>
                <w:b/>
                <w:bCs/>
                <w:i/>
                <w:iCs/>
                <w:szCs w:val="24"/>
              </w:rPr>
              <w:t>Performance Ratio (PR) method</w:t>
            </w:r>
            <w:r w:rsidRPr="00840AAE">
              <w:rPr>
                <w:rFonts w:ascii="Times New Roman" w:hAnsi="Times New Roman" w:cs="Times New Roman"/>
                <w:szCs w:val="24"/>
              </w:rPr>
              <w:t xml:space="preserve"> is used. </w:t>
            </w:r>
          </w:p>
          <w:p w14:paraId="03395748" w14:textId="77777777" w:rsidR="00DE6B02" w:rsidRPr="00840AAE" w:rsidRDefault="00DE6B02" w:rsidP="00CA66C4">
            <w:pPr>
              <w:rPr>
                <w:rFonts w:ascii="Times New Roman" w:hAnsi="Times New Roman" w:cs="Times New Roman"/>
                <w:color w:val="000000"/>
              </w:rPr>
            </w:pPr>
          </w:p>
          <w:p w14:paraId="49D62944" w14:textId="477B4005" w:rsidR="00DE6B02" w:rsidRPr="00840AAE" w:rsidRDefault="00DE6B02" w:rsidP="00DE6B02">
            <w:pPr>
              <w:pStyle w:val="MTVFL2"/>
              <w:numPr>
                <w:ilvl w:val="0"/>
                <w:numId w:val="107"/>
              </w:numPr>
              <w:tabs>
                <w:tab w:val="left" w:pos="720"/>
              </w:tabs>
              <w:spacing w:after="0"/>
              <w:ind w:left="360"/>
              <w:jc w:val="left"/>
              <w:rPr>
                <w:rFonts w:ascii="Times New Roman" w:hAnsi="Times New Roman" w:cs="Times New Roman"/>
                <w:color w:val="000000"/>
              </w:rPr>
            </w:pPr>
            <w:r w:rsidRPr="00840AAE">
              <w:rPr>
                <w:rFonts w:ascii="Times New Roman" w:hAnsi="Times New Roman" w:cs="Times New Roman"/>
                <w:i/>
                <w:iCs/>
                <w:color w:val="000000"/>
              </w:rPr>
              <w:t>Performance Ratio (PR) Reference</w:t>
            </w:r>
            <w:r w:rsidRPr="00840AAE">
              <w:rPr>
                <w:rFonts w:ascii="Times New Roman" w:hAnsi="Times New Roman" w:cs="Times New Roman"/>
                <w:color w:val="000000"/>
              </w:rPr>
              <w:t xml:space="preserve"> for each </w:t>
            </w:r>
            <w:r w:rsidR="004E013C" w:rsidRPr="00840AAE">
              <w:rPr>
                <w:rFonts w:ascii="Times New Roman" w:hAnsi="Times New Roman" w:cs="Times New Roman"/>
                <w:color w:val="000000"/>
              </w:rPr>
              <w:t>month is</w:t>
            </w:r>
            <w:r w:rsidRPr="00840AAE">
              <w:rPr>
                <w:rFonts w:ascii="Times New Roman" w:hAnsi="Times New Roman" w:cs="Times New Roman"/>
                <w:color w:val="000000"/>
              </w:rPr>
              <w:t xml:space="preserve"> taken from Certified Yield </w:t>
            </w:r>
            <w:r w:rsidRPr="00840AAE">
              <w:rPr>
                <w:rFonts w:ascii="Times New Roman" w:hAnsi="Times New Roman" w:cs="Times New Roman"/>
                <w:szCs w:val="24"/>
              </w:rPr>
              <w:t>Analysis</w:t>
            </w:r>
            <w:r w:rsidRPr="00840AAE">
              <w:rPr>
                <w:rFonts w:ascii="Times New Roman" w:hAnsi="Times New Roman" w:cs="Times New Roman"/>
                <w:color w:val="000000"/>
              </w:rPr>
              <w:t xml:space="preserve"> for each PV plant.</w:t>
            </w:r>
          </w:p>
          <w:p w14:paraId="37F9F3D1" w14:textId="77777777" w:rsidR="00DE6B02" w:rsidRPr="00840AAE" w:rsidRDefault="00DE6B02" w:rsidP="00CA66C4">
            <w:pPr>
              <w:rPr>
                <w:rFonts w:ascii="Times New Roman" w:hAnsi="Times New Roman" w:cs="Times New Roman"/>
              </w:rPr>
            </w:pPr>
          </w:p>
          <w:p w14:paraId="0B0B68CE" w14:textId="41896B5C" w:rsidR="00DE6B02" w:rsidRPr="00840AAE" w:rsidRDefault="00DE6B02" w:rsidP="00DE6B02">
            <w:pPr>
              <w:pStyle w:val="MTVFL2"/>
              <w:numPr>
                <w:ilvl w:val="0"/>
                <w:numId w:val="107"/>
              </w:numPr>
              <w:tabs>
                <w:tab w:val="left" w:pos="720"/>
              </w:tabs>
              <w:spacing w:after="0"/>
              <w:ind w:left="360"/>
              <w:jc w:val="left"/>
              <w:rPr>
                <w:rFonts w:ascii="Times New Roman" w:hAnsi="Times New Roman" w:cs="Times New Roman"/>
              </w:rPr>
            </w:pPr>
            <w:r w:rsidRPr="00840AAE">
              <w:rPr>
                <w:rFonts w:ascii="Times New Roman" w:hAnsi="Times New Roman" w:cs="Times New Roman"/>
              </w:rPr>
              <w:lastRenderedPageBreak/>
              <w:t xml:space="preserve">PR shall be confirmed at COD (month), and each month over Year 1 via </w:t>
            </w:r>
            <w:r w:rsidR="004E013C" w:rsidRPr="00840AAE">
              <w:rPr>
                <w:rFonts w:ascii="Times New Roman" w:hAnsi="Times New Roman" w:cs="Times New Roman"/>
              </w:rPr>
              <w:t>the P</w:t>
            </w:r>
            <w:r w:rsidR="004E013C" w:rsidRPr="00840AAE">
              <w:t>erformance</w:t>
            </w:r>
            <w:r w:rsidRPr="00840AAE">
              <w:rPr>
                <w:rFonts w:ascii="Times New Roman" w:hAnsi="Times New Roman" w:cs="Times New Roman"/>
              </w:rPr>
              <w:t xml:space="preserve"> Tests.    </w:t>
            </w:r>
          </w:p>
          <w:p w14:paraId="4FC04C13" w14:textId="77777777" w:rsidR="00DE6B02" w:rsidRPr="00840AAE" w:rsidRDefault="00DE6B02" w:rsidP="00CA66C4">
            <w:pPr>
              <w:pStyle w:val="ListParagraph"/>
              <w:rPr>
                <w:rFonts w:ascii="Times New Roman" w:hAnsi="Times New Roman" w:cs="Times New Roman"/>
              </w:rPr>
            </w:pPr>
          </w:p>
          <w:p w14:paraId="1F33594F" w14:textId="77777777" w:rsidR="00DE6B02" w:rsidRPr="00840AAE" w:rsidRDefault="00DE6B02" w:rsidP="00CA66C4">
            <w:pPr>
              <w:spacing w:after="120"/>
              <w:rPr>
                <w:rFonts w:ascii="Times New Roman" w:hAnsi="Times New Roman" w:cs="Times New Roman"/>
                <w:color w:val="000000"/>
              </w:rPr>
            </w:pPr>
            <w:r w:rsidRPr="00840AAE">
              <w:rPr>
                <w:rFonts w:ascii="Times New Roman" w:hAnsi="Times New Roman" w:cs="Times New Roman"/>
                <w:color w:val="000000"/>
              </w:rPr>
              <w:t>The Seller will calculate the PR for the entire plant (i) at the end of each month (ii) and for each rolling year until the end of window. This shall be compared with the PR</w:t>
            </w:r>
            <w:r w:rsidRPr="00840AAE">
              <w:rPr>
                <w:rFonts w:ascii="Times New Roman" w:hAnsi="Times New Roman" w:cs="Times New Roman"/>
                <w:color w:val="000000"/>
                <w:vertAlign w:val="subscript"/>
              </w:rPr>
              <w:t>Reference</w:t>
            </w:r>
            <w:r w:rsidRPr="00840AAE">
              <w:rPr>
                <w:rFonts w:ascii="Times New Roman" w:hAnsi="Times New Roman" w:cs="Times New Roman"/>
                <w:color w:val="000000"/>
              </w:rPr>
              <w:t xml:space="preserve"> for that month.  </w:t>
            </w:r>
          </w:p>
          <w:p w14:paraId="0FF5EE77" w14:textId="77777777" w:rsidR="00DE6B02" w:rsidRPr="00840AAE" w:rsidRDefault="00DE6B02" w:rsidP="00CA66C4">
            <w:pPr>
              <w:spacing w:after="120"/>
              <w:rPr>
                <w:rFonts w:ascii="Times New Roman" w:hAnsi="Times New Roman" w:cs="Times New Roman"/>
                <w:color w:val="000000"/>
              </w:rPr>
            </w:pPr>
            <w:r w:rsidRPr="00840AAE">
              <w:rPr>
                <w:rFonts w:ascii="Times New Roman" w:hAnsi="Times New Roman" w:cs="Times New Roman"/>
                <w:color w:val="000000"/>
              </w:rPr>
              <w:t>Each sampling period for irradiance will be done at 15-minute intervals, i.e., Ts = 15 minutes, and the data will be those collected and stored by a data logger (or SCADA). All monthly mean values are calculated from 15-minute average data.</w:t>
            </w:r>
          </w:p>
          <w:p w14:paraId="68C9F8A3" w14:textId="77777777" w:rsidR="00DE6B02" w:rsidRPr="00840AAE" w:rsidRDefault="00DE6B02" w:rsidP="00CA66C4">
            <w:pPr>
              <w:spacing w:after="120"/>
              <w:rPr>
                <w:rFonts w:ascii="Times New Roman" w:hAnsi="Times New Roman" w:cs="Times New Roman"/>
                <w:color w:val="000000"/>
              </w:rPr>
            </w:pPr>
            <w:r w:rsidRPr="00840AAE">
              <w:rPr>
                <w:rFonts w:ascii="Times New Roman" w:hAnsi="Times New Roman" w:cs="Times New Roman"/>
                <w:color w:val="000000" w:themeColor="text1"/>
              </w:rPr>
              <w:t>The monthly performance ratio (PR) is linked to the peak power of the plant and can be determined for any month. The measured PR is defined as follows:</w:t>
            </w:r>
          </w:p>
          <w:p w14:paraId="275461E7" w14:textId="77777777" w:rsidR="00DE6B02" w:rsidRPr="00840AAE" w:rsidRDefault="00DE6B02" w:rsidP="00CA66C4">
            <w:pPr>
              <w:rPr>
                <w:rFonts w:ascii="Times New Roman" w:hAnsi="Times New Roman" w:cs="Times New Roman"/>
              </w:rPr>
            </w:pPr>
          </w:p>
          <w:p w14:paraId="6B3CA8D7" w14:textId="77777777" w:rsidR="00DE6B02" w:rsidRPr="00840AAE" w:rsidRDefault="00DE6B02" w:rsidP="00CA66C4">
            <w:pPr>
              <w:rPr>
                <w:rFonts w:ascii="Times New Roman" w:eastAsiaTheme="minorEastAsia" w:hAnsi="Times New Roman" w:cs="Times New Roman"/>
              </w:rPr>
            </w:pPr>
            <m:oMathPara>
              <m:oMath>
                <m:r>
                  <m:rPr>
                    <m:sty m:val="p"/>
                  </m:rPr>
                  <w:rPr>
                    <w:rFonts w:ascii="Cambria Math" w:hAnsi="Cambria Math" w:cs="Times New Roman"/>
                    <w:lang w:val="fr-CA"/>
                  </w:rPr>
                  <m:t>PRr</m:t>
                </m:r>
                <m:r>
                  <m:rPr>
                    <m:sty m:val="p"/>
                  </m:rPr>
                  <w:rPr>
                    <w:rFonts w:ascii="Cambria Math" w:hAnsi="Cambria Math" w:cs="Times New Roman"/>
                  </w:rPr>
                  <m:t xml:space="preserve"> </m:t>
                </m:r>
                <m:d>
                  <m:dPr>
                    <m:ctrlPr>
                      <w:rPr>
                        <w:rFonts w:ascii="Cambria Math" w:hAnsi="Cambria Math" w:cs="Times New Roman"/>
                      </w:rPr>
                    </m:ctrlPr>
                  </m:dPr>
                  <m:e>
                    <m:r>
                      <m:rPr>
                        <m:sty m:val="p"/>
                      </m:rPr>
                      <w:rPr>
                        <w:rFonts w:ascii="Cambria Math" w:hAnsi="Cambria Math" w:cs="Times New Roman"/>
                      </w:rPr>
                      <m:t>%</m:t>
                    </m:r>
                  </m:e>
                </m:d>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 xml:space="preserve">E </m:t>
                        </m:r>
                      </m:e>
                      <m:sub>
                        <m:r>
                          <w:rPr>
                            <w:rFonts w:ascii="Cambria Math" w:hAnsi="Cambria Math" w:cs="Times New Roman"/>
                          </w:rPr>
                          <m:t>L</m:t>
                        </m:r>
                      </m:sub>
                    </m:sSub>
                    <m:r>
                      <m:rPr>
                        <m:sty m:val="p"/>
                      </m:rPr>
                      <w:rPr>
                        <w:rFonts w:ascii="Cambria Math" w:hAnsi="Cambria Math" w:cs="Times New Roman"/>
                      </w:rPr>
                      <m:t xml:space="preserve"> *Gstc</m:t>
                    </m:r>
                  </m:num>
                  <m:den>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GH</m:t>
                            </m:r>
                          </m:e>
                          <m:sub>
                            <m:r>
                              <w:rPr>
                                <w:rFonts w:ascii="Cambria Math" w:hAnsi="Cambria Math" w:cs="Times New Roman"/>
                              </w:rPr>
                              <m:t>RM</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Ind</m:t>
                            </m:r>
                          </m:e>
                          <m:sub>
                            <m:r>
                              <w:rPr>
                                <w:rFonts w:ascii="Cambria Math" w:hAnsi="Cambria Math" w:cs="Times New Roman"/>
                              </w:rPr>
                              <m:t>M</m:t>
                            </m:r>
                          </m:sub>
                        </m:sSub>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FT</m:t>
                        </m:r>
                      </m:e>
                      <m:sub>
                        <m:r>
                          <w:rPr>
                            <w:rFonts w:ascii="Cambria Math" w:hAnsi="Cambria Math" w:cs="Times New Roman"/>
                          </w:rPr>
                          <m:t>M</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c</m:t>
                        </m:r>
                      </m:sub>
                    </m:sSub>
                    <m:r>
                      <w:rPr>
                        <w:rFonts w:ascii="Cambria Math" w:hAnsi="Cambria Math" w:cs="Times New Roman"/>
                      </w:rPr>
                      <m:t>*</m:t>
                    </m:r>
                    <m:d>
                      <m:dPr>
                        <m:ctrlPr>
                          <w:rPr>
                            <w:rFonts w:ascii="Cambria Math" w:hAnsi="Cambria Math" w:cs="Times New Roman"/>
                            <w:i/>
                          </w:rPr>
                        </m:ctrlPr>
                      </m:dPr>
                      <m:e>
                        <m:r>
                          <w:rPr>
                            <w:rFonts w:ascii="Cambria Math" w:hAnsi="Cambria Math" w:cs="Times New Roman"/>
                          </w:rPr>
                          <m:t>1+β*</m:t>
                        </m:r>
                        <m:d>
                          <m:dPr>
                            <m:ctrlPr>
                              <w:rPr>
                                <w:rFonts w:ascii="Cambria Math" w:hAnsi="Cambria Math" w:cs="Times New Roman"/>
                                <w:i/>
                              </w:rPr>
                            </m:ctrlPr>
                          </m:dPr>
                          <m:e>
                            <m:r>
                              <m:rPr>
                                <m:sty m:val="p"/>
                              </m:rPr>
                              <w:rPr>
                                <w:rFonts w:ascii="Cambria Math" w:eastAsia="CambriaMath" w:hAnsi="Cambria Math" w:cs="Times New Roman"/>
                                <w:lang w:val="fr-CA"/>
                              </w:rPr>
                              <m:t>Tmodm - Tmeasj</m:t>
                            </m:r>
                            <m:ctrlPr>
                              <w:rPr>
                                <w:rFonts w:ascii="Cambria Math" w:eastAsia="CambriaMath" w:hAnsi="Cambria Math" w:cs="Times New Roman"/>
                                <w:lang w:val="fr-CA"/>
                              </w:rPr>
                            </m:ctrlPr>
                          </m:e>
                        </m:d>
                        <m:ctrlPr>
                          <w:rPr>
                            <w:rFonts w:ascii="Cambria Math" w:eastAsia="CambriaMath" w:hAnsi="Cambria Math" w:cs="Times New Roman"/>
                            <w:lang w:val="fr-CA"/>
                          </w:rPr>
                        </m:ctrlPr>
                      </m:e>
                    </m:d>
                  </m:den>
                </m:f>
                <m:r>
                  <m:rPr>
                    <m:sty m:val="p"/>
                  </m:rPr>
                  <w:rPr>
                    <w:rFonts w:ascii="Cambria Math" w:hAnsi="Cambria Math" w:cs="Times New Roman"/>
                  </w:rPr>
                  <m:t xml:space="preserve"> ×100</m:t>
                </m:r>
              </m:oMath>
            </m:oMathPara>
          </w:p>
          <w:p w14:paraId="11263CB7" w14:textId="77777777" w:rsidR="00DE6B02" w:rsidRPr="00840AAE" w:rsidRDefault="00DE6B02" w:rsidP="00CA66C4">
            <w:pPr>
              <w:spacing w:after="120"/>
              <w:rPr>
                <w:rFonts w:ascii="Times New Roman" w:hAnsi="Times New Roman" w:cs="Times New Roman"/>
                <w:lang w:val="en"/>
              </w:rPr>
            </w:pPr>
          </w:p>
          <w:p w14:paraId="02F3EEA8" w14:textId="77777777" w:rsidR="00DE6B02" w:rsidRPr="00840AAE" w:rsidRDefault="00DE6B02" w:rsidP="00CA66C4">
            <w:pPr>
              <w:spacing w:after="120"/>
              <w:rPr>
                <w:rFonts w:ascii="Times New Roman" w:eastAsiaTheme="minorEastAsia" w:hAnsi="Times New Roman" w:cs="Times New Roman"/>
              </w:rPr>
            </w:pPr>
            <w:r w:rsidRPr="00840AAE">
              <w:rPr>
                <w:rFonts w:ascii="Times New Roman" w:hAnsi="Times New Roman" w:cs="Times New Roman"/>
                <w:lang w:val="en"/>
              </w:rPr>
              <w:t>Where:</w:t>
            </w:r>
          </w:p>
          <w:p w14:paraId="63176305" w14:textId="77777777" w:rsidR="00DE6B02" w:rsidRPr="00840AAE" w:rsidRDefault="00DF4EEC" w:rsidP="00CA66C4">
            <w:pPr>
              <w:spacing w:after="120"/>
              <w:ind w:left="660"/>
              <w:rPr>
                <w:rFonts w:ascii="Times New Roman" w:eastAsiaTheme="minorEastAsia" w:hAnsi="Times New Roman" w:cs="Times New Roman"/>
              </w:rPr>
            </w:pPr>
            <m:oMath>
              <m:sSub>
                <m:sSubPr>
                  <m:ctrlPr>
                    <w:rPr>
                      <w:rFonts w:ascii="Cambria Math" w:hAnsi="Cambria Math" w:cs="Times New Roman"/>
                      <w:b/>
                      <w:bCs/>
                    </w:rPr>
                  </m:ctrlPr>
                </m:sSubPr>
                <m:e>
                  <m:r>
                    <m:rPr>
                      <m:sty m:val="b"/>
                    </m:rPr>
                    <w:rPr>
                      <w:rFonts w:ascii="Cambria Math" w:hAnsi="Cambria Math" w:cs="Times New Roman"/>
                    </w:rPr>
                    <m:t xml:space="preserve">E </m:t>
                  </m:r>
                </m:e>
                <m:sub>
                  <m:r>
                    <m:rPr>
                      <m:sty m:val="bi"/>
                    </m:rPr>
                    <w:rPr>
                      <w:rFonts w:ascii="Cambria Math" w:hAnsi="Cambria Math" w:cs="Times New Roman"/>
                    </w:rPr>
                    <m:t>L</m:t>
                  </m:r>
                </m:sub>
              </m:sSub>
            </m:oMath>
            <w:r w:rsidR="00DE6B02" w:rsidRPr="00840AAE">
              <w:rPr>
                <w:rFonts w:ascii="Times New Roman" w:hAnsi="Times New Roman" w:cs="Times New Roman"/>
                <w:lang w:val="en"/>
              </w:rPr>
              <w:t xml:space="preserve"> = Energy delivered in kWh</w:t>
            </w:r>
          </w:p>
          <w:p w14:paraId="133E954E" w14:textId="77777777" w:rsidR="00DE6B02" w:rsidRPr="00840AAE" w:rsidRDefault="00DE6B02" w:rsidP="00CA66C4">
            <w:pPr>
              <w:spacing w:after="120"/>
              <w:ind w:left="660"/>
              <w:rPr>
                <w:rFonts w:ascii="Times New Roman" w:hAnsi="Times New Roman" w:cs="Times New Roman"/>
                <w:lang w:val="fr-CA"/>
              </w:rPr>
            </w:pPr>
            <w:r w:rsidRPr="00840AAE">
              <w:rPr>
                <w:rFonts w:ascii="Times New Roman" w:hAnsi="Times New Roman" w:cs="Times New Roman"/>
                <w:b/>
                <w:bCs/>
                <w:lang w:val="fr-CA"/>
              </w:rPr>
              <w:t>G</w:t>
            </w:r>
            <w:r w:rsidRPr="00840AAE">
              <w:rPr>
                <w:rFonts w:ascii="Times New Roman" w:hAnsi="Times New Roman" w:cs="Times New Roman"/>
                <w:b/>
                <w:bCs/>
                <w:vertAlign w:val="subscript"/>
                <w:lang w:val="fr-CA"/>
              </w:rPr>
              <w:t>STC</w:t>
            </w:r>
            <w:r w:rsidRPr="00840AAE">
              <w:rPr>
                <w:rFonts w:ascii="Times New Roman" w:hAnsi="Times New Roman" w:cs="Times New Roman"/>
                <w:lang w:val="fr-CA"/>
              </w:rPr>
              <w:t>=STC irradiance = 1 kW/m2</w:t>
            </w:r>
          </w:p>
          <w:p w14:paraId="62F29DB0" w14:textId="77777777" w:rsidR="00DE6B02" w:rsidRPr="00840AAE" w:rsidRDefault="00DF4EEC" w:rsidP="00CA66C4">
            <w:pPr>
              <w:spacing w:after="120"/>
              <w:ind w:left="660"/>
              <w:rPr>
                <w:rFonts w:ascii="Times New Roman" w:hAnsi="Times New Roman" w:cs="Times New Roman"/>
              </w:rPr>
            </w:pPr>
            <m:oMath>
              <m:sSub>
                <m:sSubPr>
                  <m:ctrlPr>
                    <w:rPr>
                      <w:rFonts w:ascii="Cambria Math" w:hAnsi="Cambria Math" w:cs="Times New Roman"/>
                      <w:b/>
                      <w:bCs/>
                    </w:rPr>
                  </m:ctrlPr>
                </m:sSubPr>
                <m:e>
                  <m:r>
                    <m:rPr>
                      <m:sty m:val="bi"/>
                    </m:rPr>
                    <w:rPr>
                      <w:rFonts w:ascii="Cambria Math" w:hAnsi="Cambria Math" w:cs="Times New Roman"/>
                    </w:rPr>
                    <m:t>P</m:t>
                  </m:r>
                </m:e>
                <m:sub>
                  <m:r>
                    <m:rPr>
                      <m:sty m:val="bi"/>
                    </m:rPr>
                    <w:rPr>
                      <w:rFonts w:ascii="Cambria Math" w:hAnsi="Cambria Math" w:cs="Times New Roman"/>
                    </w:rPr>
                    <m:t>C</m:t>
                  </m:r>
                </m:sub>
              </m:sSub>
            </m:oMath>
            <w:r w:rsidR="00DE6B02" w:rsidRPr="00840AAE">
              <w:rPr>
                <w:rFonts w:ascii="Times New Roman" w:hAnsi="Times New Roman" w:cs="Times New Roman"/>
                <w:lang w:val="en"/>
              </w:rPr>
              <w:t>= Installed peak power in kWp</w:t>
            </w:r>
          </w:p>
          <w:p w14:paraId="1098464D" w14:textId="77777777" w:rsidR="00DE6B02" w:rsidRPr="00840AAE" w:rsidRDefault="00DE6B02" w:rsidP="00CA66C4">
            <w:pPr>
              <w:spacing w:after="120"/>
              <w:ind w:left="660"/>
              <w:rPr>
                <w:rFonts w:ascii="Times New Roman" w:hAnsi="Times New Roman" w:cs="Times New Roman"/>
              </w:rPr>
            </w:pPr>
            <w:r w:rsidRPr="00840AAE">
              <w:rPr>
                <w:rFonts w:ascii="Times New Roman" w:hAnsi="Times New Roman" w:cs="Times New Roman"/>
                <w:b/>
                <w:bCs/>
                <w:lang w:val="en"/>
              </w:rPr>
              <w:t>GH</w:t>
            </w:r>
            <w:r w:rsidRPr="00840AAE">
              <w:rPr>
                <w:rFonts w:ascii="Times New Roman" w:hAnsi="Times New Roman" w:cs="Times New Roman"/>
                <w:b/>
                <w:bCs/>
                <w:vertAlign w:val="subscript"/>
                <w:lang w:val="en"/>
              </w:rPr>
              <w:t>RM</w:t>
            </w:r>
            <w:r w:rsidRPr="00840AAE">
              <w:rPr>
                <w:rFonts w:ascii="Times New Roman" w:hAnsi="Times New Roman" w:cs="Times New Roman"/>
                <w:lang w:val="en"/>
              </w:rPr>
              <w:t xml:space="preserve">= global solar radiation in </w:t>
            </w:r>
            <w:r w:rsidRPr="00840AAE">
              <w:rPr>
                <w:rFonts w:ascii="Times New Roman" w:hAnsi="Times New Roman" w:cs="Times New Roman"/>
                <w:lang w:val="fr-CA"/>
              </w:rPr>
              <w:t>kWh/m2</w:t>
            </w:r>
          </w:p>
          <w:p w14:paraId="3CCDB7E3" w14:textId="77777777" w:rsidR="00DE6B02" w:rsidRPr="00840AAE" w:rsidRDefault="00DE6B02" w:rsidP="00CA66C4">
            <w:pPr>
              <w:tabs>
                <w:tab w:val="left" w:pos="4529"/>
              </w:tabs>
              <w:spacing w:before="31" w:after="120"/>
              <w:ind w:left="660"/>
              <w:rPr>
                <w:rFonts w:ascii="Times New Roman" w:eastAsiaTheme="minorEastAsia" w:hAnsi="Times New Roman" w:cs="Times New Roman"/>
              </w:rPr>
            </w:pPr>
            <w:r w:rsidRPr="00840AAE">
              <w:rPr>
                <w:rFonts w:ascii="Times New Roman" w:hAnsi="Times New Roman" w:cs="Times New Roman"/>
                <w:b/>
                <w:bCs/>
                <w:lang w:val="en"/>
              </w:rPr>
              <w:t>Ind</w:t>
            </w:r>
            <w:r w:rsidRPr="00840AAE">
              <w:rPr>
                <w:rFonts w:ascii="Times New Roman" w:hAnsi="Times New Roman" w:cs="Times New Roman"/>
                <w:b/>
                <w:bCs/>
                <w:vertAlign w:val="subscript"/>
                <w:lang w:val="en"/>
              </w:rPr>
              <w:t>M</w:t>
            </w:r>
            <w:r w:rsidRPr="00840AAE">
              <w:rPr>
                <w:rFonts w:ascii="Times New Roman" w:hAnsi="Times New Roman" w:cs="Times New Roman"/>
                <w:lang w:val="en"/>
              </w:rPr>
              <w:t xml:space="preserve"> () = GH</w:t>
            </w:r>
            <w:r w:rsidRPr="00840AAE">
              <w:rPr>
                <w:rFonts w:ascii="Times New Roman" w:hAnsi="Times New Roman" w:cs="Times New Roman"/>
                <w:vertAlign w:val="subscript"/>
                <w:lang w:val="en"/>
              </w:rPr>
              <w:t>RM</w:t>
            </w:r>
            <w:r w:rsidRPr="00840AAE">
              <w:rPr>
                <w:rFonts w:ascii="Times New Roman" w:hAnsi="Times New Roman" w:cs="Times New Roman"/>
                <w:lang w:val="en"/>
              </w:rPr>
              <w:t>*</w:t>
            </w:r>
            <m:oMath>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T</m:t>
                      </m:r>
                    </m:e>
                    <m:sub>
                      <m:r>
                        <w:rPr>
                          <w:rFonts w:ascii="Cambria Math" w:hAnsi="Cambria Math" w:cs="Times New Roman"/>
                        </w:rPr>
                        <m:t>Indisponibilié</m:t>
                      </m:r>
                    </m:sub>
                  </m:sSub>
                </m:num>
                <m:den>
                  <m:sSub>
                    <m:sSubPr>
                      <m:ctrlPr>
                        <w:rPr>
                          <w:rFonts w:ascii="Cambria Math" w:hAnsi="Cambria Math" w:cs="Times New Roman"/>
                        </w:rPr>
                      </m:ctrlPr>
                    </m:sSubPr>
                    <m:e>
                      <m:r>
                        <w:rPr>
                          <w:rFonts w:ascii="Cambria Math" w:hAnsi="Cambria Math" w:cs="Times New Roman"/>
                        </w:rPr>
                        <m:t>T</m:t>
                      </m:r>
                    </m:e>
                    <m:sub>
                      <m:r>
                        <w:rPr>
                          <w:rFonts w:ascii="Cambria Math" w:hAnsi="Cambria Math" w:cs="Times New Roman"/>
                        </w:rPr>
                        <m:t>DE</m:t>
                      </m:r>
                    </m:sub>
                  </m:sSub>
                </m:den>
              </m:f>
            </m:oMath>
          </w:p>
          <w:p w14:paraId="3B1456FB" w14:textId="77777777" w:rsidR="00DE6B02" w:rsidRPr="00840AAE" w:rsidRDefault="00DF4EEC" w:rsidP="00CA66C4">
            <w:pPr>
              <w:spacing w:after="120"/>
              <w:ind w:left="66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Indisponibilité</m:t>
                  </m:r>
                </m:sub>
              </m:sSub>
            </m:oMath>
            <w:r w:rsidR="00DE6B02" w:rsidRPr="00840AAE">
              <w:rPr>
                <w:rFonts w:ascii="Times New Roman" w:hAnsi="Times New Roman" w:cs="Times New Roman"/>
              </w:rPr>
              <w:t xml:space="preserve">   = </w:t>
            </w:r>
            <w:r w:rsidR="00DE6B02" w:rsidRPr="00840AAE">
              <w:rPr>
                <w:rFonts w:ascii="Times New Roman" w:hAnsi="Times New Roman" w:cs="Times New Roman"/>
                <w:lang w:val="en"/>
              </w:rPr>
              <w:t>Downtime (hours)</w:t>
            </w:r>
          </w:p>
          <w:p w14:paraId="1659BB05" w14:textId="77777777" w:rsidR="00DE6B02" w:rsidRPr="00840AAE" w:rsidRDefault="00DF4EEC" w:rsidP="00CA66C4">
            <w:pPr>
              <w:spacing w:after="120"/>
              <w:ind w:left="660"/>
              <w:rPr>
                <w:rFonts w:ascii="Times New Roman" w:hAnsi="Times New Roman" w:cs="Times New Roman"/>
                <w:lang w:val="en"/>
              </w:rPr>
            </w:pP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DE</m:t>
                  </m:r>
                </m:sub>
              </m:sSub>
            </m:oMath>
            <w:r w:rsidR="00DE6B02" w:rsidRPr="00840AAE">
              <w:rPr>
                <w:rFonts w:ascii="Times New Roman" w:hAnsi="Times New Roman" w:cs="Times New Roman"/>
              </w:rPr>
              <w:t xml:space="preserve"> =  </w:t>
            </w:r>
            <w:r w:rsidR="00DE6B02" w:rsidRPr="00840AAE">
              <w:rPr>
                <w:rFonts w:ascii="Times New Roman" w:hAnsi="Times New Roman" w:cs="Times New Roman"/>
                <w:lang w:val="en"/>
              </w:rPr>
              <w:t>Actual availability (hours)</w:t>
            </w:r>
          </w:p>
          <w:p w14:paraId="0B686E82" w14:textId="77777777" w:rsidR="00DE6B02" w:rsidRPr="00840AAE" w:rsidRDefault="00DE6B02" w:rsidP="00CA66C4">
            <w:pPr>
              <w:tabs>
                <w:tab w:val="left" w:pos="4529"/>
              </w:tabs>
              <w:spacing w:before="31" w:after="120"/>
              <w:ind w:left="660"/>
              <w:rPr>
                <w:rFonts w:ascii="Times New Roman" w:hAnsi="Times New Roman" w:cs="Times New Roman"/>
                <w:vertAlign w:val="subscript"/>
              </w:rPr>
            </w:pPr>
            <w:r w:rsidRPr="00840AAE">
              <w:rPr>
                <w:rFonts w:ascii="Times New Roman" w:hAnsi="Times New Roman" w:cs="Times New Roman"/>
                <w:b/>
                <w:bCs/>
                <w:lang w:val="en"/>
              </w:rPr>
              <w:t>FT</w:t>
            </w:r>
            <w:r w:rsidRPr="00840AAE">
              <w:rPr>
                <w:rFonts w:ascii="Times New Roman" w:hAnsi="Times New Roman" w:cs="Times New Roman"/>
                <w:b/>
                <w:bCs/>
                <w:vertAlign w:val="subscript"/>
                <w:lang w:val="en"/>
              </w:rPr>
              <w:t>M</w:t>
            </w:r>
            <w:r w:rsidRPr="00840AAE">
              <w:rPr>
                <w:rFonts w:ascii="Times New Roman" w:hAnsi="Times New Roman" w:cs="Times New Roman"/>
                <w:lang w:val="en"/>
              </w:rPr>
              <w:t>= Transposition factor = GH</w:t>
            </w:r>
            <w:r w:rsidRPr="00840AAE">
              <w:rPr>
                <w:rFonts w:ascii="Times New Roman" w:hAnsi="Times New Roman" w:cs="Times New Roman"/>
                <w:vertAlign w:val="subscript"/>
                <w:lang w:val="en"/>
              </w:rPr>
              <w:t>RM</w:t>
            </w:r>
            <w:r w:rsidRPr="00840AAE">
              <w:rPr>
                <w:rFonts w:ascii="Times New Roman" w:hAnsi="Times New Roman" w:cs="Times New Roman"/>
                <w:lang w:val="en"/>
              </w:rPr>
              <w:t>/ GI</w:t>
            </w:r>
            <w:r w:rsidRPr="00840AAE">
              <w:rPr>
                <w:rFonts w:ascii="Times New Roman" w:hAnsi="Times New Roman" w:cs="Times New Roman"/>
                <w:vertAlign w:val="subscript"/>
                <w:lang w:val="en"/>
              </w:rPr>
              <w:t xml:space="preserve">RM </w:t>
            </w:r>
          </w:p>
          <w:p w14:paraId="406433D7" w14:textId="77777777" w:rsidR="00DE6B02" w:rsidRPr="00840AAE" w:rsidRDefault="00DE6B02" w:rsidP="00CA66C4">
            <w:pPr>
              <w:spacing w:after="120"/>
              <w:ind w:left="660"/>
              <w:rPr>
                <w:rFonts w:ascii="Times New Roman" w:hAnsi="Times New Roman" w:cs="Times New Roman"/>
              </w:rPr>
            </w:pPr>
            <w:bookmarkStart w:id="14" w:name="_Hlk70541526"/>
            <m:oMath>
              <m:r>
                <m:rPr>
                  <m:sty m:val="bi"/>
                </m:rPr>
                <w:rPr>
                  <w:rFonts w:ascii="Cambria Math" w:hAnsi="Cambria Math" w:cs="Times New Roman"/>
                </w:rPr>
                <m:t>β</m:t>
              </m:r>
              <w:bookmarkEnd w:id="14"/>
              <m:r>
                <w:rPr>
                  <w:rFonts w:ascii="Cambria Math" w:hAnsi="Cambria Math" w:cs="Times New Roman"/>
                </w:rPr>
                <m:t xml:space="preserve"> </m:t>
              </m:r>
            </m:oMath>
            <w:r w:rsidRPr="00840AAE">
              <w:rPr>
                <w:rFonts w:ascii="Times New Roman" w:hAnsi="Times New Roman" w:cs="Times New Roman"/>
                <w:lang w:val="en"/>
              </w:rPr>
              <w:t>= the absolute value of the temperature coefficient of the module data sheet for the nominal output power of the module (in %/°C</w:t>
            </w:r>
            <w:bookmarkStart w:id="15" w:name="_Hlk70541504"/>
            <w:bookmarkEnd w:id="15"/>
            <w:r w:rsidRPr="00840AAE">
              <w:rPr>
                <w:rFonts w:ascii="Times New Roman" w:hAnsi="Times New Roman" w:cs="Times New Roman"/>
                <w:lang w:val="en"/>
              </w:rPr>
              <w:t>).</w:t>
            </w:r>
          </w:p>
          <w:p w14:paraId="5F2584F0" w14:textId="77777777" w:rsidR="00DE6B02" w:rsidRPr="00840AAE" w:rsidRDefault="00DE6B02" w:rsidP="00CA66C4">
            <w:pPr>
              <w:spacing w:after="120"/>
              <w:ind w:left="660"/>
              <w:rPr>
                <w:rFonts w:ascii="Times New Roman" w:hAnsi="Times New Roman" w:cs="Times New Roman"/>
              </w:rPr>
            </w:pPr>
            <w:bookmarkStart w:id="16" w:name="_Hlk70541565"/>
            <w:bookmarkStart w:id="17" w:name="_Hlk72229451"/>
            <m:oMath>
              <m:r>
                <m:rPr>
                  <m:sty m:val="b"/>
                </m:rPr>
                <w:rPr>
                  <w:rFonts w:ascii="Cambria Math" w:hAnsi="Cambria Math" w:cs="Times New Roman"/>
                </w:rPr>
                <m:t>Tmodm</m:t>
              </m:r>
              <w:bookmarkEnd w:id="16"/>
              <m:r>
                <m:rPr>
                  <m:sty m:val="p"/>
                </m:rPr>
                <w:rPr>
                  <w:rFonts w:ascii="Cambria Math" w:hAnsi="Cambria Math" w:cs="Times New Roman"/>
                </w:rPr>
                <m:t xml:space="preserve">= </m:t>
              </m:r>
            </m:oMath>
            <w:bookmarkStart w:id="18" w:name="_Hlk70541645"/>
            <w:r w:rsidRPr="00840AAE">
              <w:rPr>
                <w:rFonts w:ascii="Times New Roman" w:hAnsi="Times New Roman" w:cs="Times New Roman"/>
                <w:lang w:val="en"/>
              </w:rPr>
              <w:t>Monthly average of module temperature as predicted at design (in °C);</w:t>
            </w:r>
            <w:bookmarkEnd w:id="18"/>
          </w:p>
          <w:p w14:paraId="3D69D01E" w14:textId="77777777" w:rsidR="00DE6B02" w:rsidRPr="00840AAE" w:rsidRDefault="00DE6B02" w:rsidP="00CA66C4">
            <w:pPr>
              <w:spacing w:after="120"/>
              <w:ind w:left="660"/>
              <w:rPr>
                <w:rFonts w:ascii="Times New Roman" w:hAnsi="Times New Roman" w:cs="Times New Roman"/>
              </w:rPr>
            </w:pPr>
            <m:oMath>
              <m:r>
                <m:rPr>
                  <m:sty m:val="b"/>
                </m:rPr>
                <w:rPr>
                  <w:rFonts w:ascii="Cambria Math" w:hAnsi="Cambria Math" w:cs="Times New Roman"/>
                </w:rPr>
                <m:t>Tmeas</m:t>
              </m:r>
              <m:r>
                <m:rPr>
                  <m:sty m:val="p"/>
                </m:rPr>
                <w:rPr>
                  <w:rFonts w:ascii="Cambria Math" w:hAnsi="Cambria Math" w:cs="Times New Roman"/>
                </w:rPr>
                <m:t xml:space="preserve">j </m:t>
              </m:r>
            </m:oMath>
            <w:r w:rsidRPr="00840AAE">
              <w:rPr>
                <w:rFonts w:ascii="Times New Roman" w:hAnsi="Times New Roman" w:cs="Times New Roman"/>
                <w:lang w:val="en"/>
              </w:rPr>
              <w:t>= Monthly average of the temperature of the modules recorded during each counting interval j by the sensors placed under the modules (in °C).</w:t>
            </w:r>
          </w:p>
          <w:bookmarkEnd w:id="17"/>
          <w:p w14:paraId="1F61DC14" w14:textId="77777777" w:rsidR="00DE6B02" w:rsidRPr="00840AAE" w:rsidRDefault="00DE6B02" w:rsidP="00CA66C4">
            <w:pPr>
              <w:spacing w:after="120"/>
              <w:ind w:left="660"/>
              <w:rPr>
                <w:rFonts w:ascii="Times New Roman" w:hAnsi="Times New Roman" w:cs="Times New Roman"/>
                <w:b/>
                <w:bCs/>
                <w:lang w:val="en"/>
              </w:rPr>
            </w:pPr>
          </w:p>
          <w:p w14:paraId="0844A231" w14:textId="77777777" w:rsidR="00DE6B02" w:rsidRPr="00840AAE" w:rsidRDefault="00DE6B02" w:rsidP="00CA66C4">
            <w:pPr>
              <w:spacing w:after="120"/>
              <w:ind w:left="660"/>
              <w:rPr>
                <w:rFonts w:ascii="Times New Roman" w:hAnsi="Times New Roman" w:cs="Times New Roman"/>
              </w:rPr>
            </w:pPr>
            <w:r w:rsidRPr="00840AAE">
              <w:rPr>
                <w:rFonts w:ascii="Times New Roman" w:hAnsi="Times New Roman" w:cs="Times New Roman"/>
                <w:b/>
                <w:bCs/>
                <w:lang w:val="en"/>
              </w:rPr>
              <w:t>Solar irradiation data:</w:t>
            </w:r>
            <w:r w:rsidRPr="00840AAE">
              <w:rPr>
                <w:rFonts w:ascii="Times New Roman" w:hAnsi="Times New Roman" w:cs="Times New Roman"/>
                <w:lang w:val="en"/>
              </w:rPr>
              <w:t xml:space="preserve">  The irradiation for the calculation of the GH</w:t>
            </w:r>
            <w:r w:rsidRPr="00840AAE">
              <w:rPr>
                <w:rFonts w:ascii="Times New Roman" w:hAnsi="Times New Roman" w:cs="Times New Roman"/>
                <w:vertAlign w:val="subscript"/>
                <w:lang w:val="en"/>
              </w:rPr>
              <w:t xml:space="preserve">RM </w:t>
            </w:r>
            <w:r w:rsidRPr="00840AAE">
              <w:rPr>
                <w:rFonts w:ascii="Times New Roman" w:hAnsi="Times New Roman" w:cs="Times New Roman"/>
                <w:lang w:val="en"/>
              </w:rPr>
              <w:t xml:space="preserve">shall be measured using the pyranometers of the Plant, positioned horizontally (arithmetic mean of pyranometers installed on site (readings to be checked/corrected to exclude any erroneous values)). In the event of failure of one or more measuring devices, measurements shall be excluded from the calculation of the average irradiation for the calculation of the PRr.  If no irradiation data is available from pyranometers at the site, or in case of dispute, </w:t>
            </w:r>
            <w:r w:rsidRPr="00840AAE">
              <w:rPr>
                <w:rFonts w:ascii="Times New Roman" w:hAnsi="Times New Roman" w:cs="Times New Roman"/>
                <w:lang w:val="en"/>
              </w:rPr>
              <w:lastRenderedPageBreak/>
              <w:t>the irradiation shall come from a satellite source; this source will have been previously chosen by the Seller in agreement with the FENAKA and will be stipulated in the PPA.</w:t>
            </w:r>
          </w:p>
          <w:p w14:paraId="4C0EEABF" w14:textId="77777777" w:rsidR="00DE6B02" w:rsidRPr="00840AAE" w:rsidRDefault="00DE6B02" w:rsidP="00CA66C4">
            <w:pPr>
              <w:ind w:left="660"/>
              <w:rPr>
                <w:rFonts w:ascii="Times New Roman" w:hAnsi="Times New Roman" w:cs="Times New Roman"/>
              </w:rPr>
            </w:pPr>
            <w:r w:rsidRPr="00840AAE">
              <w:rPr>
                <w:rFonts w:ascii="Times New Roman" w:hAnsi="Times New Roman" w:cs="Times New Roman"/>
                <w:b/>
                <w:bCs/>
              </w:rPr>
              <w:t>Times of exclusion:</w:t>
            </w:r>
            <w:r w:rsidRPr="00840AAE">
              <w:rPr>
                <w:rFonts w:ascii="Times New Roman" w:hAnsi="Times New Roman" w:cs="Times New Roman"/>
              </w:rPr>
              <w:t xml:space="preserve"> </w:t>
            </w:r>
            <w:r w:rsidRPr="00840AAE">
              <w:rPr>
                <w:rFonts w:ascii="Times New Roman" w:hAnsi="Times New Roman" w:cs="Times New Roman"/>
                <w:lang w:val="en"/>
              </w:rPr>
              <w:t>The following events will constitute exclusion periods in the calculation of the PR:</w:t>
            </w:r>
          </w:p>
          <w:p w14:paraId="73507D05" w14:textId="77777777" w:rsidR="00DE6B02" w:rsidRPr="00840AAE" w:rsidRDefault="00DE6B02" w:rsidP="00DE6B02">
            <w:pPr>
              <w:pStyle w:val="ListParagraph"/>
              <w:numPr>
                <w:ilvl w:val="0"/>
                <w:numId w:val="106"/>
              </w:numPr>
              <w:spacing w:after="160" w:line="259" w:lineRule="auto"/>
              <w:ind w:left="1020"/>
              <w:jc w:val="left"/>
              <w:rPr>
                <w:rFonts w:ascii="Times New Roman" w:hAnsi="Times New Roman" w:cs="Times New Roman"/>
              </w:rPr>
            </w:pPr>
            <w:r w:rsidRPr="00840AAE">
              <w:rPr>
                <w:rFonts w:ascii="Times New Roman" w:hAnsi="Times New Roman" w:cs="Times New Roman"/>
                <w:lang w:val="en"/>
              </w:rPr>
              <w:t>Unavailability or restriction of power of the FENAKA network, except in the case where this unavailability is due to a defect or omission of the Seller.</w:t>
            </w:r>
          </w:p>
          <w:p w14:paraId="71D92EA3" w14:textId="77777777" w:rsidR="00DE6B02" w:rsidRPr="00840AAE" w:rsidRDefault="00DE6B02" w:rsidP="00DE6B02">
            <w:pPr>
              <w:pStyle w:val="ListParagraph"/>
              <w:numPr>
                <w:ilvl w:val="0"/>
                <w:numId w:val="106"/>
              </w:numPr>
              <w:spacing w:after="160" w:line="256" w:lineRule="auto"/>
              <w:ind w:left="1020"/>
              <w:rPr>
                <w:rFonts w:ascii="Times New Roman" w:hAnsi="Times New Roman" w:cs="Times New Roman"/>
                <w:lang w:val="fr-FR"/>
              </w:rPr>
            </w:pPr>
            <w:r w:rsidRPr="00840AAE">
              <w:rPr>
                <w:rFonts w:ascii="Times New Roman" w:hAnsi="Times New Roman" w:cs="Times New Roman"/>
                <w:lang w:val="en"/>
              </w:rPr>
              <w:t>Any Force Majeure events.</w:t>
            </w:r>
          </w:p>
          <w:p w14:paraId="33DF0CF1" w14:textId="77777777" w:rsidR="00DE6B02" w:rsidRPr="00840AAE" w:rsidRDefault="00DE6B02" w:rsidP="00DE6B02">
            <w:pPr>
              <w:pStyle w:val="ListParagraph"/>
              <w:numPr>
                <w:ilvl w:val="0"/>
                <w:numId w:val="106"/>
              </w:numPr>
              <w:spacing w:after="160" w:line="256" w:lineRule="auto"/>
              <w:ind w:left="1020"/>
              <w:rPr>
                <w:rFonts w:ascii="Times New Roman" w:hAnsi="Times New Roman" w:cs="Times New Roman"/>
              </w:rPr>
            </w:pPr>
            <w:r w:rsidRPr="00840AAE">
              <w:rPr>
                <w:rFonts w:ascii="Times New Roman" w:hAnsi="Times New Roman" w:cs="Times New Roman"/>
                <w:lang w:val="en"/>
              </w:rPr>
              <w:t>Criminal acts committed by third parties, including, but not limited to, theft, vandalism and willful damage;</w:t>
            </w:r>
          </w:p>
          <w:p w14:paraId="0F00386B" w14:textId="77777777" w:rsidR="00DE6B02" w:rsidRPr="00840AAE" w:rsidRDefault="00DE6B02" w:rsidP="00DE6B02">
            <w:pPr>
              <w:pStyle w:val="ListParagraph"/>
              <w:numPr>
                <w:ilvl w:val="0"/>
                <w:numId w:val="106"/>
              </w:numPr>
              <w:spacing w:after="160" w:line="256" w:lineRule="auto"/>
              <w:ind w:left="1020"/>
              <w:rPr>
                <w:rFonts w:ascii="Times New Roman" w:hAnsi="Times New Roman" w:cs="Times New Roman"/>
              </w:rPr>
            </w:pPr>
            <w:r w:rsidRPr="00840AAE">
              <w:rPr>
                <w:rFonts w:ascii="Times New Roman" w:hAnsi="Times New Roman" w:cs="Times New Roman"/>
                <w:lang w:val="en"/>
              </w:rPr>
              <w:t xml:space="preserve">The breach by the FENAKA of any of its obligations under the Agreement. </w:t>
            </w:r>
          </w:p>
          <w:p w14:paraId="1681238F" w14:textId="77777777" w:rsidR="00DE6B02" w:rsidRPr="00840AAE" w:rsidRDefault="00DE6B02" w:rsidP="00DE6B02">
            <w:pPr>
              <w:pStyle w:val="ListParagraph"/>
              <w:numPr>
                <w:ilvl w:val="0"/>
                <w:numId w:val="106"/>
              </w:numPr>
              <w:spacing w:after="160" w:line="256" w:lineRule="auto"/>
              <w:ind w:left="1020"/>
              <w:rPr>
                <w:rFonts w:ascii="Times New Roman" w:hAnsi="Times New Roman" w:cs="Times New Roman"/>
              </w:rPr>
            </w:pPr>
            <w:r w:rsidRPr="00840AAE">
              <w:rPr>
                <w:rFonts w:ascii="Times New Roman" w:hAnsi="Times New Roman" w:cs="Times New Roman"/>
                <w:lang w:val="en"/>
              </w:rPr>
              <w:t>Period of unavailability of the monitoring data necessary for the calculation of the performance ratio, except in the case where this unavailability is due to a defect or omission of the Seller.</w:t>
            </w:r>
          </w:p>
          <w:p w14:paraId="733DF1BF" w14:textId="77777777" w:rsidR="00DE6B02" w:rsidRPr="00840AAE" w:rsidRDefault="00DE6B02" w:rsidP="00DE6B02">
            <w:pPr>
              <w:pStyle w:val="ListParagraph"/>
              <w:numPr>
                <w:ilvl w:val="0"/>
                <w:numId w:val="106"/>
              </w:numPr>
              <w:spacing w:after="160" w:line="256" w:lineRule="auto"/>
              <w:ind w:left="1020"/>
              <w:rPr>
                <w:rFonts w:ascii="Times New Roman" w:hAnsi="Times New Roman" w:cs="Times New Roman"/>
              </w:rPr>
            </w:pPr>
            <w:r w:rsidRPr="00840AAE">
              <w:rPr>
                <w:rFonts w:ascii="Times New Roman" w:hAnsi="Times New Roman" w:cs="Times New Roman"/>
                <w:lang w:val="en"/>
              </w:rPr>
              <w:t>All the consequences of maintenance that is not carried out by the Seller.</w:t>
            </w:r>
          </w:p>
          <w:p w14:paraId="2A70338F" w14:textId="77777777" w:rsidR="00DE6B02" w:rsidRPr="00840AAE" w:rsidRDefault="00DE6B02" w:rsidP="00DE6B02">
            <w:pPr>
              <w:pStyle w:val="ListParagraph"/>
              <w:numPr>
                <w:ilvl w:val="0"/>
                <w:numId w:val="106"/>
              </w:numPr>
              <w:spacing w:after="160" w:line="259" w:lineRule="auto"/>
              <w:ind w:left="1020"/>
              <w:rPr>
                <w:rFonts w:ascii="Times New Roman" w:hAnsi="Times New Roman" w:cs="Times New Roman"/>
              </w:rPr>
            </w:pPr>
            <w:r w:rsidRPr="00840AAE">
              <w:rPr>
                <w:rFonts w:ascii="Times New Roman" w:hAnsi="Times New Roman" w:cs="Times New Roman"/>
                <w:lang w:val="en"/>
              </w:rPr>
              <w:t>The test will only consider time steps with an average irradiation in the module plane greater than 50 W/m².</w:t>
            </w:r>
          </w:p>
          <w:p w14:paraId="2D76C280" w14:textId="77777777" w:rsidR="00DE6B02" w:rsidRPr="00840AAE" w:rsidRDefault="00DE6B02" w:rsidP="00CA66C4">
            <w:pPr>
              <w:rPr>
                <w:rFonts w:ascii="Times New Roman" w:hAnsi="Times New Roman" w:cs="Times New Roman"/>
              </w:rPr>
            </w:pPr>
          </w:p>
          <w:p w14:paraId="40108244" w14:textId="77777777" w:rsidR="00DE6B02" w:rsidRPr="00840AAE" w:rsidRDefault="00DE6B02" w:rsidP="00DE6B02">
            <w:pPr>
              <w:pStyle w:val="ListParagraph"/>
              <w:numPr>
                <w:ilvl w:val="0"/>
                <w:numId w:val="107"/>
              </w:numPr>
              <w:rPr>
                <w:rFonts w:ascii="Times New Roman" w:hAnsi="Times New Roman" w:cs="Times New Roman"/>
              </w:rPr>
            </w:pPr>
            <w:r w:rsidRPr="00840AAE">
              <w:rPr>
                <w:rFonts w:ascii="Times New Roman" w:hAnsi="Times New Roman" w:cs="Times New Roman"/>
              </w:rPr>
              <w:t xml:space="preserve">Performance Ratio determined by above methods after COD may thereafter be used to determine de-Rated Plant Capacity in future years, based on fixed PR.  </w:t>
            </w:r>
          </w:p>
          <w:p w14:paraId="54623568" w14:textId="77777777" w:rsidR="00DE6B02" w:rsidRPr="00840AAE" w:rsidRDefault="00DE6B02" w:rsidP="00CA66C4">
            <w:pPr>
              <w:rPr>
                <w:rFonts w:ascii="Times New Roman" w:hAnsi="Times New Roman" w:cs="Times New Roman"/>
                <w:i/>
                <w:iCs/>
              </w:rPr>
            </w:pPr>
          </w:p>
          <w:p w14:paraId="56A7B44A" w14:textId="77777777" w:rsidR="00DE6B02" w:rsidRPr="00840AAE" w:rsidRDefault="00DE6B02" w:rsidP="00CA66C4">
            <w:pPr>
              <w:ind w:left="720"/>
              <w:rPr>
                <w:rFonts w:ascii="Times New Roman" w:hAnsi="Times New Roman" w:cs="Times New Roman"/>
                <w:i/>
                <w:iCs/>
              </w:rPr>
            </w:pPr>
            <w:r w:rsidRPr="00840AAE">
              <w:rPr>
                <w:rFonts w:ascii="Times New Roman" w:hAnsi="Times New Roman" w:cs="Times New Roman"/>
                <w:i/>
                <w:iCs/>
              </w:rPr>
              <w:t>Rated PV dc Capacity (kWp) = (Eout/PR) /(Hi/Gi,ref)</w:t>
            </w:r>
          </w:p>
          <w:p w14:paraId="7ABC6F18" w14:textId="77777777" w:rsidR="00DE6B02" w:rsidRPr="00840AAE" w:rsidRDefault="00DE6B02" w:rsidP="00CA66C4">
            <w:pPr>
              <w:ind w:left="741"/>
              <w:rPr>
                <w:rFonts w:ascii="Times New Roman" w:hAnsi="Times New Roman" w:cs="Times New Roman"/>
              </w:rPr>
            </w:pPr>
          </w:p>
        </w:tc>
      </w:tr>
    </w:tbl>
    <w:p w14:paraId="1838430E" w14:textId="05D8C810" w:rsidR="00973AE0" w:rsidRPr="00840AAE" w:rsidRDefault="00731041" w:rsidP="00973AE0">
      <w:pPr>
        <w:pStyle w:val="Heading4"/>
        <w:numPr>
          <w:ilvl w:val="3"/>
          <w:numId w:val="22"/>
        </w:numPr>
        <w:tabs>
          <w:tab w:val="clear" w:pos="720"/>
          <w:tab w:val="clear" w:pos="8640"/>
        </w:tabs>
        <w:spacing w:before="240" w:after="60" w:line="276" w:lineRule="auto"/>
        <w:jc w:val="both"/>
        <w:rPr>
          <w:b w:val="0"/>
          <w:sz w:val="24"/>
        </w:rPr>
      </w:pPr>
      <w:r w:rsidRPr="00840AAE">
        <w:rPr>
          <w:b w:val="0"/>
          <w:sz w:val="24"/>
        </w:rPr>
        <w:lastRenderedPageBreak/>
        <w:t xml:space="preserve">SCADA interface </w:t>
      </w:r>
      <w:r w:rsidR="004A4ECB" w:rsidRPr="00840AAE">
        <w:rPr>
          <w:b w:val="0"/>
          <w:sz w:val="24"/>
        </w:rPr>
        <w:t xml:space="preserve">and control and curtailment </w:t>
      </w:r>
      <w:r w:rsidR="00405709" w:rsidRPr="00840AAE">
        <w:rPr>
          <w:b w:val="0"/>
          <w:sz w:val="24"/>
        </w:rPr>
        <w:t>functions</w:t>
      </w:r>
      <w:r w:rsidR="00973AE0" w:rsidRPr="00840AAE">
        <w:rPr>
          <w:b w:val="0"/>
          <w:sz w:val="24"/>
        </w:rPr>
        <w:t>: functionality per plant and in control room</w:t>
      </w:r>
    </w:p>
    <w:p w14:paraId="417138EB" w14:textId="77777777"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color w:val="000000"/>
        </w:rPr>
      </w:pPr>
      <w:r w:rsidRPr="00840AAE">
        <w:rPr>
          <w:color w:val="000000"/>
        </w:rPr>
        <w:t>Functionality as per FENAKA requirements</w:t>
      </w:r>
    </w:p>
    <w:p w14:paraId="33AB0C4A" w14:textId="77777777" w:rsidR="00152CD8" w:rsidRPr="00840AAE" w:rsidRDefault="00152CD8" w:rsidP="00152CD8">
      <w:pPr>
        <w:pStyle w:val="ListParagraph"/>
        <w:widowControl w:val="0"/>
        <w:numPr>
          <w:ilvl w:val="0"/>
          <w:numId w:val="64"/>
        </w:numPr>
        <w:tabs>
          <w:tab w:val="left" w:pos="8640"/>
        </w:tabs>
        <w:autoSpaceDE w:val="0"/>
        <w:autoSpaceDN w:val="0"/>
        <w:adjustRightInd w:val="0"/>
        <w:spacing w:after="60" w:line="276" w:lineRule="auto"/>
        <w:jc w:val="both"/>
        <w:rPr>
          <w:i/>
          <w:iCs/>
          <w:color w:val="000000"/>
        </w:rPr>
      </w:pPr>
      <w:r w:rsidRPr="00840AAE">
        <w:rPr>
          <w:i/>
          <w:iCs/>
          <w:color w:val="000000"/>
        </w:rPr>
        <w:t>Reference Part D Solar Farm Connection requirements, subsections:</w:t>
      </w:r>
    </w:p>
    <w:p w14:paraId="44035437" w14:textId="77777777" w:rsidR="00152CD8" w:rsidRPr="00840AAE" w:rsidRDefault="00152CD8" w:rsidP="00152CD8">
      <w:pPr>
        <w:pStyle w:val="ListParagraph"/>
        <w:widowControl w:val="0"/>
        <w:numPr>
          <w:ilvl w:val="1"/>
          <w:numId w:val="64"/>
        </w:numPr>
        <w:tabs>
          <w:tab w:val="left" w:pos="8640"/>
        </w:tabs>
        <w:autoSpaceDE w:val="0"/>
        <w:autoSpaceDN w:val="0"/>
        <w:adjustRightInd w:val="0"/>
        <w:spacing w:after="60" w:line="276" w:lineRule="auto"/>
        <w:jc w:val="both"/>
        <w:rPr>
          <w:i/>
          <w:iCs/>
          <w:color w:val="000000"/>
        </w:rPr>
      </w:pPr>
      <w:r w:rsidRPr="00840AAE">
        <w:rPr>
          <w:i/>
          <w:iCs/>
          <w:color w:val="000000"/>
        </w:rPr>
        <w:t>D.5. Grid support requirements</w:t>
      </w:r>
    </w:p>
    <w:p w14:paraId="4EC299F2" w14:textId="77777777" w:rsidR="00152CD8" w:rsidRPr="00840AAE" w:rsidRDefault="00152CD8" w:rsidP="00152CD8">
      <w:pPr>
        <w:pStyle w:val="ListParagraph"/>
        <w:widowControl w:val="0"/>
        <w:numPr>
          <w:ilvl w:val="1"/>
          <w:numId w:val="64"/>
        </w:numPr>
        <w:tabs>
          <w:tab w:val="left" w:pos="8640"/>
        </w:tabs>
        <w:autoSpaceDE w:val="0"/>
        <w:autoSpaceDN w:val="0"/>
        <w:adjustRightInd w:val="0"/>
        <w:spacing w:after="60" w:line="276" w:lineRule="auto"/>
        <w:jc w:val="both"/>
        <w:rPr>
          <w:i/>
          <w:iCs/>
          <w:color w:val="000000"/>
        </w:rPr>
      </w:pPr>
      <w:r w:rsidRPr="00840AAE">
        <w:rPr>
          <w:i/>
          <w:iCs/>
          <w:color w:val="000000"/>
        </w:rPr>
        <w:t>D.6. Communication interface</w:t>
      </w:r>
    </w:p>
    <w:p w14:paraId="2FA15821" w14:textId="687FD25F" w:rsidR="00973AE0" w:rsidRPr="00840AAE" w:rsidRDefault="006A79B9" w:rsidP="00973AE0">
      <w:pPr>
        <w:pStyle w:val="ListParagraph"/>
        <w:widowControl w:val="0"/>
        <w:numPr>
          <w:ilvl w:val="0"/>
          <w:numId w:val="64"/>
        </w:numPr>
        <w:tabs>
          <w:tab w:val="left" w:pos="8640"/>
        </w:tabs>
        <w:autoSpaceDE w:val="0"/>
        <w:autoSpaceDN w:val="0"/>
        <w:adjustRightInd w:val="0"/>
        <w:spacing w:after="60" w:line="276" w:lineRule="auto"/>
        <w:jc w:val="both"/>
        <w:rPr>
          <w:iCs/>
          <w:color w:val="000000"/>
        </w:rPr>
      </w:pPr>
      <w:r w:rsidRPr="00840AAE">
        <w:rPr>
          <w:iCs/>
          <w:color w:val="000000"/>
        </w:rPr>
        <w:t xml:space="preserve">Demonstration of the </w:t>
      </w:r>
      <w:r w:rsidR="00352944" w:rsidRPr="00840AAE">
        <w:rPr>
          <w:iCs/>
          <w:color w:val="000000"/>
        </w:rPr>
        <w:t xml:space="preserve">interface’s compatibility </w:t>
      </w:r>
      <w:r w:rsidR="00F604CC" w:rsidRPr="00840AAE">
        <w:rPr>
          <w:iCs/>
          <w:color w:val="000000"/>
        </w:rPr>
        <w:t xml:space="preserve">and plant functionality </w:t>
      </w:r>
      <w:r w:rsidR="00B3157D" w:rsidRPr="00840AAE">
        <w:rPr>
          <w:iCs/>
          <w:color w:val="000000"/>
        </w:rPr>
        <w:t xml:space="preserve">with above requirements </w:t>
      </w:r>
      <w:r w:rsidR="008842FC" w:rsidRPr="00840AAE">
        <w:rPr>
          <w:iCs/>
          <w:color w:val="000000"/>
        </w:rPr>
        <w:t xml:space="preserve">and response times. </w:t>
      </w:r>
    </w:p>
    <w:p w14:paraId="5BBEABC6" w14:textId="77777777" w:rsidR="00973AE0" w:rsidRPr="00840AAE" w:rsidRDefault="00973AE0" w:rsidP="00973AE0">
      <w:pPr>
        <w:pStyle w:val="Heading4"/>
        <w:numPr>
          <w:ilvl w:val="3"/>
          <w:numId w:val="22"/>
        </w:numPr>
        <w:tabs>
          <w:tab w:val="clear" w:pos="720"/>
          <w:tab w:val="clear" w:pos="864"/>
          <w:tab w:val="clear" w:pos="8640"/>
        </w:tabs>
        <w:spacing w:before="240" w:after="60" w:line="276" w:lineRule="auto"/>
        <w:ind w:left="712"/>
        <w:jc w:val="both"/>
        <w:rPr>
          <w:b w:val="0"/>
          <w:sz w:val="24"/>
        </w:rPr>
      </w:pPr>
      <w:r w:rsidRPr="00840AAE">
        <w:rPr>
          <w:b w:val="0"/>
          <w:sz w:val="24"/>
        </w:rPr>
        <w:t xml:space="preserve">Glare reduction requirements for solar arrays in proximity to airports.  </w:t>
      </w:r>
    </w:p>
    <w:p w14:paraId="3CD0B734" w14:textId="0AB66812"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bCs/>
        </w:rPr>
      </w:pPr>
      <w:r w:rsidRPr="00840AAE">
        <w:rPr>
          <w:bCs/>
        </w:rPr>
        <w:t>Solar arrays in compliance with documented orientation and tilt ranges as per technical specifications in the RF</w:t>
      </w:r>
      <w:r w:rsidR="001357A3" w:rsidRPr="00840AAE">
        <w:rPr>
          <w:bCs/>
        </w:rPr>
        <w:t>P</w:t>
      </w:r>
      <w:r w:rsidRPr="00840AAE">
        <w:rPr>
          <w:bCs/>
        </w:rPr>
        <w:t>.</w:t>
      </w:r>
    </w:p>
    <w:p w14:paraId="2E110B6D" w14:textId="12C3410D"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bCs/>
        </w:rPr>
      </w:pPr>
      <w:r w:rsidRPr="00840AAE">
        <w:rPr>
          <w:bCs/>
        </w:rPr>
        <w:t xml:space="preserve">Demonstrated once-off </w:t>
      </w:r>
      <w:r w:rsidR="003F6053" w:rsidRPr="00840AAE">
        <w:rPr>
          <w:bCs/>
        </w:rPr>
        <w:t xml:space="preserve">adjustment </w:t>
      </w:r>
      <w:r w:rsidRPr="00840AAE">
        <w:rPr>
          <w:bCs/>
        </w:rPr>
        <w:t>mechanism</w:t>
      </w:r>
    </w:p>
    <w:p w14:paraId="5EF01DA7" w14:textId="67A34046" w:rsidR="00973AE0" w:rsidRPr="00840AAE" w:rsidRDefault="00973AE0" w:rsidP="00973AE0">
      <w:pPr>
        <w:pStyle w:val="ListParagraph"/>
        <w:widowControl w:val="0"/>
        <w:numPr>
          <w:ilvl w:val="0"/>
          <w:numId w:val="64"/>
        </w:numPr>
        <w:tabs>
          <w:tab w:val="left" w:pos="8640"/>
        </w:tabs>
        <w:autoSpaceDE w:val="0"/>
        <w:autoSpaceDN w:val="0"/>
        <w:adjustRightInd w:val="0"/>
        <w:spacing w:after="60" w:line="276" w:lineRule="auto"/>
        <w:jc w:val="both"/>
        <w:rPr>
          <w:bCs/>
          <w:i/>
          <w:iCs/>
        </w:rPr>
      </w:pPr>
      <w:r w:rsidRPr="00840AAE">
        <w:rPr>
          <w:bCs/>
        </w:rPr>
        <w:t xml:space="preserve">Glare mitigation compliance as per the following requirements of Federal Aviation Administration, USA and Maldives Civil Aviation Authority as </w:t>
      </w:r>
      <w:r w:rsidR="001C059D" w:rsidRPr="00840AAE">
        <w:rPr>
          <w:bCs/>
        </w:rPr>
        <w:t xml:space="preserve">demonstrated </w:t>
      </w:r>
      <w:r w:rsidRPr="00840AAE">
        <w:rPr>
          <w:bCs/>
        </w:rPr>
        <w:t>by</w:t>
      </w:r>
      <w:r w:rsidRPr="00840AAE">
        <w:rPr>
          <w:bCs/>
          <w:i/>
          <w:iCs/>
        </w:rPr>
        <w:t xml:space="preserve"> SGHAT:  Solar Glare Hazard Analysis Tool </w:t>
      </w:r>
    </w:p>
    <w:p w14:paraId="3CAE6D54" w14:textId="77777777" w:rsidR="00973AE0" w:rsidRPr="00840AAE" w:rsidRDefault="00973AE0" w:rsidP="00973AE0">
      <w:pPr>
        <w:pStyle w:val="ListParagraph"/>
        <w:widowControl w:val="0"/>
        <w:tabs>
          <w:tab w:val="left" w:pos="8640"/>
        </w:tabs>
        <w:autoSpaceDE w:val="0"/>
        <w:autoSpaceDN w:val="0"/>
        <w:adjustRightInd w:val="0"/>
        <w:spacing w:after="60" w:line="276" w:lineRule="auto"/>
        <w:ind w:left="1224"/>
        <w:jc w:val="both"/>
        <w:rPr>
          <w:bCs/>
          <w:i/>
          <w:iCs/>
        </w:rPr>
      </w:pPr>
    </w:p>
    <w:p w14:paraId="0AA50B4E" w14:textId="7CE5B23D" w:rsidR="00973AE0" w:rsidRPr="00840AAE" w:rsidRDefault="00973AE0" w:rsidP="00973AE0">
      <w:pPr>
        <w:pStyle w:val="ListParagraph"/>
        <w:widowControl w:val="0"/>
        <w:numPr>
          <w:ilvl w:val="1"/>
          <w:numId w:val="64"/>
        </w:numPr>
        <w:tabs>
          <w:tab w:val="left" w:pos="8640"/>
        </w:tabs>
        <w:autoSpaceDE w:val="0"/>
        <w:autoSpaceDN w:val="0"/>
        <w:adjustRightInd w:val="0"/>
        <w:spacing w:after="60" w:line="276" w:lineRule="auto"/>
        <w:jc w:val="both"/>
        <w:rPr>
          <w:bCs/>
          <w:i/>
          <w:iCs/>
        </w:rPr>
      </w:pPr>
      <w:r w:rsidRPr="00840AAE">
        <w:rPr>
          <w:bCs/>
          <w:i/>
          <w:iCs/>
        </w:rPr>
        <w:t xml:space="preserve">The basic requirements as per FAA Interim Policy 2013-24729  FAA – Review of Solar Energy Systems on federally obligated </w:t>
      </w:r>
      <w:r w:rsidR="00B27470" w:rsidRPr="00840AAE">
        <w:rPr>
          <w:bCs/>
          <w:i/>
          <w:iCs/>
        </w:rPr>
        <w:t xml:space="preserve">airports </w:t>
      </w:r>
      <w:r w:rsidRPr="00840AAE">
        <w:rPr>
          <w:bCs/>
          <w:i/>
          <w:iCs/>
        </w:rPr>
        <w:t>document are as follows:</w:t>
      </w:r>
    </w:p>
    <w:p w14:paraId="78AF765D" w14:textId="77777777" w:rsidR="00973AE0" w:rsidRPr="00840AAE" w:rsidRDefault="00973AE0" w:rsidP="00973AE0">
      <w:pPr>
        <w:pStyle w:val="ListParagraph"/>
        <w:widowControl w:val="0"/>
        <w:tabs>
          <w:tab w:val="left" w:pos="8640"/>
        </w:tabs>
        <w:autoSpaceDE w:val="0"/>
        <w:autoSpaceDN w:val="0"/>
        <w:adjustRightInd w:val="0"/>
        <w:spacing w:after="60" w:line="276" w:lineRule="auto"/>
        <w:ind w:left="1944"/>
        <w:jc w:val="both"/>
        <w:rPr>
          <w:bCs/>
          <w:i/>
          <w:iCs/>
        </w:rPr>
      </w:pPr>
    </w:p>
    <w:p w14:paraId="7E5CD57A" w14:textId="3E16DF5D" w:rsidR="00973AE0" w:rsidRPr="00840AAE" w:rsidRDefault="00973AE0" w:rsidP="00973AE0">
      <w:pPr>
        <w:pStyle w:val="ListParagraph"/>
        <w:widowControl w:val="0"/>
        <w:numPr>
          <w:ilvl w:val="3"/>
          <w:numId w:val="58"/>
        </w:numPr>
        <w:tabs>
          <w:tab w:val="left" w:pos="8640"/>
        </w:tabs>
        <w:autoSpaceDE w:val="0"/>
        <w:autoSpaceDN w:val="0"/>
        <w:adjustRightInd w:val="0"/>
        <w:spacing w:after="60" w:line="276" w:lineRule="auto"/>
        <w:jc w:val="both"/>
        <w:rPr>
          <w:bCs/>
          <w:i/>
          <w:iCs/>
        </w:rPr>
      </w:pPr>
      <w:r w:rsidRPr="00840AAE">
        <w:rPr>
          <w:bCs/>
          <w:i/>
          <w:iCs/>
        </w:rPr>
        <w:t>No potential for glint or glare in the existing or planned Airpo</w:t>
      </w:r>
      <w:r w:rsidR="0095752B" w:rsidRPr="00840AAE">
        <w:rPr>
          <w:bCs/>
          <w:i/>
          <w:iCs/>
        </w:rPr>
        <w:t>r</w:t>
      </w:r>
      <w:r w:rsidRPr="00840AAE">
        <w:rPr>
          <w:bCs/>
          <w:i/>
          <w:iCs/>
        </w:rPr>
        <w:t>t Traffic Control Tower (ACTC) cab</w:t>
      </w:r>
    </w:p>
    <w:p w14:paraId="4A76A7B9" w14:textId="77777777" w:rsidR="00973AE0" w:rsidRPr="00840AAE" w:rsidRDefault="00973AE0" w:rsidP="00973AE0">
      <w:pPr>
        <w:pStyle w:val="ListParagraph"/>
        <w:widowControl w:val="0"/>
        <w:tabs>
          <w:tab w:val="left" w:pos="8640"/>
        </w:tabs>
        <w:autoSpaceDE w:val="0"/>
        <w:autoSpaceDN w:val="0"/>
        <w:adjustRightInd w:val="0"/>
        <w:spacing w:after="60" w:line="276" w:lineRule="auto"/>
        <w:ind w:left="2880"/>
        <w:jc w:val="both"/>
        <w:rPr>
          <w:bCs/>
          <w:i/>
          <w:iCs/>
        </w:rPr>
      </w:pPr>
    </w:p>
    <w:p w14:paraId="450D4E88" w14:textId="320CA0B0" w:rsidR="00973AE0" w:rsidRPr="00840AAE" w:rsidRDefault="00973AE0" w:rsidP="00973AE0">
      <w:pPr>
        <w:pStyle w:val="ListParagraph"/>
        <w:widowControl w:val="0"/>
        <w:numPr>
          <w:ilvl w:val="3"/>
          <w:numId w:val="58"/>
        </w:numPr>
        <w:tabs>
          <w:tab w:val="left" w:pos="8640"/>
        </w:tabs>
        <w:autoSpaceDE w:val="0"/>
        <w:autoSpaceDN w:val="0"/>
        <w:adjustRightInd w:val="0"/>
        <w:spacing w:after="60" w:line="276" w:lineRule="auto"/>
        <w:jc w:val="both"/>
        <w:rPr>
          <w:bCs/>
          <w:i/>
          <w:iCs/>
        </w:rPr>
      </w:pPr>
      <w:r w:rsidRPr="00840AAE">
        <w:rPr>
          <w:bCs/>
          <w:i/>
          <w:iCs/>
        </w:rPr>
        <w:t xml:space="preserve">No potential for glare or “low </w:t>
      </w:r>
      <w:r w:rsidR="006537BC" w:rsidRPr="00840AAE">
        <w:rPr>
          <w:bCs/>
          <w:i/>
          <w:iCs/>
        </w:rPr>
        <w:t xml:space="preserve">potential </w:t>
      </w:r>
      <w:r w:rsidRPr="00840AAE">
        <w:rPr>
          <w:bCs/>
          <w:i/>
          <w:iCs/>
        </w:rPr>
        <w:t xml:space="preserve">for after-image” along the final approach path for any existing landing threshold or future landing thresholds (including any planned </w:t>
      </w:r>
      <w:r w:rsidR="00435F81" w:rsidRPr="00840AAE">
        <w:rPr>
          <w:bCs/>
          <w:i/>
          <w:iCs/>
        </w:rPr>
        <w:t xml:space="preserve">interim </w:t>
      </w:r>
      <w:r w:rsidRPr="00840AAE">
        <w:rPr>
          <w:bCs/>
          <w:i/>
          <w:iCs/>
        </w:rPr>
        <w:t xml:space="preserve">phases of the landing thresholds) as shown on the current FAA-approved </w:t>
      </w:r>
      <w:r w:rsidR="00723650" w:rsidRPr="00840AAE">
        <w:rPr>
          <w:bCs/>
          <w:i/>
          <w:iCs/>
        </w:rPr>
        <w:t xml:space="preserve">Airport </w:t>
      </w:r>
      <w:r w:rsidRPr="00840AAE">
        <w:rPr>
          <w:bCs/>
          <w:i/>
          <w:iCs/>
        </w:rPr>
        <w:t xml:space="preserve">Layout Plan. The final approach path is defined as two (2) miles from fifty (50) feet above the landing threshold using a standard three (3) degree glide path). </w:t>
      </w:r>
    </w:p>
    <w:bookmarkEnd w:id="13"/>
    <w:p w14:paraId="2A8A8795" w14:textId="77777777" w:rsidR="00973AE0" w:rsidRPr="00840AAE" w:rsidRDefault="00973AE0" w:rsidP="00973AE0">
      <w:pPr>
        <w:pStyle w:val="ListParagraph"/>
        <w:autoSpaceDE w:val="0"/>
        <w:autoSpaceDN w:val="0"/>
        <w:adjustRightInd w:val="0"/>
        <w:spacing w:after="60" w:line="276" w:lineRule="auto"/>
        <w:ind w:left="1224"/>
        <w:jc w:val="both"/>
        <w:rPr>
          <w:rFonts w:eastAsiaTheme="minorHAnsi"/>
          <w:lang w:val="en-ZA"/>
        </w:rPr>
      </w:pPr>
    </w:p>
    <w:p w14:paraId="1F80203E" w14:textId="77777777" w:rsidR="00973AE0" w:rsidRPr="00840AAE" w:rsidRDefault="00973AE0" w:rsidP="00973AE0">
      <w:pPr>
        <w:pStyle w:val="ListParagraph"/>
        <w:autoSpaceDE w:val="0"/>
        <w:autoSpaceDN w:val="0"/>
        <w:adjustRightInd w:val="0"/>
        <w:spacing w:after="60" w:line="276" w:lineRule="auto"/>
        <w:ind w:left="1224"/>
        <w:jc w:val="both"/>
        <w:rPr>
          <w:rFonts w:eastAsiaTheme="minorHAnsi"/>
          <w:lang w:val="en-ZA"/>
        </w:rPr>
      </w:pPr>
    </w:p>
    <w:p w14:paraId="1161BE72" w14:textId="77777777" w:rsidR="00973AE0" w:rsidRPr="00840AAE" w:rsidRDefault="00973AE0" w:rsidP="00973AE0">
      <w:pPr>
        <w:pStyle w:val="ListParagraph"/>
        <w:autoSpaceDE w:val="0"/>
        <w:autoSpaceDN w:val="0"/>
        <w:adjustRightInd w:val="0"/>
        <w:spacing w:after="60" w:line="276" w:lineRule="auto"/>
        <w:ind w:left="1224"/>
        <w:jc w:val="both"/>
        <w:rPr>
          <w:rFonts w:eastAsiaTheme="minorHAnsi"/>
          <w:lang w:val="en-ZA"/>
        </w:rPr>
      </w:pPr>
    </w:p>
    <w:p w14:paraId="504E3297" w14:textId="77777777" w:rsidR="00E30092" w:rsidRPr="00840AAE" w:rsidRDefault="00E30092">
      <w:pPr>
        <w:rPr>
          <w:b/>
          <w:color w:val="000000"/>
        </w:rPr>
      </w:pPr>
      <w:r w:rsidRPr="00840AAE">
        <w:rPr>
          <w:b/>
          <w:color w:val="000000"/>
        </w:rPr>
        <w:br w:type="page"/>
      </w:r>
    </w:p>
    <w:p w14:paraId="67EC6A45" w14:textId="0E1B81C6"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6</w:t>
      </w:r>
    </w:p>
    <w:p w14:paraId="73B5BDC4"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METERING</w:t>
      </w:r>
    </w:p>
    <w:p w14:paraId="1E3E0D34"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D8D4740" w14:textId="2AFFFDA4" w:rsidR="002A4EC1" w:rsidRPr="00840AAE" w:rsidRDefault="009E0803">
      <w:pPr>
        <w:widowControl w:val="0"/>
        <w:numPr>
          <w:ilvl w:val="0"/>
          <w:numId w:val="46"/>
        </w:numPr>
        <w:tabs>
          <w:tab w:val="left" w:pos="720"/>
        </w:tabs>
        <w:autoSpaceDE w:val="0"/>
        <w:autoSpaceDN w:val="0"/>
        <w:adjustRightInd w:val="0"/>
        <w:spacing w:line="276" w:lineRule="auto"/>
        <w:ind w:hanging="720"/>
        <w:jc w:val="both"/>
        <w:rPr>
          <w:color w:val="000000"/>
        </w:rPr>
      </w:pPr>
      <w:r w:rsidRPr="00840AAE">
        <w:rPr>
          <w:color w:val="000000"/>
        </w:rPr>
        <w:t xml:space="preserve">Seller shall install solid state Metering Devices as part of </w:t>
      </w:r>
      <w:r w:rsidR="006D40FF" w:rsidRPr="00840AAE">
        <w:rPr>
          <w:color w:val="000000"/>
        </w:rPr>
        <w:t>FENAKA</w:t>
      </w:r>
      <w:r w:rsidRPr="00840AAE">
        <w:rPr>
          <w:color w:val="000000"/>
        </w:rPr>
        <w:t xml:space="preserve">'s Interconnection Facilities. The Metering Device shall be maintained by </w:t>
      </w:r>
      <w:r w:rsidR="006D40FF" w:rsidRPr="00840AAE">
        <w:rPr>
          <w:color w:val="000000"/>
        </w:rPr>
        <w:t>FENAKA</w:t>
      </w:r>
      <w:r w:rsidRPr="00840AAE">
        <w:rPr>
          <w:color w:val="000000"/>
        </w:rPr>
        <w:t xml:space="preserve"> at its own cost. Seller shall provide </w:t>
      </w:r>
      <w:r w:rsidR="006D40FF" w:rsidRPr="00840AAE">
        <w:rPr>
          <w:color w:val="000000"/>
        </w:rPr>
        <w:t>FENAKA</w:t>
      </w:r>
      <w:r w:rsidRPr="00840AAE">
        <w:rPr>
          <w:color w:val="000000"/>
        </w:rPr>
        <w:t xml:space="preserve"> with reasonable advance notice of, and </w:t>
      </w:r>
      <w:r w:rsidR="006D40FF" w:rsidRPr="00840AAE">
        <w:rPr>
          <w:color w:val="000000"/>
        </w:rPr>
        <w:t>FENAKA</w:t>
      </w:r>
      <w:r w:rsidRPr="00840AAE">
        <w:rPr>
          <w:color w:val="000000"/>
        </w:rPr>
        <w:t xml:space="preserve"> shall permit Seller's representatives to verify, inspect and test such Metering Devices at least once in every Contract Year; provided, that Seller shall not unreasonably interfere with or disrupt </w:t>
      </w:r>
      <w:r w:rsidR="006D40FF" w:rsidRPr="00840AAE">
        <w:rPr>
          <w:color w:val="000000"/>
        </w:rPr>
        <w:t>FENAKA</w:t>
      </w:r>
      <w:r w:rsidRPr="00840AAE">
        <w:rPr>
          <w:color w:val="000000"/>
        </w:rPr>
        <w:t xml:space="preserve">'s activities and shall comply with all of </w:t>
      </w:r>
      <w:r w:rsidR="006D40FF" w:rsidRPr="00840AAE">
        <w:rPr>
          <w:color w:val="000000"/>
        </w:rPr>
        <w:t>FENAKA</w:t>
      </w:r>
      <w:r w:rsidRPr="00840AAE">
        <w:rPr>
          <w:color w:val="000000"/>
        </w:rPr>
        <w:t xml:space="preserve">'s safety standards.  Upon Seller's reasonable request, and at Seller's expense, </w:t>
      </w:r>
      <w:r w:rsidR="006D40FF" w:rsidRPr="00840AAE">
        <w:rPr>
          <w:color w:val="000000"/>
        </w:rPr>
        <w:t>FENAKA</w:t>
      </w:r>
      <w:r w:rsidRPr="00840AAE">
        <w:rPr>
          <w:color w:val="000000"/>
        </w:rPr>
        <w:t xml:space="preserve"> shall perform additional inspections or tests of any Metering Device and shall permit a qualified representative of Seller to inspect or witness the testing of any such device; provided, that Seller shall not unreasonably interfere with or disrupt </w:t>
      </w:r>
      <w:r w:rsidR="006D40FF" w:rsidRPr="00840AAE">
        <w:rPr>
          <w:color w:val="000000"/>
        </w:rPr>
        <w:t>FENAKA</w:t>
      </w:r>
      <w:r w:rsidRPr="00840AAE">
        <w:rPr>
          <w:color w:val="000000"/>
        </w:rPr>
        <w:t xml:space="preserve">'s activities and shall comply with all of </w:t>
      </w:r>
      <w:r w:rsidR="006D40FF" w:rsidRPr="00840AAE">
        <w:rPr>
          <w:color w:val="000000"/>
        </w:rPr>
        <w:t>FENAKA</w:t>
      </w:r>
      <w:r w:rsidRPr="00840AAE">
        <w:rPr>
          <w:color w:val="000000"/>
        </w:rPr>
        <w:t xml:space="preserve">'s safety standards.  If upon such repeat inspection or testing a Metering Device is found to register inaccurately by more than one percent (1%), the expense of the requested additional inspection or testing shall be borne by </w:t>
      </w:r>
      <w:r w:rsidR="006D40FF" w:rsidRPr="00840AAE">
        <w:rPr>
          <w:color w:val="000000"/>
        </w:rPr>
        <w:t>FENAKA</w:t>
      </w:r>
      <w:r w:rsidRPr="00840AAE">
        <w:rPr>
          <w:color w:val="000000"/>
        </w:rPr>
        <w:t xml:space="preserve">.  If requested by Seller in writing, </w:t>
      </w:r>
      <w:r w:rsidR="006D40FF" w:rsidRPr="00840AAE">
        <w:rPr>
          <w:color w:val="000000"/>
        </w:rPr>
        <w:t>FENAKA</w:t>
      </w:r>
      <w:r w:rsidRPr="00840AAE">
        <w:rPr>
          <w:color w:val="000000"/>
        </w:rPr>
        <w:t xml:space="preserve"> shall provide copies of any inspection or testing reports to Seller. </w:t>
      </w:r>
    </w:p>
    <w:p w14:paraId="3FF34767"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73071C7F" w14:textId="27B23896" w:rsidR="002A4EC1" w:rsidRPr="00840AAE" w:rsidRDefault="009E0803">
      <w:pPr>
        <w:widowControl w:val="0"/>
        <w:numPr>
          <w:ilvl w:val="0"/>
          <w:numId w:val="46"/>
        </w:numPr>
        <w:tabs>
          <w:tab w:val="left" w:pos="720"/>
        </w:tabs>
        <w:autoSpaceDE w:val="0"/>
        <w:autoSpaceDN w:val="0"/>
        <w:adjustRightInd w:val="0"/>
        <w:spacing w:line="276" w:lineRule="auto"/>
        <w:ind w:hanging="720"/>
        <w:jc w:val="both"/>
        <w:rPr>
          <w:color w:val="000000"/>
        </w:rPr>
      </w:pPr>
      <w:r w:rsidRPr="00840AAE">
        <w:rPr>
          <w:color w:val="000000"/>
        </w:rPr>
        <w:t>Seller may elect to install and maintain, at its own expense, solid state backup metering devices (“</w:t>
      </w:r>
      <w:r w:rsidRPr="00840AAE">
        <w:rPr>
          <w:color w:val="000000"/>
          <w:u w:val="single"/>
        </w:rPr>
        <w:t>Seller's Back-Up Metering</w:t>
      </w:r>
      <w:r w:rsidRPr="00840AAE">
        <w:rPr>
          <w:color w:val="000000"/>
        </w:rPr>
        <w:t xml:space="preserve">”) in addition to Metering Device installed as part of </w:t>
      </w:r>
      <w:r w:rsidR="006D40FF" w:rsidRPr="00840AAE">
        <w:rPr>
          <w:color w:val="000000"/>
        </w:rPr>
        <w:t>FENAKA</w:t>
      </w:r>
      <w:r w:rsidRPr="00840AAE">
        <w:rPr>
          <w:color w:val="000000"/>
        </w:rPr>
        <w:t xml:space="preserve">’s Interconnection Facilities, which installation and maintenance shall be performed in a manner acceptable to </w:t>
      </w:r>
      <w:r w:rsidR="006D40FF" w:rsidRPr="00840AAE">
        <w:rPr>
          <w:color w:val="000000"/>
        </w:rPr>
        <w:t>FENAKA</w:t>
      </w:r>
      <w:r w:rsidRPr="00840AAE">
        <w:rPr>
          <w:color w:val="000000"/>
        </w:rPr>
        <w:t xml:space="preserve">.  Seller, at its own expense, shall inspect and test Seller's Back-Up Metering upon installation and at least annually thereafter.  Seller shall provide </w:t>
      </w:r>
      <w:r w:rsidR="006D40FF" w:rsidRPr="00840AAE">
        <w:rPr>
          <w:color w:val="000000"/>
        </w:rPr>
        <w:t>FENAKA</w:t>
      </w:r>
      <w:r w:rsidRPr="00840AAE">
        <w:rPr>
          <w:color w:val="000000"/>
        </w:rPr>
        <w:t xml:space="preserve"> with reasonable advance notice of, and permit a representative of </w:t>
      </w:r>
      <w:r w:rsidR="006D40FF" w:rsidRPr="00840AAE">
        <w:rPr>
          <w:color w:val="000000"/>
        </w:rPr>
        <w:t>FENAKA</w:t>
      </w:r>
      <w:r w:rsidRPr="00840AAE">
        <w:rPr>
          <w:color w:val="000000"/>
        </w:rPr>
        <w:t xml:space="preserve"> to witness and verify, such inspections and tests; provided, that neither </w:t>
      </w:r>
      <w:r w:rsidR="006D40FF" w:rsidRPr="00840AAE">
        <w:rPr>
          <w:color w:val="000000"/>
        </w:rPr>
        <w:t>FENAKA</w:t>
      </w:r>
      <w:r w:rsidRPr="00840AAE">
        <w:rPr>
          <w:color w:val="000000"/>
        </w:rPr>
        <w:t xml:space="preserve"> nor the Seller shall unreasonably interfere with or disrupt the activities of the other Party and each of </w:t>
      </w:r>
      <w:r w:rsidR="006D40FF" w:rsidRPr="00840AAE">
        <w:rPr>
          <w:color w:val="000000"/>
        </w:rPr>
        <w:t>FENAKA</w:t>
      </w:r>
      <w:r w:rsidRPr="00840AAE">
        <w:rPr>
          <w:color w:val="000000"/>
        </w:rPr>
        <w:t xml:space="preserve"> and the Seller shall comply with all of the other Party’s  safety standards.  Upon </w:t>
      </w:r>
      <w:r w:rsidR="006D40FF" w:rsidRPr="00840AAE">
        <w:rPr>
          <w:color w:val="000000"/>
        </w:rPr>
        <w:t>FENAKA</w:t>
      </w:r>
      <w:r w:rsidRPr="00840AAE">
        <w:rPr>
          <w:color w:val="000000"/>
        </w:rPr>
        <w:t xml:space="preserve">'s reasonable request and at </w:t>
      </w:r>
      <w:r w:rsidR="006D40FF" w:rsidRPr="00840AAE">
        <w:rPr>
          <w:color w:val="000000"/>
        </w:rPr>
        <w:t>FENAKA</w:t>
      </w:r>
      <w:r w:rsidRPr="00840AAE">
        <w:rPr>
          <w:color w:val="000000"/>
        </w:rPr>
        <w:t xml:space="preserve">'s expense, Seller shall perform additional inspections or tests of Seller's Back-Up Metering and shall permit a qualified representative of </w:t>
      </w:r>
      <w:r w:rsidR="006D40FF" w:rsidRPr="00840AAE">
        <w:rPr>
          <w:color w:val="000000"/>
        </w:rPr>
        <w:t>FENAKA</w:t>
      </w:r>
      <w:r w:rsidRPr="00840AAE">
        <w:rPr>
          <w:color w:val="000000"/>
        </w:rPr>
        <w:t xml:space="preserve"> to inspect or witness the testing of Seller's Back-Up Metering.  If upon such inspection or testing, Seller's Back-Up Metering is found to register inaccurately by more than the allowable limits established in this Agreement, the expense of the requested additional inspection or testing shall be borne by Seller.  If requested by </w:t>
      </w:r>
      <w:r w:rsidR="006D40FF" w:rsidRPr="00840AAE">
        <w:rPr>
          <w:color w:val="000000"/>
        </w:rPr>
        <w:t>FENAKA</w:t>
      </w:r>
      <w:r w:rsidRPr="00840AAE">
        <w:rPr>
          <w:color w:val="000000"/>
        </w:rPr>
        <w:t xml:space="preserve"> in writing, Seller shall provide copies of any inspection or testing reports to </w:t>
      </w:r>
      <w:r w:rsidR="006D40FF" w:rsidRPr="00840AAE">
        <w:rPr>
          <w:color w:val="000000"/>
        </w:rPr>
        <w:t>FENAKA</w:t>
      </w:r>
      <w:r w:rsidRPr="00840AAE">
        <w:rPr>
          <w:color w:val="000000"/>
        </w:rPr>
        <w:t xml:space="preserve">. </w:t>
      </w:r>
    </w:p>
    <w:p w14:paraId="72DD2B6B"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29D7AEAB" w14:textId="77777777" w:rsidR="002A4EC1" w:rsidRPr="00840AAE" w:rsidRDefault="009E0803">
      <w:pPr>
        <w:widowControl w:val="0"/>
        <w:numPr>
          <w:ilvl w:val="0"/>
          <w:numId w:val="46"/>
        </w:numPr>
        <w:tabs>
          <w:tab w:val="left" w:pos="720"/>
        </w:tabs>
        <w:autoSpaceDE w:val="0"/>
        <w:autoSpaceDN w:val="0"/>
        <w:adjustRightInd w:val="0"/>
        <w:spacing w:line="276" w:lineRule="auto"/>
        <w:ind w:hanging="720"/>
        <w:jc w:val="both"/>
        <w:rPr>
          <w:color w:val="000000"/>
        </w:rPr>
      </w:pPr>
      <w:r w:rsidRPr="00840AAE">
        <w:rPr>
          <w:color w:val="000000"/>
        </w:rPr>
        <w:t xml:space="preserve">If any Metering Devices, or Seller's Back-Up Metering, are found to be defective or inaccurate, they shall be adjusted, repaired, replaced, and/or recalibrated as near as practicable to a condition of zero error by the Party owning such defective or inaccurate </w:t>
      </w:r>
      <w:r w:rsidRPr="00840AAE">
        <w:rPr>
          <w:color w:val="000000"/>
        </w:rPr>
        <w:lastRenderedPageBreak/>
        <w:t xml:space="preserve">device and at that Party's expense. </w:t>
      </w:r>
    </w:p>
    <w:p w14:paraId="5254A745"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14A1D10B" w14:textId="77777777" w:rsidR="002A4EC1" w:rsidRPr="00840AAE" w:rsidRDefault="009E0803">
      <w:pPr>
        <w:widowControl w:val="0"/>
        <w:numPr>
          <w:ilvl w:val="0"/>
          <w:numId w:val="46"/>
        </w:numPr>
        <w:tabs>
          <w:tab w:val="left" w:pos="720"/>
        </w:tabs>
        <w:autoSpaceDE w:val="0"/>
        <w:autoSpaceDN w:val="0"/>
        <w:adjustRightInd w:val="0"/>
        <w:spacing w:line="276" w:lineRule="auto"/>
        <w:ind w:hanging="720"/>
        <w:jc w:val="both"/>
        <w:rPr>
          <w:color w:val="000000"/>
        </w:rPr>
      </w:pPr>
      <w:r w:rsidRPr="00840AAE">
        <w:rPr>
          <w:color w:val="000000"/>
        </w:rPr>
        <w:t xml:space="preserve">If a Metering Device, or Seller's Back-Up Metering, fails to register, or if the measurement made by a Metering Device, or Seller's Back-Up Metering, is found upon testing to be inaccurate by more than the lesser of the industry standard or one percent (1.0%), an adjustment shall be made correcting all measurements by the inaccurate or defective Metering Device, or Seller's Back-Up Metering, for both the amount of the inaccuracy and the period of the inaccuracy, in the following manner: </w:t>
      </w:r>
    </w:p>
    <w:p w14:paraId="1EDD57B5" w14:textId="77777777" w:rsidR="002A4EC1" w:rsidRPr="00840AAE" w:rsidRDefault="002A4EC1">
      <w:pPr>
        <w:widowControl w:val="0"/>
        <w:tabs>
          <w:tab w:val="left" w:pos="720"/>
          <w:tab w:val="left" w:pos="8640"/>
        </w:tabs>
        <w:autoSpaceDE w:val="0"/>
        <w:autoSpaceDN w:val="0"/>
        <w:adjustRightInd w:val="0"/>
        <w:spacing w:line="276" w:lineRule="auto"/>
        <w:ind w:left="720" w:hanging="720"/>
        <w:jc w:val="both"/>
        <w:rPr>
          <w:color w:val="000000"/>
        </w:rPr>
      </w:pPr>
    </w:p>
    <w:p w14:paraId="2C7A83E3" w14:textId="77777777" w:rsidR="002A4EC1" w:rsidRPr="00840AAE" w:rsidRDefault="009E0803">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jc w:val="both"/>
        <w:rPr>
          <w:color w:val="000000"/>
        </w:rPr>
      </w:pPr>
      <w:r w:rsidRPr="00840AAE">
        <w:rPr>
          <w:color w:val="000000"/>
        </w:rPr>
        <w:t xml:space="preserve">In the event that any Metering Device is found to be defective or inaccurate, the Parties shall use Seller's Back-Up Metering, if installed, to determine the amount of such inaccuracy, provided, that Seller's Back-Up Metering has been tested and maintained in accordance with the provisions of this Agreement.  If Seller's Back-Up Metering is installed on the low side of Seller's step-up transformer, the Seller's Back-Up Metering data shall be adjusted for losses (which losses shall be determined in accordance with the manufacturer's guidelines).  In the event that Seller did not install back-up metering, or Seller's Back-Up Metering is also found to be inaccurate by more than the lesser of the industry standard or one percent (1.0%), the Parties shall estimate the amount of the necessary adjustment on the basis of deliveries of net power and energy from the Project during periods of similar operating conditions when the Metering Device was registering accurately.  The adjustment shall be made for the period during which inaccurate measurements were made. </w:t>
      </w:r>
    </w:p>
    <w:p w14:paraId="732259BA" w14:textId="77777777" w:rsidR="002A4EC1" w:rsidRPr="00840AAE" w:rsidRDefault="002A4EC1">
      <w:pPr>
        <w:pStyle w:val="ListParagraph"/>
        <w:widowControl w:val="0"/>
        <w:tabs>
          <w:tab w:val="left" w:pos="720"/>
          <w:tab w:val="left" w:pos="8640"/>
        </w:tabs>
        <w:autoSpaceDE w:val="0"/>
        <w:autoSpaceDN w:val="0"/>
        <w:adjustRightInd w:val="0"/>
        <w:spacing w:line="276" w:lineRule="auto"/>
        <w:ind w:hanging="720"/>
        <w:contextualSpacing w:val="0"/>
        <w:jc w:val="both"/>
        <w:rPr>
          <w:color w:val="000000"/>
        </w:rPr>
      </w:pPr>
    </w:p>
    <w:p w14:paraId="07D9329A" w14:textId="77777777" w:rsidR="002A4EC1" w:rsidRPr="00840AAE" w:rsidRDefault="009E0803">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jc w:val="both"/>
        <w:rPr>
          <w:color w:val="000000"/>
        </w:rPr>
      </w:pPr>
      <w:r w:rsidRPr="00840AAE">
        <w:rPr>
          <w:color w:val="000000"/>
        </w:rPr>
        <w:t xml:space="preserve">In the event </w:t>
      </w:r>
      <w:r w:rsidRPr="00840AAE">
        <w:t>that</w:t>
      </w:r>
      <w:r w:rsidRPr="00840AAE">
        <w:rPr>
          <w:color w:val="000000"/>
        </w:rPr>
        <w:t xml:space="preserve"> the Parties cannot agree on the actual period during which the inaccurate measurements were made, the period during which the measurements are to be adjusted shall be the shorter of (i) the last one-half of the period from the last previous test of the Metering Device to the test that found the Metering Device to be defective or inaccurate, or (ii) the one hundred eighty (180) Days immediately preceding the test that found the Metering Device to be defective or inaccurate. </w:t>
      </w:r>
    </w:p>
    <w:p w14:paraId="32770581" w14:textId="77777777" w:rsidR="002A4EC1" w:rsidRPr="00840AAE" w:rsidRDefault="002A4EC1">
      <w:pPr>
        <w:pStyle w:val="ListParagraph"/>
        <w:widowControl w:val="0"/>
        <w:tabs>
          <w:tab w:val="left" w:pos="720"/>
          <w:tab w:val="left" w:pos="8640"/>
        </w:tabs>
        <w:autoSpaceDE w:val="0"/>
        <w:autoSpaceDN w:val="0"/>
        <w:adjustRightInd w:val="0"/>
        <w:spacing w:line="276" w:lineRule="auto"/>
        <w:ind w:hanging="720"/>
        <w:contextualSpacing w:val="0"/>
        <w:jc w:val="both"/>
        <w:rPr>
          <w:color w:val="000000"/>
        </w:rPr>
      </w:pPr>
    </w:p>
    <w:p w14:paraId="1B1AEB40" w14:textId="242BB99A" w:rsidR="002A4EC1" w:rsidRPr="00840AAE" w:rsidRDefault="009E0803">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jc w:val="both"/>
        <w:rPr>
          <w:color w:val="000000"/>
        </w:rPr>
      </w:pPr>
      <w:r w:rsidRPr="00840AAE">
        <w:rPr>
          <w:color w:val="000000"/>
        </w:rPr>
        <w:t xml:space="preserve">To the extent that the adjustment period covers a period of deliveries for which payment has already been made by </w:t>
      </w:r>
      <w:r w:rsidR="006D40FF" w:rsidRPr="00840AAE">
        <w:rPr>
          <w:color w:val="000000"/>
        </w:rPr>
        <w:t>FENAKA</w:t>
      </w:r>
      <w:r w:rsidRPr="00840AAE">
        <w:rPr>
          <w:color w:val="000000"/>
        </w:rPr>
        <w:t xml:space="preserve">, </w:t>
      </w:r>
      <w:r w:rsidR="006D40FF" w:rsidRPr="00840AAE">
        <w:rPr>
          <w:color w:val="000000"/>
        </w:rPr>
        <w:t>FENAKA</w:t>
      </w:r>
      <w:r w:rsidRPr="00840AAE">
        <w:rPr>
          <w:color w:val="000000"/>
        </w:rPr>
        <w:t xml:space="preserve"> shall use the corrected measurements as determined in accordance with this </w:t>
      </w:r>
      <w:r w:rsidRPr="00840AAE">
        <w:rPr>
          <w:color w:val="000000"/>
          <w:u w:val="single"/>
        </w:rPr>
        <w:t>Schedule 6</w:t>
      </w:r>
      <w:r w:rsidRPr="00840AAE">
        <w:rPr>
          <w:color w:val="000000"/>
        </w:rPr>
        <w:t xml:space="preserve"> to re-compute the amount due for the period of the inaccuracy and shall subtract the previous payments by </w:t>
      </w:r>
      <w:r w:rsidR="006D40FF" w:rsidRPr="00840AAE">
        <w:rPr>
          <w:color w:val="000000"/>
        </w:rPr>
        <w:t>FENAKA</w:t>
      </w:r>
      <w:r w:rsidRPr="00840AAE">
        <w:rPr>
          <w:color w:val="000000"/>
        </w:rPr>
        <w:t xml:space="preserve"> for such period from such recomputed amount.  If the difference is a positive number, the difference shall be paid by </w:t>
      </w:r>
      <w:r w:rsidR="006D40FF" w:rsidRPr="00840AAE">
        <w:rPr>
          <w:color w:val="000000"/>
        </w:rPr>
        <w:t>FENAKA</w:t>
      </w:r>
      <w:r w:rsidRPr="00840AAE">
        <w:rPr>
          <w:color w:val="000000"/>
        </w:rPr>
        <w:t xml:space="preserve"> to Seller; if the difference is a negative number, that difference shall be paid by Seller to </w:t>
      </w:r>
      <w:r w:rsidR="006D40FF" w:rsidRPr="00840AAE">
        <w:rPr>
          <w:color w:val="000000"/>
        </w:rPr>
        <w:t>FENAKA</w:t>
      </w:r>
      <w:r w:rsidRPr="00840AAE">
        <w:rPr>
          <w:color w:val="000000"/>
        </w:rPr>
        <w:t xml:space="preserve">, or at </w:t>
      </w:r>
      <w:r w:rsidR="006D40FF" w:rsidRPr="00840AAE">
        <w:rPr>
          <w:color w:val="000000"/>
        </w:rPr>
        <w:t>FENAKA</w:t>
      </w:r>
      <w:r w:rsidRPr="00840AAE">
        <w:rPr>
          <w:color w:val="000000"/>
        </w:rPr>
        <w:t xml:space="preserve">'s discretion, may take the form of an offset to payments due Seller by </w:t>
      </w:r>
      <w:r w:rsidR="006D40FF" w:rsidRPr="00840AAE">
        <w:rPr>
          <w:color w:val="000000"/>
        </w:rPr>
        <w:t>FENAKA</w:t>
      </w:r>
      <w:r w:rsidRPr="00840AAE">
        <w:rPr>
          <w:color w:val="000000"/>
        </w:rPr>
        <w:t xml:space="preserve">. Payment of such difference by the owing Party shall be made not later than thirty (30) Days after the owing Party receives notice of the amount due, unless </w:t>
      </w:r>
      <w:r w:rsidR="006D40FF" w:rsidRPr="00840AAE">
        <w:rPr>
          <w:color w:val="000000"/>
        </w:rPr>
        <w:t>FENAKA</w:t>
      </w:r>
      <w:r w:rsidRPr="00840AAE">
        <w:rPr>
          <w:color w:val="000000"/>
        </w:rPr>
        <w:t xml:space="preserve"> elects payment via an offset. </w:t>
      </w:r>
    </w:p>
    <w:p w14:paraId="72BFB15E" w14:textId="77777777" w:rsidR="002A4EC1" w:rsidRPr="00840AAE" w:rsidRDefault="002A4EC1">
      <w:pPr>
        <w:pStyle w:val="ListParagraph"/>
        <w:widowControl w:val="0"/>
        <w:tabs>
          <w:tab w:val="left" w:pos="720"/>
          <w:tab w:val="left" w:pos="8640"/>
        </w:tabs>
        <w:autoSpaceDE w:val="0"/>
        <w:autoSpaceDN w:val="0"/>
        <w:adjustRightInd w:val="0"/>
        <w:spacing w:line="276" w:lineRule="auto"/>
        <w:ind w:hanging="720"/>
        <w:contextualSpacing w:val="0"/>
        <w:jc w:val="both"/>
        <w:rPr>
          <w:color w:val="000000"/>
        </w:rPr>
      </w:pPr>
    </w:p>
    <w:p w14:paraId="3F04490D" w14:textId="670099B3" w:rsidR="002A4EC1" w:rsidRPr="00840AAE" w:rsidRDefault="009E0803">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jc w:val="both"/>
        <w:rPr>
          <w:color w:val="000000"/>
        </w:rPr>
      </w:pPr>
      <w:r w:rsidRPr="00840AAE">
        <w:rPr>
          <w:color w:val="000000"/>
        </w:rPr>
        <w:lastRenderedPageBreak/>
        <w:t xml:space="preserve">At the request of either Party, </w:t>
      </w:r>
      <w:r w:rsidR="006D40FF" w:rsidRPr="00840AAE">
        <w:rPr>
          <w:color w:val="000000"/>
        </w:rPr>
        <w:t>FENAKA</w:t>
      </w:r>
      <w:r w:rsidRPr="00840AAE">
        <w:rPr>
          <w:color w:val="000000"/>
        </w:rPr>
        <w:t xml:space="preserve">, at Seller's expense, may install (or </w:t>
      </w:r>
      <w:r w:rsidR="006D40FF" w:rsidRPr="00840AAE">
        <w:rPr>
          <w:color w:val="000000"/>
        </w:rPr>
        <w:t>FENAKA</w:t>
      </w:r>
      <w:r w:rsidRPr="00840AAE">
        <w:rPr>
          <w:color w:val="000000"/>
        </w:rPr>
        <w:t xml:space="preserve"> may require Seller to install) telecommunications equipment to record or transmit metering data, or real-time production data on a continuous basis, directly to </w:t>
      </w:r>
      <w:r w:rsidR="006D40FF" w:rsidRPr="00840AAE">
        <w:rPr>
          <w:color w:val="000000"/>
        </w:rPr>
        <w:t>FENAKA</w:t>
      </w:r>
      <w:r w:rsidRPr="00840AAE">
        <w:rPr>
          <w:color w:val="000000"/>
        </w:rPr>
        <w:t xml:space="preserve">, through a Supervisory Control and Data Acquisition (“SCADA”) system or by other means, in a manner consistent with Good Engineering and Operating Practices. </w:t>
      </w:r>
    </w:p>
    <w:p w14:paraId="227352C3" w14:textId="77777777" w:rsidR="002A4EC1" w:rsidRPr="00840AAE" w:rsidRDefault="002A4EC1">
      <w:pPr>
        <w:pStyle w:val="ListParagraph"/>
        <w:widowControl w:val="0"/>
        <w:tabs>
          <w:tab w:val="left" w:pos="720"/>
          <w:tab w:val="left" w:pos="8640"/>
        </w:tabs>
        <w:autoSpaceDE w:val="0"/>
        <w:autoSpaceDN w:val="0"/>
        <w:adjustRightInd w:val="0"/>
        <w:spacing w:line="276" w:lineRule="auto"/>
        <w:ind w:hanging="720"/>
        <w:contextualSpacing w:val="0"/>
        <w:jc w:val="both"/>
        <w:rPr>
          <w:b/>
          <w:color w:val="000000"/>
        </w:rPr>
      </w:pPr>
    </w:p>
    <w:p w14:paraId="3D3AD0EA" w14:textId="27AA7B77" w:rsidR="002A4EC1" w:rsidRPr="00840AAE" w:rsidRDefault="009E0803">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jc w:val="both"/>
        <w:rPr>
          <w:b/>
          <w:color w:val="000000"/>
        </w:rPr>
      </w:pPr>
      <w:r w:rsidRPr="00840AAE">
        <w:rPr>
          <w:color w:val="000000"/>
        </w:rPr>
        <w:t xml:space="preserve">At Seller's expense, the metered data shall be telemetered to one or more locations designated by </w:t>
      </w:r>
      <w:r w:rsidR="006D40FF" w:rsidRPr="00840AAE">
        <w:rPr>
          <w:color w:val="000000"/>
        </w:rPr>
        <w:t>FENAKA</w:t>
      </w:r>
      <w:r w:rsidRPr="00840AAE">
        <w:rPr>
          <w:color w:val="000000"/>
        </w:rPr>
        <w:t xml:space="preserve">; provided, that unless otherwise agreed by the Parties in the Project Management Procedures, for invoicing purposes, actual reading of the meter located at each Delivery Point shall be taken by </w:t>
      </w:r>
      <w:r w:rsidR="006D40FF" w:rsidRPr="00840AAE">
        <w:rPr>
          <w:color w:val="000000"/>
        </w:rPr>
        <w:t>FENAKA</w:t>
      </w:r>
      <w:r w:rsidRPr="00840AAE">
        <w:rPr>
          <w:color w:val="000000"/>
        </w:rPr>
        <w:t xml:space="preserve"> once a month in accordance with </w:t>
      </w:r>
      <w:r w:rsidRPr="00840AAE">
        <w:rPr>
          <w:color w:val="000000"/>
          <w:u w:val="single"/>
        </w:rPr>
        <w:t>Article 5.1</w:t>
      </w:r>
      <w:r w:rsidRPr="00840AAE">
        <w:rPr>
          <w:color w:val="000000"/>
        </w:rPr>
        <w:t>.</w:t>
      </w:r>
    </w:p>
    <w:p w14:paraId="146D8531" w14:textId="77777777" w:rsidR="002A4EC1" w:rsidRPr="00840AAE" w:rsidRDefault="009E0803">
      <w:pPr>
        <w:spacing w:after="200" w:line="276" w:lineRule="auto"/>
        <w:jc w:val="both"/>
        <w:rPr>
          <w:color w:val="000000"/>
        </w:rPr>
      </w:pPr>
      <w:r w:rsidRPr="00840AAE">
        <w:rPr>
          <w:color w:val="000000"/>
        </w:rPr>
        <w:br w:type="page"/>
      </w:r>
    </w:p>
    <w:p w14:paraId="489B56A8"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7</w:t>
      </w:r>
    </w:p>
    <w:p w14:paraId="0A584B2B" w14:textId="77777777" w:rsidR="002A4EC1" w:rsidRPr="00840AAE" w:rsidRDefault="009E0803">
      <w:pPr>
        <w:widowControl w:val="0"/>
        <w:tabs>
          <w:tab w:val="left" w:pos="6550"/>
          <w:tab w:val="left" w:pos="8640"/>
        </w:tabs>
        <w:autoSpaceDE w:val="0"/>
        <w:autoSpaceDN w:val="0"/>
        <w:adjustRightInd w:val="0"/>
        <w:spacing w:line="276" w:lineRule="auto"/>
        <w:jc w:val="center"/>
        <w:rPr>
          <w:color w:val="000000"/>
        </w:rPr>
      </w:pPr>
      <w:r w:rsidRPr="00840AAE">
        <w:rPr>
          <w:b/>
          <w:color w:val="000000"/>
        </w:rPr>
        <w:t>TERMINATION PAYMENTS AND MANNER OF PURCHASE OF FACILITIES</w:t>
      </w:r>
    </w:p>
    <w:p w14:paraId="784865D1" w14:textId="77777777" w:rsidR="002A4EC1" w:rsidRPr="00840AAE" w:rsidRDefault="002A4EC1">
      <w:pPr>
        <w:widowControl w:val="0"/>
        <w:tabs>
          <w:tab w:val="left" w:pos="8640"/>
        </w:tabs>
        <w:autoSpaceDE w:val="0"/>
        <w:autoSpaceDN w:val="0"/>
        <w:adjustRightInd w:val="0"/>
        <w:spacing w:line="276" w:lineRule="auto"/>
        <w:jc w:val="both"/>
        <w:rPr>
          <w:b/>
          <w:bCs/>
          <w:i/>
          <w:iCs/>
          <w:color w:val="000000"/>
        </w:rPr>
      </w:pPr>
    </w:p>
    <w:p w14:paraId="0C7701C8" w14:textId="77777777" w:rsidR="002A4EC1" w:rsidRPr="00840AAE" w:rsidRDefault="009E0803">
      <w:pPr>
        <w:widowControl w:val="0"/>
        <w:tabs>
          <w:tab w:val="left" w:pos="720"/>
        </w:tabs>
        <w:autoSpaceDE w:val="0"/>
        <w:autoSpaceDN w:val="0"/>
        <w:adjustRightInd w:val="0"/>
        <w:spacing w:line="276" w:lineRule="auto"/>
        <w:jc w:val="both"/>
        <w:rPr>
          <w:b/>
          <w:bCs/>
          <w:color w:val="000000"/>
        </w:rPr>
      </w:pPr>
      <w:r w:rsidRPr="00840AAE">
        <w:rPr>
          <w:b/>
          <w:bCs/>
          <w:color w:val="000000"/>
        </w:rPr>
        <w:t xml:space="preserve">1. </w:t>
      </w:r>
      <w:r w:rsidRPr="00840AAE">
        <w:rPr>
          <w:b/>
          <w:bCs/>
          <w:color w:val="000000"/>
        </w:rPr>
        <w:tab/>
        <w:t>Calculation of Termination Cost</w:t>
      </w:r>
    </w:p>
    <w:p w14:paraId="4C8C1D10"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643CCA0" w14:textId="77777777" w:rsidR="002A4EC1" w:rsidRPr="00840AAE" w:rsidRDefault="009E0803">
      <w:pPr>
        <w:widowControl w:val="0"/>
        <w:tabs>
          <w:tab w:val="left" w:pos="720"/>
        </w:tabs>
        <w:autoSpaceDE w:val="0"/>
        <w:autoSpaceDN w:val="0"/>
        <w:adjustRightInd w:val="0"/>
        <w:spacing w:line="276" w:lineRule="auto"/>
        <w:jc w:val="both"/>
        <w:rPr>
          <w:color w:val="000000"/>
        </w:rPr>
      </w:pPr>
      <w:r w:rsidRPr="00840AAE">
        <w:rPr>
          <w:color w:val="000000"/>
        </w:rPr>
        <w:tab/>
        <w:t>Termination Cost shall be determined as follows:</w:t>
      </w:r>
    </w:p>
    <w:p w14:paraId="620DD97C" w14:textId="77777777" w:rsidR="002A4EC1" w:rsidRPr="00840AAE" w:rsidRDefault="002A4EC1">
      <w:pPr>
        <w:widowControl w:val="0"/>
        <w:tabs>
          <w:tab w:val="left" w:pos="8640"/>
        </w:tabs>
        <w:autoSpaceDE w:val="0"/>
        <w:autoSpaceDN w:val="0"/>
        <w:adjustRightInd w:val="0"/>
        <w:spacing w:line="276" w:lineRule="auto"/>
        <w:jc w:val="both"/>
        <w:rPr>
          <w:b/>
          <w:bCs/>
          <w:i/>
          <w:iCs/>
          <w:color w:val="000000"/>
        </w:rPr>
      </w:pPr>
    </w:p>
    <w:p w14:paraId="485D4F33" w14:textId="15EBFCCB" w:rsidR="002A4EC1" w:rsidRPr="00840AAE" w:rsidRDefault="009E0803">
      <w:pPr>
        <w:pStyle w:val="MTVFL9"/>
        <w:widowControl w:val="0"/>
        <w:tabs>
          <w:tab w:val="clear" w:pos="4140"/>
        </w:tabs>
        <w:spacing w:after="0" w:line="276" w:lineRule="auto"/>
        <w:ind w:left="720"/>
        <w:jc w:val="both"/>
        <w:outlineLvl w:val="9"/>
        <w:rPr>
          <w:szCs w:val="24"/>
          <w:u w:val="single"/>
        </w:rPr>
      </w:pPr>
      <w:r w:rsidRPr="00840AAE">
        <w:rPr>
          <w:szCs w:val="24"/>
        </w:rPr>
        <w:t xml:space="preserve">The Parties shall jointly appoint an Expert in accordance with </w:t>
      </w:r>
      <w:r w:rsidRPr="00840AAE">
        <w:rPr>
          <w:szCs w:val="24"/>
          <w:u w:val="single"/>
        </w:rPr>
        <w:t>Article 1</w:t>
      </w:r>
      <w:r w:rsidR="001F3A73" w:rsidRPr="00840AAE">
        <w:rPr>
          <w:szCs w:val="24"/>
          <w:u w:val="single"/>
        </w:rPr>
        <w:t>5</w:t>
      </w:r>
      <w:r w:rsidRPr="00840AAE">
        <w:rPr>
          <w:szCs w:val="24"/>
          <w:u w:val="single"/>
        </w:rPr>
        <w:t>.3</w:t>
      </w:r>
      <w:r w:rsidRPr="00840AAE">
        <w:rPr>
          <w:szCs w:val="24"/>
        </w:rPr>
        <w:t xml:space="preserve"> to determine the residual life of the Facilities that are subject matter of sale (“</w:t>
      </w:r>
      <w:r w:rsidRPr="00840AAE">
        <w:rPr>
          <w:bCs/>
          <w:szCs w:val="24"/>
          <w:u w:val="single"/>
        </w:rPr>
        <w:t>Residual Life</w:t>
      </w:r>
      <w:r w:rsidRPr="00840AAE">
        <w:rPr>
          <w:szCs w:val="24"/>
        </w:rPr>
        <w:t>”). The Expert’s opinion regarding the Residual Life of the Facilities shall be final.</w:t>
      </w:r>
    </w:p>
    <w:p w14:paraId="3EB4399C" w14:textId="77777777" w:rsidR="002A4EC1" w:rsidRPr="00840AAE" w:rsidRDefault="002A4EC1">
      <w:pPr>
        <w:pStyle w:val="MTVFL9"/>
        <w:widowControl w:val="0"/>
        <w:numPr>
          <w:ilvl w:val="0"/>
          <w:numId w:val="0"/>
        </w:numPr>
        <w:spacing w:after="0" w:line="276" w:lineRule="auto"/>
        <w:ind w:left="720"/>
        <w:jc w:val="both"/>
        <w:outlineLvl w:val="9"/>
        <w:rPr>
          <w:szCs w:val="24"/>
          <w:u w:val="single"/>
        </w:rPr>
      </w:pPr>
    </w:p>
    <w:p w14:paraId="2312E699" w14:textId="20E497B1" w:rsidR="002A4EC1" w:rsidRPr="00840AAE" w:rsidRDefault="009E0803">
      <w:pPr>
        <w:pStyle w:val="MTVFL9"/>
        <w:widowControl w:val="0"/>
        <w:tabs>
          <w:tab w:val="clear" w:pos="4140"/>
        </w:tabs>
        <w:spacing w:after="0" w:line="276" w:lineRule="auto"/>
        <w:ind w:left="720"/>
        <w:jc w:val="both"/>
        <w:outlineLvl w:val="9"/>
        <w:rPr>
          <w:szCs w:val="24"/>
        </w:rPr>
      </w:pPr>
      <w:r w:rsidRPr="00840AAE">
        <w:rPr>
          <w:szCs w:val="24"/>
        </w:rPr>
        <w:t xml:space="preserve">The </w:t>
      </w:r>
      <w:r w:rsidR="00566F33" w:rsidRPr="00840AAE">
        <w:rPr>
          <w:szCs w:val="24"/>
        </w:rPr>
        <w:t xml:space="preserve">Expert </w:t>
      </w:r>
      <w:r w:rsidRPr="00840AAE">
        <w:rPr>
          <w:szCs w:val="24"/>
        </w:rPr>
        <w:t>shall arrive at the present value of the receivables of each Facility that is subject matter of sale, calculated by multiplying the Contract Energy for the Residual Life of each Facility or the outstanding Contract Term, whichever is lower, with the Tariff, and discounting the same by using a discounting factor of fifteen percent (15%) (“</w:t>
      </w:r>
      <w:r w:rsidRPr="00840AAE">
        <w:rPr>
          <w:szCs w:val="24"/>
          <w:u w:val="single"/>
        </w:rPr>
        <w:t>Present Value</w:t>
      </w:r>
      <w:r w:rsidRPr="00840AAE">
        <w:rPr>
          <w:szCs w:val="24"/>
        </w:rPr>
        <w:t>”). The Present Value shall be calculated in Dollars. If more than one Facility is subject matter of the sale, the Present Value of all such Facilities that are subject matter of sale shall be added to arrive at the aggregate Present Value (“</w:t>
      </w:r>
      <w:r w:rsidRPr="00840AAE">
        <w:rPr>
          <w:szCs w:val="24"/>
          <w:u w:val="single"/>
        </w:rPr>
        <w:t>Aggregate Present Value</w:t>
      </w:r>
      <w:r w:rsidRPr="00840AAE">
        <w:rPr>
          <w:szCs w:val="24"/>
        </w:rPr>
        <w:t xml:space="preserve">”). </w:t>
      </w:r>
    </w:p>
    <w:p w14:paraId="272535A7" w14:textId="77777777" w:rsidR="002A4EC1" w:rsidRPr="00840AAE" w:rsidRDefault="002A4EC1">
      <w:pPr>
        <w:pStyle w:val="MTVFL9"/>
        <w:widowControl w:val="0"/>
        <w:numPr>
          <w:ilvl w:val="0"/>
          <w:numId w:val="0"/>
        </w:numPr>
        <w:spacing w:after="0" w:line="276" w:lineRule="auto"/>
        <w:ind w:left="720"/>
        <w:jc w:val="both"/>
        <w:outlineLvl w:val="9"/>
        <w:rPr>
          <w:szCs w:val="24"/>
        </w:rPr>
      </w:pPr>
    </w:p>
    <w:p w14:paraId="598818BD" w14:textId="60AF6CFC" w:rsidR="002A4EC1" w:rsidRPr="00840AAE" w:rsidRDefault="009E0803" w:rsidP="006034D7">
      <w:pPr>
        <w:pStyle w:val="MTVFL9"/>
        <w:widowControl w:val="0"/>
        <w:tabs>
          <w:tab w:val="clear" w:pos="4140"/>
        </w:tabs>
        <w:spacing w:after="0" w:line="276" w:lineRule="auto"/>
        <w:ind w:left="720"/>
        <w:jc w:val="both"/>
        <w:outlineLvl w:val="9"/>
        <w:rPr>
          <w:szCs w:val="24"/>
        </w:rPr>
      </w:pPr>
      <w:r w:rsidRPr="00840AAE">
        <w:rPr>
          <w:szCs w:val="24"/>
        </w:rPr>
        <w:t xml:space="preserve">All amounts due, but not paid by either Party to the other Party, including (i) the amounts due, but not paid or recovered from the Escrow Account, for the Electric Energy delivered by the Seller to </w:t>
      </w:r>
      <w:r w:rsidR="006D40FF" w:rsidRPr="00840AAE">
        <w:rPr>
          <w:szCs w:val="24"/>
        </w:rPr>
        <w:t>FENAKA</w:t>
      </w:r>
      <w:r w:rsidRPr="00840AAE">
        <w:rPr>
          <w:szCs w:val="24"/>
        </w:rPr>
        <w:t xml:space="preserve">, and (ii) Deemed Generation Charge payable under </w:t>
      </w:r>
      <w:r w:rsidRPr="00840AAE">
        <w:rPr>
          <w:szCs w:val="24"/>
          <w:u w:val="single"/>
        </w:rPr>
        <w:t>Article 4.</w:t>
      </w:r>
      <w:r w:rsidR="004E6255" w:rsidRPr="00840AAE">
        <w:rPr>
          <w:szCs w:val="24"/>
          <w:u w:val="single"/>
        </w:rPr>
        <w:t>6</w:t>
      </w:r>
      <w:r w:rsidRPr="00840AAE">
        <w:rPr>
          <w:szCs w:val="24"/>
        </w:rPr>
        <w:t>, shall be calculated and factored into arrive at the net outstanding receivables of the Seller (“</w:t>
      </w:r>
      <w:r w:rsidRPr="00840AAE">
        <w:rPr>
          <w:szCs w:val="24"/>
          <w:u w:val="single"/>
        </w:rPr>
        <w:t>Outstanding Receivables</w:t>
      </w:r>
      <w:r w:rsidRPr="00840AAE">
        <w:rPr>
          <w:szCs w:val="24"/>
        </w:rPr>
        <w:t>”).</w:t>
      </w:r>
    </w:p>
    <w:p w14:paraId="5529F907" w14:textId="77777777" w:rsidR="002A4EC1" w:rsidRPr="00840AAE" w:rsidRDefault="002A4EC1">
      <w:pPr>
        <w:pStyle w:val="ListParagraph"/>
        <w:spacing w:line="276" w:lineRule="auto"/>
        <w:jc w:val="both"/>
      </w:pPr>
    </w:p>
    <w:p w14:paraId="2C052865" w14:textId="1EE31820" w:rsidR="006034D7" w:rsidRPr="00840AAE" w:rsidRDefault="009E0803" w:rsidP="00566F33">
      <w:pPr>
        <w:pStyle w:val="MTVFL9"/>
        <w:tabs>
          <w:tab w:val="clear" w:pos="4140"/>
        </w:tabs>
        <w:ind w:left="720"/>
      </w:pPr>
      <w:r w:rsidRPr="00840AAE">
        <w:t xml:space="preserve">Termination Cost shall be the difference between (i) the sum of Aggregate Present Value and Outstanding Receivables, and (ii) </w:t>
      </w:r>
      <w:r w:rsidR="00FB4CC6" w:rsidRPr="00840AAE">
        <w:t xml:space="preserve">the sum of </w:t>
      </w:r>
      <w:r w:rsidRPr="00840AAE">
        <w:t>insurance proceeds received by the Seller for such Facilities sought to be purchased or sold</w:t>
      </w:r>
      <w:r w:rsidR="006034D7" w:rsidRPr="00840AAE">
        <w:t>.</w:t>
      </w:r>
      <w:r w:rsidR="00FB4CC6" w:rsidRPr="00840AAE">
        <w:t xml:space="preserve"> </w:t>
      </w:r>
    </w:p>
    <w:p w14:paraId="2448CB6B" w14:textId="77777777" w:rsidR="002A4EC1" w:rsidRPr="00840AAE" w:rsidRDefault="002A4EC1">
      <w:pPr>
        <w:pStyle w:val="MTVFL9"/>
        <w:widowControl w:val="0"/>
        <w:numPr>
          <w:ilvl w:val="0"/>
          <w:numId w:val="0"/>
        </w:numPr>
        <w:spacing w:after="0" w:line="276" w:lineRule="auto"/>
        <w:ind w:left="720"/>
        <w:jc w:val="both"/>
        <w:outlineLvl w:val="9"/>
        <w:rPr>
          <w:szCs w:val="24"/>
        </w:rPr>
      </w:pPr>
    </w:p>
    <w:p w14:paraId="17B089A9" w14:textId="77777777" w:rsidR="002A4EC1" w:rsidRPr="00840AAE" w:rsidRDefault="009E0803" w:rsidP="00755B41">
      <w:pPr>
        <w:pStyle w:val="MTVFL9"/>
        <w:widowControl w:val="0"/>
        <w:numPr>
          <w:ilvl w:val="0"/>
          <w:numId w:val="0"/>
        </w:numPr>
        <w:tabs>
          <w:tab w:val="clear" w:pos="720"/>
        </w:tabs>
        <w:spacing w:after="0" w:line="276" w:lineRule="auto"/>
        <w:jc w:val="both"/>
        <w:outlineLvl w:val="9"/>
        <w:rPr>
          <w:b/>
          <w:bCs/>
          <w:color w:val="000000"/>
        </w:rPr>
      </w:pPr>
      <w:r w:rsidRPr="00840AAE">
        <w:rPr>
          <w:b/>
          <w:bCs/>
          <w:color w:val="000000"/>
        </w:rPr>
        <w:t xml:space="preserve">2. </w:t>
      </w:r>
      <w:r w:rsidRPr="00840AAE">
        <w:rPr>
          <w:b/>
          <w:bCs/>
          <w:color w:val="000000"/>
        </w:rPr>
        <w:tab/>
        <w:t>Manner of transfer of a Facility</w:t>
      </w:r>
    </w:p>
    <w:p w14:paraId="6A9DDE4D"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5661BDF" w14:textId="46C7107A"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(a)</w:t>
      </w:r>
      <w:r w:rsidRPr="00840AAE">
        <w:rPr>
          <w:color w:val="000000"/>
        </w:rPr>
        <w:tab/>
        <w:t xml:space="preserve">In the event </w:t>
      </w:r>
      <w:r w:rsidR="006D40FF" w:rsidRPr="00840AAE">
        <w:rPr>
          <w:color w:val="000000"/>
        </w:rPr>
        <w:t>FENAKA</w:t>
      </w:r>
      <w:r w:rsidRPr="00840AAE">
        <w:rPr>
          <w:color w:val="000000"/>
        </w:rPr>
        <w:t xml:space="preserve"> is required or chooses to purchase a Facility, the Seller shall provide </w:t>
      </w:r>
      <w:r w:rsidR="006D40FF" w:rsidRPr="00840AAE">
        <w:rPr>
          <w:color w:val="000000"/>
        </w:rPr>
        <w:t>FENAKA</w:t>
      </w:r>
      <w:r w:rsidRPr="00840AAE">
        <w:rPr>
          <w:color w:val="000000"/>
        </w:rPr>
        <w:t xml:space="preserve"> with (i) the details of systems, inverters, equipments, components, fixtures and other tangible and intangible assets forming part of the Facility, (ii) copies of all the documents showing the proof of ownership of the Seller in the Facility and its parts, (iii) details of outstanding agreements, warranties, guarantees, indemnities, covenants and obligations of any third party that the Seller is entitled to in relation to, any part constituting the Facility (iv) details of third party contracts for the operation and/or maintenance of the Facility.</w:t>
      </w:r>
    </w:p>
    <w:p w14:paraId="79480310" w14:textId="70F0B4D8"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(b)</w:t>
      </w:r>
      <w:r w:rsidRPr="00840AAE">
        <w:rPr>
          <w:color w:val="000000"/>
        </w:rPr>
        <w:tab/>
        <w:t xml:space="preserve">Within thirty (30) Days from the receipt of the information set out in </w:t>
      </w:r>
      <w:r w:rsidRPr="00840AAE">
        <w:rPr>
          <w:color w:val="000000"/>
          <w:u w:val="single"/>
        </w:rPr>
        <w:t>para 2(a)</w:t>
      </w:r>
      <w:r w:rsidRPr="00840AAE">
        <w:rPr>
          <w:color w:val="000000"/>
        </w:rPr>
        <w:t xml:space="preserve"> of this </w:t>
      </w:r>
      <w:r w:rsidRPr="00840AAE">
        <w:rPr>
          <w:color w:val="000000"/>
          <w:u w:val="single"/>
        </w:rPr>
        <w:lastRenderedPageBreak/>
        <w:t>Schedule 7</w:t>
      </w:r>
      <w:r w:rsidRPr="00840AAE">
        <w:rPr>
          <w:color w:val="000000"/>
        </w:rPr>
        <w:t xml:space="preserve"> from the Seller, </w:t>
      </w:r>
      <w:r w:rsidR="006D40FF" w:rsidRPr="00840AAE">
        <w:rPr>
          <w:color w:val="000000"/>
        </w:rPr>
        <w:t>FENAKA</w:t>
      </w:r>
      <w:r w:rsidRPr="00840AAE">
        <w:rPr>
          <w:color w:val="000000"/>
        </w:rPr>
        <w:t xml:space="preserve"> shall by a notice in writing to the Seller (“</w:t>
      </w:r>
      <w:r w:rsidR="006D40FF" w:rsidRPr="00840AAE">
        <w:rPr>
          <w:color w:val="000000"/>
          <w:u w:val="single"/>
        </w:rPr>
        <w:t>FENAKA</w:t>
      </w:r>
      <w:r w:rsidRPr="00840AAE">
        <w:rPr>
          <w:color w:val="000000"/>
          <w:u w:val="single"/>
        </w:rPr>
        <w:t xml:space="preserve"> Notice</w:t>
      </w:r>
      <w:r w:rsidRPr="00840AAE">
        <w:rPr>
          <w:color w:val="000000"/>
        </w:rPr>
        <w:t xml:space="preserve">”), (i) provide the Seller details of any defects in the ownership of any part of the Facility that it wishes rectified before purchasing the Facility, (ii) indicate to the Seller the third party agreements, warranties, guarantees, indemnities, covenants and obligations, to which the Seller is entitled to in relation to the Facility that </w:t>
      </w:r>
      <w:r w:rsidR="006D40FF" w:rsidRPr="00840AAE">
        <w:rPr>
          <w:color w:val="000000"/>
        </w:rPr>
        <w:t>FENAKA</w:t>
      </w:r>
      <w:r w:rsidRPr="00840AAE">
        <w:rPr>
          <w:color w:val="000000"/>
        </w:rPr>
        <w:t xml:space="preserve"> wishes to be assigned in  the favor of </w:t>
      </w:r>
      <w:r w:rsidR="006D40FF" w:rsidRPr="00840AAE">
        <w:rPr>
          <w:color w:val="000000"/>
        </w:rPr>
        <w:t>FENAKA</w:t>
      </w:r>
      <w:r w:rsidRPr="00840AAE">
        <w:rPr>
          <w:color w:val="000000"/>
        </w:rPr>
        <w:t>, (iii) provide a draft of the agreement for the purchase of the Facility.</w:t>
      </w:r>
    </w:p>
    <w:p w14:paraId="5AAA80D6"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5A1D6DAE" w14:textId="238603B5"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(c)</w:t>
      </w:r>
      <w:r w:rsidRPr="00840AAE">
        <w:rPr>
          <w:color w:val="000000"/>
        </w:rPr>
        <w:tab/>
        <w:t>The Parties shall in good faith negotiate, finali</w:t>
      </w:r>
      <w:r w:rsidR="70E58385" w:rsidRPr="00840AAE">
        <w:rPr>
          <w:color w:val="000000"/>
        </w:rPr>
        <w:t>z</w:t>
      </w:r>
      <w:r w:rsidRPr="00840AAE">
        <w:rPr>
          <w:color w:val="000000"/>
        </w:rPr>
        <w:t xml:space="preserve">e, </w:t>
      </w:r>
      <w:r w:rsidR="007C45ED" w:rsidRPr="00840AAE">
        <w:rPr>
          <w:color w:val="000000"/>
        </w:rPr>
        <w:t xml:space="preserve">and </w:t>
      </w:r>
      <w:r w:rsidRPr="00840AAE">
        <w:rPr>
          <w:color w:val="000000"/>
        </w:rPr>
        <w:t xml:space="preserve">execute the agreement for purchase of the Facility by </w:t>
      </w:r>
      <w:r w:rsidR="006D40FF" w:rsidRPr="00840AAE">
        <w:rPr>
          <w:color w:val="000000"/>
        </w:rPr>
        <w:t>FENAKA</w:t>
      </w:r>
      <w:r w:rsidRPr="00840AAE">
        <w:rPr>
          <w:color w:val="000000"/>
        </w:rPr>
        <w:t xml:space="preserve"> within </w:t>
      </w:r>
      <w:r w:rsidR="00C83D0D" w:rsidRPr="00840AAE">
        <w:rPr>
          <w:color w:val="000000"/>
        </w:rPr>
        <w:t>ninety</w:t>
      </w:r>
      <w:r w:rsidRPr="00840AAE">
        <w:rPr>
          <w:color w:val="000000"/>
        </w:rPr>
        <w:t xml:space="preserve"> (</w:t>
      </w:r>
      <w:r w:rsidR="00C83D0D" w:rsidRPr="00840AAE">
        <w:rPr>
          <w:color w:val="000000"/>
        </w:rPr>
        <w:t>9</w:t>
      </w:r>
      <w:r w:rsidRPr="00840AAE">
        <w:rPr>
          <w:color w:val="000000"/>
        </w:rPr>
        <w:t xml:space="preserve">0) Days from the receipt of the </w:t>
      </w:r>
      <w:r w:rsidR="006D40FF" w:rsidRPr="00840AAE">
        <w:rPr>
          <w:color w:val="000000"/>
        </w:rPr>
        <w:t>FENAKA</w:t>
      </w:r>
      <w:r w:rsidRPr="00840AAE">
        <w:rPr>
          <w:color w:val="000000"/>
        </w:rPr>
        <w:t xml:space="preserve"> Notice, on the following principles:</w:t>
      </w:r>
    </w:p>
    <w:p w14:paraId="3605812E" w14:textId="77777777" w:rsidR="002A4EC1" w:rsidRPr="00840AAE" w:rsidRDefault="009E0803">
      <w:pPr>
        <w:widowControl w:val="0"/>
        <w:tabs>
          <w:tab w:val="left" w:pos="360"/>
        </w:tabs>
        <w:autoSpaceDE w:val="0"/>
        <w:autoSpaceDN w:val="0"/>
        <w:adjustRightInd w:val="0"/>
        <w:spacing w:line="276" w:lineRule="auto"/>
        <w:ind w:left="360" w:hanging="360"/>
        <w:jc w:val="both"/>
        <w:rPr>
          <w:color w:val="000000"/>
        </w:rPr>
      </w:pPr>
      <w:r w:rsidRPr="00840AAE">
        <w:rPr>
          <w:color w:val="000000"/>
        </w:rPr>
        <w:tab/>
      </w:r>
    </w:p>
    <w:p w14:paraId="0C399ACE" w14:textId="29EC081E" w:rsidR="002A4EC1" w:rsidRPr="00840AAE" w:rsidRDefault="009E0803" w:rsidP="001530B5">
      <w:pPr>
        <w:pStyle w:val="ListParagraph"/>
        <w:widowControl w:val="0"/>
        <w:numPr>
          <w:ilvl w:val="0"/>
          <w:numId w:val="60"/>
        </w:numPr>
        <w:tabs>
          <w:tab w:val="left" w:pos="1260"/>
        </w:tabs>
        <w:autoSpaceDE w:val="0"/>
        <w:autoSpaceDN w:val="0"/>
        <w:adjustRightInd w:val="0"/>
        <w:spacing w:line="276" w:lineRule="auto"/>
        <w:ind w:left="1276"/>
        <w:jc w:val="both"/>
        <w:rPr>
          <w:color w:val="000000"/>
        </w:rPr>
      </w:pPr>
      <w:r w:rsidRPr="00840AAE">
        <w:rPr>
          <w:color w:val="000000"/>
        </w:rPr>
        <w:t xml:space="preserve">the Facility shall be sold on </w:t>
      </w:r>
      <w:r w:rsidR="00566F33" w:rsidRPr="00840AAE">
        <w:rPr>
          <w:color w:val="000000"/>
        </w:rPr>
        <w:t>“</w:t>
      </w:r>
      <w:r w:rsidRPr="00840AAE">
        <w:rPr>
          <w:color w:val="000000"/>
        </w:rPr>
        <w:t>as is where is</w:t>
      </w:r>
      <w:r w:rsidR="00566F33" w:rsidRPr="00840AAE">
        <w:rPr>
          <w:color w:val="000000"/>
        </w:rPr>
        <w:t>”</w:t>
      </w:r>
      <w:r w:rsidRPr="00840AAE">
        <w:rPr>
          <w:color w:val="000000"/>
        </w:rPr>
        <w:t xml:space="preserve"> basis, and Seller undertakes that no part of the Facility that formed the basis of determination of Residual Life of the Facility by the Expert shall be removed by the Seller;</w:t>
      </w:r>
    </w:p>
    <w:p w14:paraId="18F48331" w14:textId="77777777" w:rsidR="002A4EC1" w:rsidRPr="00840AAE" w:rsidRDefault="002A4EC1">
      <w:pPr>
        <w:widowControl w:val="0"/>
        <w:tabs>
          <w:tab w:val="left" w:pos="1260"/>
        </w:tabs>
        <w:autoSpaceDE w:val="0"/>
        <w:autoSpaceDN w:val="0"/>
        <w:adjustRightInd w:val="0"/>
        <w:spacing w:line="276" w:lineRule="auto"/>
        <w:ind w:left="1260" w:hanging="360"/>
        <w:jc w:val="both"/>
        <w:rPr>
          <w:color w:val="000000"/>
        </w:rPr>
      </w:pPr>
    </w:p>
    <w:p w14:paraId="211CF046" w14:textId="77B85847" w:rsidR="00785CBB" w:rsidRPr="00840AAE" w:rsidRDefault="006D40FF" w:rsidP="00785CBB">
      <w:pPr>
        <w:pStyle w:val="ListParagraph"/>
        <w:widowControl w:val="0"/>
        <w:numPr>
          <w:ilvl w:val="0"/>
          <w:numId w:val="60"/>
        </w:numPr>
        <w:tabs>
          <w:tab w:val="left" w:pos="1260"/>
        </w:tabs>
        <w:autoSpaceDE w:val="0"/>
        <w:autoSpaceDN w:val="0"/>
        <w:adjustRightInd w:val="0"/>
        <w:spacing w:line="276" w:lineRule="auto"/>
        <w:ind w:left="1276"/>
        <w:jc w:val="both"/>
        <w:rPr>
          <w:color w:val="000000"/>
        </w:rPr>
      </w:pPr>
      <w:r w:rsidRPr="00840AAE">
        <w:rPr>
          <w:color w:val="000000"/>
        </w:rPr>
        <w:t>FENAKA</w:t>
      </w:r>
      <w:r w:rsidR="00785CBB" w:rsidRPr="00840AAE">
        <w:rPr>
          <w:color w:val="000000"/>
        </w:rPr>
        <w:t xml:space="preserve"> shall pay the Termination Cost to the Seller in full within sixty (60) Days from the date of </w:t>
      </w:r>
      <w:r w:rsidR="007C45ED" w:rsidRPr="00840AAE">
        <w:rPr>
          <w:color w:val="000000"/>
        </w:rPr>
        <w:t xml:space="preserve">execution of the </w:t>
      </w:r>
      <w:r w:rsidR="00785CBB" w:rsidRPr="00840AAE">
        <w:rPr>
          <w:color w:val="000000"/>
        </w:rPr>
        <w:t>agreement for the purchase of the Facility.</w:t>
      </w:r>
    </w:p>
    <w:p w14:paraId="2E4F2183" w14:textId="6E3A66BF" w:rsidR="00785CBB" w:rsidRPr="00840AAE" w:rsidRDefault="00785CBB" w:rsidP="00785CBB">
      <w:pPr>
        <w:pStyle w:val="ListParagraph"/>
        <w:widowControl w:val="0"/>
        <w:tabs>
          <w:tab w:val="left" w:pos="1260"/>
        </w:tabs>
        <w:autoSpaceDE w:val="0"/>
        <w:autoSpaceDN w:val="0"/>
        <w:adjustRightInd w:val="0"/>
        <w:spacing w:line="276" w:lineRule="auto"/>
        <w:ind w:left="1276"/>
        <w:jc w:val="both"/>
        <w:rPr>
          <w:color w:val="000000"/>
        </w:rPr>
      </w:pPr>
      <w:r w:rsidRPr="00840AAE">
        <w:rPr>
          <w:color w:val="000000"/>
        </w:rPr>
        <w:t xml:space="preserve"> </w:t>
      </w:r>
    </w:p>
    <w:p w14:paraId="405D94FC" w14:textId="7C9C28DB" w:rsidR="00785CBB" w:rsidRPr="00840AAE" w:rsidRDefault="009E0803" w:rsidP="00785CBB">
      <w:pPr>
        <w:pStyle w:val="ListParagraph"/>
        <w:widowControl w:val="0"/>
        <w:numPr>
          <w:ilvl w:val="0"/>
          <w:numId w:val="60"/>
        </w:numPr>
        <w:tabs>
          <w:tab w:val="left" w:pos="1260"/>
        </w:tabs>
        <w:autoSpaceDE w:val="0"/>
        <w:autoSpaceDN w:val="0"/>
        <w:adjustRightInd w:val="0"/>
        <w:spacing w:line="276" w:lineRule="auto"/>
        <w:ind w:left="1276"/>
        <w:jc w:val="both"/>
        <w:rPr>
          <w:color w:val="000000"/>
        </w:rPr>
      </w:pPr>
      <w:r w:rsidRPr="00840AAE">
        <w:rPr>
          <w:color w:val="000000"/>
        </w:rPr>
        <w:t xml:space="preserve">upon receipt by the Seller in full of the applicable consideration/ Termination Cost, the Seller shall, at such date as may be specified by the </w:t>
      </w:r>
      <w:r w:rsidR="006D40FF" w:rsidRPr="00840AAE">
        <w:rPr>
          <w:color w:val="000000"/>
        </w:rPr>
        <w:t>FENAKA</w:t>
      </w:r>
      <w:r w:rsidRPr="00840AAE">
        <w:rPr>
          <w:color w:val="000000"/>
        </w:rPr>
        <w:t xml:space="preserve">, transfer all its assets, rights, title, and interest and benefit to </w:t>
      </w:r>
      <w:r w:rsidR="006D40FF" w:rsidRPr="00840AAE">
        <w:rPr>
          <w:color w:val="000000"/>
        </w:rPr>
        <w:t>FENAKA</w:t>
      </w:r>
      <w:r w:rsidRPr="00840AAE">
        <w:rPr>
          <w:color w:val="000000"/>
        </w:rPr>
        <w:t xml:space="preserve"> or its nominee free and clear from any charges, mortgages, encumbrances, liens or security interests of any kind;</w:t>
      </w:r>
    </w:p>
    <w:p w14:paraId="1BF79564" w14:textId="77777777" w:rsidR="00785CBB" w:rsidRPr="00840AAE" w:rsidRDefault="00785CBB" w:rsidP="00785CBB">
      <w:pPr>
        <w:pStyle w:val="ListParagraph"/>
        <w:rPr>
          <w:color w:val="000000"/>
        </w:rPr>
      </w:pPr>
    </w:p>
    <w:p w14:paraId="76C99E45" w14:textId="2F520EF8" w:rsidR="002A4EC1" w:rsidRPr="00840AAE" w:rsidRDefault="009E0803" w:rsidP="00785CBB">
      <w:pPr>
        <w:pStyle w:val="ListParagraph"/>
        <w:widowControl w:val="0"/>
        <w:numPr>
          <w:ilvl w:val="0"/>
          <w:numId w:val="60"/>
        </w:numPr>
        <w:tabs>
          <w:tab w:val="left" w:pos="1260"/>
        </w:tabs>
        <w:autoSpaceDE w:val="0"/>
        <w:autoSpaceDN w:val="0"/>
        <w:adjustRightInd w:val="0"/>
        <w:spacing w:line="276" w:lineRule="auto"/>
        <w:ind w:left="1276"/>
        <w:jc w:val="both"/>
      </w:pPr>
      <w:r w:rsidRPr="00840AAE">
        <w:t xml:space="preserve">the Seller shall ensure that </w:t>
      </w:r>
      <w:r w:rsidR="006D40FF" w:rsidRPr="00840AAE">
        <w:t>FENAKA</w:t>
      </w:r>
      <w:r w:rsidRPr="00840AAE">
        <w:t xml:space="preserve"> receives the benefits of all third</w:t>
      </w:r>
      <w:r w:rsidR="00930BBD" w:rsidRPr="00840AAE">
        <w:t xml:space="preserve"> </w:t>
      </w:r>
      <w:r w:rsidRPr="00840AAE">
        <w:t>party agreements, warranties, guarantees, indemnities, covenants and obligations that the Seller was entitled to in relation to the Facilities, on the terms and conditions which are not inferior to the terms and conditions available to the Seller.</w:t>
      </w:r>
    </w:p>
    <w:p w14:paraId="2FC9A538" w14:textId="77777777" w:rsidR="002A4EC1" w:rsidRPr="00840AAE" w:rsidRDefault="009E0803">
      <w:pPr>
        <w:widowControl w:val="0"/>
        <w:tabs>
          <w:tab w:val="left" w:pos="360"/>
        </w:tabs>
        <w:autoSpaceDE w:val="0"/>
        <w:autoSpaceDN w:val="0"/>
        <w:adjustRightInd w:val="0"/>
        <w:spacing w:line="276" w:lineRule="auto"/>
        <w:ind w:left="720" w:hanging="720"/>
        <w:jc w:val="both"/>
        <w:rPr>
          <w:color w:val="000000"/>
        </w:rPr>
      </w:pPr>
      <w:r w:rsidRPr="00840AAE">
        <w:rPr>
          <w:color w:val="000000"/>
        </w:rPr>
        <w:tab/>
      </w:r>
    </w:p>
    <w:p w14:paraId="65D41B66" w14:textId="77777777" w:rsidR="002A4EC1" w:rsidRPr="00840AAE" w:rsidRDefault="009E0803">
      <w:pPr>
        <w:widowControl w:val="0"/>
        <w:tabs>
          <w:tab w:val="left" w:pos="720"/>
        </w:tabs>
        <w:autoSpaceDE w:val="0"/>
        <w:autoSpaceDN w:val="0"/>
        <w:adjustRightInd w:val="0"/>
        <w:spacing w:line="276" w:lineRule="auto"/>
        <w:jc w:val="both"/>
        <w:rPr>
          <w:b/>
          <w:bCs/>
          <w:color w:val="000000"/>
        </w:rPr>
      </w:pPr>
      <w:r w:rsidRPr="00840AAE">
        <w:rPr>
          <w:b/>
          <w:bCs/>
          <w:color w:val="000000"/>
        </w:rPr>
        <w:t xml:space="preserve">3. </w:t>
      </w:r>
      <w:r w:rsidRPr="00840AAE">
        <w:rPr>
          <w:b/>
          <w:bCs/>
          <w:color w:val="000000"/>
        </w:rPr>
        <w:tab/>
        <w:t>Manner of transfer of assets constituting the Facility</w:t>
      </w:r>
    </w:p>
    <w:p w14:paraId="152C11E4"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6B718A4" w14:textId="342B3FF6"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(a)</w:t>
      </w:r>
      <w:r w:rsidRPr="00840AAE">
        <w:rPr>
          <w:color w:val="000000"/>
        </w:rPr>
        <w:tab/>
        <w:t xml:space="preserve">In the event </w:t>
      </w:r>
      <w:r w:rsidR="006D40FF" w:rsidRPr="00840AAE">
        <w:rPr>
          <w:color w:val="000000"/>
        </w:rPr>
        <w:t>FENAKA</w:t>
      </w:r>
      <w:r w:rsidRPr="00840AAE">
        <w:rPr>
          <w:color w:val="000000"/>
        </w:rPr>
        <w:t xml:space="preserve"> is required to purchase assets installed at a Facility under </w:t>
      </w:r>
      <w:r w:rsidRPr="00840AAE">
        <w:rPr>
          <w:color w:val="000000"/>
          <w:u w:val="single"/>
        </w:rPr>
        <w:t>Article 1</w:t>
      </w:r>
      <w:r w:rsidR="002E587B" w:rsidRPr="00840AAE">
        <w:rPr>
          <w:color w:val="000000"/>
          <w:u w:val="single"/>
        </w:rPr>
        <w:t>2</w:t>
      </w:r>
      <w:r w:rsidRPr="00840AAE">
        <w:rPr>
          <w:color w:val="000000"/>
          <w:u w:val="single"/>
        </w:rPr>
        <w:t>.5(c)</w:t>
      </w:r>
      <w:r w:rsidRPr="00840AAE">
        <w:rPr>
          <w:color w:val="000000"/>
        </w:rPr>
        <w:t xml:space="preserve">, the Seller shall provide </w:t>
      </w:r>
      <w:r w:rsidR="006D40FF" w:rsidRPr="00840AAE">
        <w:rPr>
          <w:color w:val="000000"/>
        </w:rPr>
        <w:t>FENAKA</w:t>
      </w:r>
      <w:r w:rsidRPr="00840AAE">
        <w:rPr>
          <w:color w:val="000000"/>
        </w:rPr>
        <w:t xml:space="preserve"> with (i) the details of assets, (ii) copies of all the documents showing the proof of ownership of the Seller in the assets, (iii) details of outstanding agreements, warranties, guarantees, indemnities, covenants and obligations of any third party that the Seller is entitled to in relation to the assets, (iv) details of third party contracts for the operation and/or maintenance of the assets.</w:t>
      </w:r>
    </w:p>
    <w:p w14:paraId="493929FD"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310CA3A8" w14:textId="5FBC3DBE"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(b)</w:t>
      </w:r>
      <w:r w:rsidRPr="00840AAE">
        <w:rPr>
          <w:color w:val="000000"/>
        </w:rPr>
        <w:tab/>
        <w:t xml:space="preserve">Within thirty (30) Days from the receipt of the information set out in </w:t>
      </w:r>
      <w:r w:rsidRPr="00840AAE">
        <w:rPr>
          <w:color w:val="000000"/>
          <w:u w:val="single"/>
        </w:rPr>
        <w:t>para 3(a)</w:t>
      </w:r>
      <w:r w:rsidRPr="00840AAE">
        <w:rPr>
          <w:color w:val="000000"/>
        </w:rPr>
        <w:t xml:space="preserve"> of this </w:t>
      </w:r>
      <w:r w:rsidRPr="00840AAE">
        <w:rPr>
          <w:color w:val="000000"/>
          <w:u w:val="single"/>
        </w:rPr>
        <w:t>Schedule 7</w:t>
      </w:r>
      <w:r w:rsidRPr="00840AAE">
        <w:rPr>
          <w:color w:val="000000"/>
        </w:rPr>
        <w:t xml:space="preserve"> from the Seller, </w:t>
      </w:r>
      <w:r w:rsidR="006D40FF" w:rsidRPr="00840AAE">
        <w:rPr>
          <w:color w:val="000000"/>
        </w:rPr>
        <w:t>FENAKA</w:t>
      </w:r>
      <w:r w:rsidRPr="00840AAE">
        <w:rPr>
          <w:color w:val="000000"/>
        </w:rPr>
        <w:t xml:space="preserve"> shall by a notice in writing to the Seller (also a “</w:t>
      </w:r>
      <w:r w:rsidR="006D40FF" w:rsidRPr="00840AAE">
        <w:rPr>
          <w:color w:val="000000"/>
          <w:u w:val="single"/>
        </w:rPr>
        <w:t>FENAKA</w:t>
      </w:r>
      <w:r w:rsidRPr="00840AAE">
        <w:rPr>
          <w:color w:val="000000"/>
          <w:u w:val="single"/>
        </w:rPr>
        <w:t xml:space="preserve"> Notice</w:t>
      </w:r>
      <w:r w:rsidRPr="00840AAE">
        <w:rPr>
          <w:color w:val="000000"/>
        </w:rPr>
        <w:t xml:space="preserve">”), (i) provide the Seller details of any defects in the ownership of any </w:t>
      </w:r>
      <w:r w:rsidRPr="00840AAE">
        <w:rPr>
          <w:color w:val="000000"/>
        </w:rPr>
        <w:lastRenderedPageBreak/>
        <w:t xml:space="preserve">the assets that it wishes rectified before purchasing the assets, (ii) indicate to the Seller the third party agreements, warranties, guarantees, indemnities, covenants and obligations, to which the Seller is entitled to in relation to the assets that </w:t>
      </w:r>
      <w:r w:rsidR="006D40FF" w:rsidRPr="00840AAE">
        <w:rPr>
          <w:color w:val="000000"/>
        </w:rPr>
        <w:t>FENAKA</w:t>
      </w:r>
      <w:r w:rsidRPr="00840AAE">
        <w:rPr>
          <w:color w:val="000000"/>
        </w:rPr>
        <w:t xml:space="preserve"> wishes to be assigned in  the favor of </w:t>
      </w:r>
      <w:r w:rsidR="006D40FF" w:rsidRPr="00840AAE">
        <w:rPr>
          <w:color w:val="000000"/>
        </w:rPr>
        <w:t>FENAKA</w:t>
      </w:r>
      <w:r w:rsidRPr="00840AAE">
        <w:rPr>
          <w:color w:val="000000"/>
        </w:rPr>
        <w:t>, (iii) provide a draft of the agreement for the purchase of the assets.</w:t>
      </w:r>
    </w:p>
    <w:p w14:paraId="4CEF2837" w14:textId="77777777" w:rsidR="002A4EC1" w:rsidRPr="00840AAE" w:rsidRDefault="002A4EC1">
      <w:pPr>
        <w:widowControl w:val="0"/>
        <w:tabs>
          <w:tab w:val="left" w:pos="720"/>
        </w:tabs>
        <w:autoSpaceDE w:val="0"/>
        <w:autoSpaceDN w:val="0"/>
        <w:adjustRightInd w:val="0"/>
        <w:spacing w:line="276" w:lineRule="auto"/>
        <w:ind w:left="720" w:hanging="720"/>
        <w:jc w:val="both"/>
        <w:rPr>
          <w:color w:val="000000"/>
        </w:rPr>
      </w:pPr>
    </w:p>
    <w:p w14:paraId="0DE6AB10" w14:textId="6D0F280F" w:rsidR="002A4EC1" w:rsidRPr="00840AAE" w:rsidRDefault="009E0803">
      <w:pPr>
        <w:widowControl w:val="0"/>
        <w:tabs>
          <w:tab w:val="left" w:pos="720"/>
        </w:tabs>
        <w:autoSpaceDE w:val="0"/>
        <w:autoSpaceDN w:val="0"/>
        <w:adjustRightInd w:val="0"/>
        <w:spacing w:line="276" w:lineRule="auto"/>
        <w:ind w:left="720" w:hanging="720"/>
        <w:jc w:val="both"/>
        <w:rPr>
          <w:color w:val="000000"/>
        </w:rPr>
      </w:pPr>
      <w:r w:rsidRPr="00840AAE">
        <w:rPr>
          <w:color w:val="000000"/>
        </w:rPr>
        <w:t>(c)</w:t>
      </w:r>
      <w:r w:rsidRPr="00840AAE">
        <w:rPr>
          <w:color w:val="000000"/>
        </w:rPr>
        <w:tab/>
        <w:t>The Parties shall in good faith negotiate, finali</w:t>
      </w:r>
      <w:r w:rsidR="27FFFF09" w:rsidRPr="00840AAE">
        <w:rPr>
          <w:color w:val="000000"/>
        </w:rPr>
        <w:t>z</w:t>
      </w:r>
      <w:r w:rsidRPr="00840AAE">
        <w:rPr>
          <w:color w:val="000000"/>
        </w:rPr>
        <w:t>e</w:t>
      </w:r>
      <w:r w:rsidR="007C45ED" w:rsidRPr="00840AAE">
        <w:rPr>
          <w:color w:val="000000"/>
        </w:rPr>
        <w:t xml:space="preserve"> and </w:t>
      </w:r>
      <w:r w:rsidRPr="00840AAE">
        <w:rPr>
          <w:color w:val="000000"/>
        </w:rPr>
        <w:t xml:space="preserve">execute the agreement for purchase of the assets by </w:t>
      </w:r>
      <w:r w:rsidR="006D40FF" w:rsidRPr="00840AAE">
        <w:rPr>
          <w:color w:val="000000"/>
        </w:rPr>
        <w:t>FENAKA</w:t>
      </w:r>
      <w:r w:rsidRPr="00840AAE">
        <w:rPr>
          <w:color w:val="000000"/>
        </w:rPr>
        <w:t xml:space="preserve"> within </w:t>
      </w:r>
      <w:r w:rsidR="00385F9D" w:rsidRPr="00840AAE">
        <w:rPr>
          <w:color w:val="000000"/>
        </w:rPr>
        <w:t>ninety</w:t>
      </w:r>
      <w:r w:rsidRPr="00840AAE">
        <w:rPr>
          <w:color w:val="000000"/>
        </w:rPr>
        <w:t xml:space="preserve"> (</w:t>
      </w:r>
      <w:r w:rsidR="00385F9D" w:rsidRPr="00840AAE">
        <w:rPr>
          <w:color w:val="000000"/>
        </w:rPr>
        <w:t>9</w:t>
      </w:r>
      <w:r w:rsidRPr="00840AAE">
        <w:rPr>
          <w:color w:val="000000"/>
        </w:rPr>
        <w:t xml:space="preserve">0) Days from the receipt of the </w:t>
      </w:r>
      <w:r w:rsidR="006D40FF" w:rsidRPr="00840AAE">
        <w:rPr>
          <w:color w:val="000000"/>
        </w:rPr>
        <w:t>FENAKA</w:t>
      </w:r>
      <w:r w:rsidRPr="00840AAE">
        <w:rPr>
          <w:color w:val="000000"/>
        </w:rPr>
        <w:t xml:space="preserve"> Notice, on the following principles:</w:t>
      </w:r>
    </w:p>
    <w:p w14:paraId="653D398F" w14:textId="77777777" w:rsidR="002A4EC1" w:rsidRPr="00840AAE" w:rsidRDefault="009E0803">
      <w:pPr>
        <w:widowControl w:val="0"/>
        <w:tabs>
          <w:tab w:val="left" w:pos="360"/>
        </w:tabs>
        <w:autoSpaceDE w:val="0"/>
        <w:autoSpaceDN w:val="0"/>
        <w:adjustRightInd w:val="0"/>
        <w:spacing w:line="276" w:lineRule="auto"/>
        <w:ind w:left="360" w:hanging="360"/>
        <w:jc w:val="both"/>
        <w:rPr>
          <w:color w:val="000000"/>
        </w:rPr>
      </w:pPr>
      <w:r w:rsidRPr="00840AAE">
        <w:rPr>
          <w:color w:val="000000"/>
        </w:rPr>
        <w:tab/>
      </w:r>
    </w:p>
    <w:p w14:paraId="78D61E5A" w14:textId="3F9E372A" w:rsidR="002A4EC1" w:rsidRPr="00840AAE" w:rsidRDefault="009E0803" w:rsidP="00385F9D">
      <w:pPr>
        <w:pStyle w:val="ListParagraph"/>
        <w:widowControl w:val="0"/>
        <w:numPr>
          <w:ilvl w:val="6"/>
          <w:numId w:val="22"/>
        </w:numPr>
        <w:tabs>
          <w:tab w:val="clear" w:pos="1296"/>
          <w:tab w:val="num" w:pos="1560"/>
        </w:tabs>
        <w:autoSpaceDE w:val="0"/>
        <w:autoSpaceDN w:val="0"/>
        <w:adjustRightInd w:val="0"/>
        <w:spacing w:line="276" w:lineRule="auto"/>
        <w:ind w:left="1418" w:hanging="410"/>
        <w:jc w:val="both"/>
        <w:rPr>
          <w:color w:val="000000"/>
        </w:rPr>
      </w:pPr>
      <w:r w:rsidRPr="00840AAE">
        <w:rPr>
          <w:color w:val="000000"/>
        </w:rPr>
        <w:t xml:space="preserve">the assets shall be sold on </w:t>
      </w:r>
      <w:r w:rsidR="00355378" w:rsidRPr="00840AAE">
        <w:rPr>
          <w:color w:val="000000"/>
        </w:rPr>
        <w:t>“</w:t>
      </w:r>
      <w:r w:rsidRPr="00840AAE">
        <w:rPr>
          <w:color w:val="000000"/>
        </w:rPr>
        <w:t>as is where is</w:t>
      </w:r>
      <w:r w:rsidR="00355378" w:rsidRPr="00840AAE">
        <w:rPr>
          <w:color w:val="000000"/>
        </w:rPr>
        <w:t>”</w:t>
      </w:r>
      <w:r w:rsidRPr="00840AAE">
        <w:rPr>
          <w:color w:val="000000"/>
        </w:rPr>
        <w:t xml:space="preserve"> basis;</w:t>
      </w:r>
    </w:p>
    <w:p w14:paraId="54F94F46" w14:textId="77777777" w:rsidR="00385F9D" w:rsidRPr="00840AAE" w:rsidRDefault="00385F9D" w:rsidP="00385F9D">
      <w:pPr>
        <w:pStyle w:val="ListParagraph"/>
        <w:widowControl w:val="0"/>
        <w:autoSpaceDE w:val="0"/>
        <w:autoSpaceDN w:val="0"/>
        <w:adjustRightInd w:val="0"/>
        <w:spacing w:line="276" w:lineRule="auto"/>
        <w:ind w:left="1418"/>
        <w:jc w:val="both"/>
        <w:rPr>
          <w:color w:val="000000"/>
        </w:rPr>
      </w:pPr>
    </w:p>
    <w:p w14:paraId="4B22CB4C" w14:textId="58285513" w:rsidR="00385F9D" w:rsidRPr="00840AAE" w:rsidRDefault="006D40FF" w:rsidP="00385F9D">
      <w:pPr>
        <w:pStyle w:val="ListParagraph"/>
        <w:widowControl w:val="0"/>
        <w:numPr>
          <w:ilvl w:val="6"/>
          <w:numId w:val="22"/>
        </w:numPr>
        <w:tabs>
          <w:tab w:val="clear" w:pos="1296"/>
          <w:tab w:val="num" w:pos="1418"/>
        </w:tabs>
        <w:autoSpaceDE w:val="0"/>
        <w:autoSpaceDN w:val="0"/>
        <w:adjustRightInd w:val="0"/>
        <w:spacing w:line="276" w:lineRule="auto"/>
        <w:ind w:left="1418" w:hanging="410"/>
        <w:jc w:val="both"/>
      </w:pPr>
      <w:r w:rsidRPr="00840AAE">
        <w:t>FENAKA</w:t>
      </w:r>
      <w:r w:rsidR="00385F9D" w:rsidRPr="00840AAE">
        <w:t xml:space="preserve"> shall pay the Termination Cost to the Seller in full within sixty (60) Days from the date of </w:t>
      </w:r>
      <w:r w:rsidR="007C45ED" w:rsidRPr="00840AAE">
        <w:t xml:space="preserve">execution of </w:t>
      </w:r>
      <w:r w:rsidR="00385F9D" w:rsidRPr="00840AAE">
        <w:t>the agreement for the purchase of the assets.</w:t>
      </w:r>
    </w:p>
    <w:p w14:paraId="6C9C2DD6" w14:textId="77777777" w:rsidR="00385F9D" w:rsidRPr="00840AAE" w:rsidRDefault="00385F9D" w:rsidP="00385F9D">
      <w:pPr>
        <w:pStyle w:val="ListParagraph"/>
        <w:widowControl w:val="0"/>
        <w:autoSpaceDE w:val="0"/>
        <w:autoSpaceDN w:val="0"/>
        <w:adjustRightInd w:val="0"/>
        <w:spacing w:line="276" w:lineRule="auto"/>
        <w:ind w:left="1418"/>
        <w:jc w:val="both"/>
      </w:pPr>
    </w:p>
    <w:p w14:paraId="65F28235" w14:textId="773E3A1B" w:rsidR="00385F9D" w:rsidRPr="00840AAE" w:rsidRDefault="009E0803" w:rsidP="00385F9D">
      <w:pPr>
        <w:pStyle w:val="ListParagraph"/>
        <w:widowControl w:val="0"/>
        <w:numPr>
          <w:ilvl w:val="0"/>
          <w:numId w:val="8"/>
        </w:numPr>
        <w:tabs>
          <w:tab w:val="left" w:pos="1418"/>
        </w:tabs>
        <w:autoSpaceDE w:val="0"/>
        <w:autoSpaceDN w:val="0"/>
        <w:adjustRightInd w:val="0"/>
        <w:spacing w:line="276" w:lineRule="auto"/>
        <w:ind w:left="1418" w:hanging="502"/>
        <w:jc w:val="both"/>
        <w:rPr>
          <w:color w:val="000000"/>
        </w:rPr>
      </w:pPr>
      <w:r w:rsidRPr="00840AAE">
        <w:rPr>
          <w:color w:val="000000"/>
        </w:rPr>
        <w:t xml:space="preserve">upon receipt by the Seller in full of the applicable consideration, the Seller shall, at such date as may be specified by </w:t>
      </w:r>
      <w:r w:rsidR="006D40FF" w:rsidRPr="00840AAE">
        <w:rPr>
          <w:color w:val="000000"/>
        </w:rPr>
        <w:t>FENAKA</w:t>
      </w:r>
      <w:r w:rsidRPr="00840AAE">
        <w:rPr>
          <w:color w:val="000000"/>
        </w:rPr>
        <w:t xml:space="preserve">, transfer all the assets, rights, title, and interest and benefit to the </w:t>
      </w:r>
      <w:r w:rsidR="006D40FF" w:rsidRPr="00840AAE">
        <w:rPr>
          <w:color w:val="000000"/>
        </w:rPr>
        <w:t>FENAKA</w:t>
      </w:r>
      <w:r w:rsidRPr="00840AAE">
        <w:rPr>
          <w:color w:val="000000"/>
        </w:rPr>
        <w:t xml:space="preserve"> or its nominee free and clear from any charges, mortgages, encumbrances, liens or security interests of any kind;</w:t>
      </w:r>
    </w:p>
    <w:p w14:paraId="0B4B2617" w14:textId="77777777" w:rsidR="00385F9D" w:rsidRPr="00840AAE" w:rsidRDefault="00385F9D" w:rsidP="00385F9D">
      <w:pPr>
        <w:pStyle w:val="ListParagraph"/>
        <w:widowControl w:val="0"/>
        <w:tabs>
          <w:tab w:val="left" w:pos="1418"/>
        </w:tabs>
        <w:autoSpaceDE w:val="0"/>
        <w:autoSpaceDN w:val="0"/>
        <w:adjustRightInd w:val="0"/>
        <w:spacing w:line="276" w:lineRule="auto"/>
        <w:ind w:left="1418"/>
        <w:jc w:val="both"/>
        <w:rPr>
          <w:color w:val="000000"/>
        </w:rPr>
      </w:pPr>
    </w:p>
    <w:p w14:paraId="4402AEB4" w14:textId="4D94B7C5" w:rsidR="002A4EC1" w:rsidRPr="00840AAE" w:rsidRDefault="009E0803" w:rsidP="00385F9D">
      <w:pPr>
        <w:pStyle w:val="ListParagraph"/>
        <w:widowControl w:val="0"/>
        <w:numPr>
          <w:ilvl w:val="0"/>
          <w:numId w:val="8"/>
        </w:numPr>
        <w:tabs>
          <w:tab w:val="left" w:pos="1418"/>
        </w:tabs>
        <w:autoSpaceDE w:val="0"/>
        <w:autoSpaceDN w:val="0"/>
        <w:adjustRightInd w:val="0"/>
        <w:spacing w:line="276" w:lineRule="auto"/>
        <w:ind w:left="1418" w:hanging="502"/>
        <w:jc w:val="both"/>
      </w:pPr>
      <w:r w:rsidRPr="00840AAE">
        <w:t xml:space="preserve">the Seller shall ensure that </w:t>
      </w:r>
      <w:r w:rsidR="006D40FF" w:rsidRPr="00840AAE">
        <w:t>FENAKA</w:t>
      </w:r>
      <w:r w:rsidRPr="00840AAE">
        <w:t xml:space="preserve"> receives the benefits of all third party agreements, warranties, guarantees, indemnities, covenants and obligations that the Seller was entitled to in relation to the assets, on the terms and conditions which are not inferior to the terms and conditions available to the Seller.</w:t>
      </w:r>
    </w:p>
    <w:p w14:paraId="35F50A94"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14A3ABC8"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601CD3A"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E2B2566"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0846B983" w14:textId="77777777" w:rsidR="002A4EC1" w:rsidRPr="00840AAE" w:rsidRDefault="009E0803">
      <w:pPr>
        <w:spacing w:after="200" w:line="276" w:lineRule="auto"/>
        <w:jc w:val="both"/>
        <w:rPr>
          <w:color w:val="000000"/>
        </w:rPr>
      </w:pPr>
      <w:r w:rsidRPr="00840AAE">
        <w:rPr>
          <w:color w:val="000000"/>
        </w:rPr>
        <w:br w:type="page"/>
      </w:r>
    </w:p>
    <w:p w14:paraId="1C478905"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8</w:t>
      </w:r>
    </w:p>
    <w:p w14:paraId="7F6041A8"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PERMITS AND APPROVALS</w:t>
      </w:r>
    </w:p>
    <w:p w14:paraId="2AC3B6C1"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3146D32B" w14:textId="77777777" w:rsidR="002A4EC1" w:rsidRPr="00840AAE" w:rsidRDefault="009E0803">
      <w:pPr>
        <w:widowControl w:val="0"/>
        <w:numPr>
          <w:ilvl w:val="0"/>
          <w:numId w:val="47"/>
        </w:numPr>
        <w:tabs>
          <w:tab w:val="left" w:pos="720"/>
        </w:tabs>
        <w:autoSpaceDE w:val="0"/>
        <w:autoSpaceDN w:val="0"/>
        <w:adjustRightInd w:val="0"/>
        <w:spacing w:line="276" w:lineRule="auto"/>
        <w:ind w:left="0" w:firstLine="0"/>
        <w:jc w:val="both"/>
        <w:rPr>
          <w:b/>
          <w:color w:val="000000"/>
        </w:rPr>
      </w:pPr>
      <w:r w:rsidRPr="00840AAE">
        <w:rPr>
          <w:b/>
          <w:color w:val="000000"/>
        </w:rPr>
        <w:t xml:space="preserve">Seller Permits </w:t>
      </w:r>
    </w:p>
    <w:p w14:paraId="051FF649" w14:textId="77777777" w:rsidR="002A4EC1" w:rsidRPr="00840AAE" w:rsidRDefault="002A4EC1">
      <w:pPr>
        <w:widowControl w:val="0"/>
        <w:tabs>
          <w:tab w:val="left" w:pos="360"/>
        </w:tabs>
        <w:autoSpaceDE w:val="0"/>
        <w:autoSpaceDN w:val="0"/>
        <w:adjustRightInd w:val="0"/>
        <w:spacing w:line="276" w:lineRule="auto"/>
        <w:jc w:val="both"/>
        <w:rPr>
          <w:b/>
          <w:color w:val="000000"/>
        </w:rPr>
      </w:pPr>
    </w:p>
    <w:p w14:paraId="363803F2" w14:textId="77777777" w:rsidR="002A4EC1" w:rsidRPr="00840AAE" w:rsidRDefault="009E0803">
      <w:pPr>
        <w:widowControl w:val="0"/>
        <w:numPr>
          <w:ilvl w:val="0"/>
          <w:numId w:val="61"/>
        </w:numPr>
        <w:tabs>
          <w:tab w:val="left" w:pos="720"/>
        </w:tabs>
        <w:autoSpaceDE w:val="0"/>
        <w:autoSpaceDN w:val="0"/>
        <w:adjustRightInd w:val="0"/>
        <w:spacing w:line="276" w:lineRule="auto"/>
        <w:ind w:left="1260"/>
        <w:jc w:val="both"/>
      </w:pPr>
      <w:r w:rsidRPr="00840AAE">
        <w:rPr>
          <w:b/>
          <w:color w:val="000000"/>
        </w:rPr>
        <w:t xml:space="preserve"> </w:t>
      </w:r>
      <w:r w:rsidRPr="00840AAE">
        <w:t>Business registration.</w:t>
      </w:r>
    </w:p>
    <w:p w14:paraId="1DFC21F3" w14:textId="77777777" w:rsidR="002A4EC1" w:rsidRPr="00840AAE" w:rsidRDefault="009E0803">
      <w:pPr>
        <w:pStyle w:val="ListParagraph"/>
        <w:numPr>
          <w:ilvl w:val="0"/>
          <w:numId w:val="61"/>
        </w:numPr>
        <w:spacing w:line="276" w:lineRule="auto"/>
        <w:ind w:left="1260"/>
        <w:jc w:val="both"/>
      </w:pPr>
      <w:r w:rsidRPr="00840AAE">
        <w:t>Foreign contractor registration.</w:t>
      </w:r>
    </w:p>
    <w:p w14:paraId="6CAF223E" w14:textId="77777777" w:rsidR="002A4EC1" w:rsidRPr="00840AAE" w:rsidRDefault="009E0803">
      <w:pPr>
        <w:pStyle w:val="ListParagraph"/>
        <w:numPr>
          <w:ilvl w:val="0"/>
          <w:numId w:val="61"/>
        </w:numPr>
        <w:spacing w:line="276" w:lineRule="auto"/>
        <w:ind w:left="1260"/>
        <w:jc w:val="both"/>
      </w:pPr>
      <w:r w:rsidRPr="00840AAE">
        <w:t>Employee permits.</w:t>
      </w:r>
    </w:p>
    <w:p w14:paraId="15C1A2DB" w14:textId="712C8469" w:rsidR="002A4EC1" w:rsidRPr="00840AAE" w:rsidRDefault="009E0803">
      <w:pPr>
        <w:pStyle w:val="ListParagraph"/>
        <w:numPr>
          <w:ilvl w:val="0"/>
          <w:numId w:val="61"/>
        </w:numPr>
        <w:spacing w:line="276" w:lineRule="auto"/>
        <w:ind w:left="1260"/>
        <w:jc w:val="both"/>
      </w:pPr>
      <w:r w:rsidRPr="00840AAE">
        <w:t xml:space="preserve">Endorsement of interconnection and all safety installation (single </w:t>
      </w:r>
      <w:r w:rsidR="00327378" w:rsidRPr="00840AAE">
        <w:t>line diagrams) by an (local) URA</w:t>
      </w:r>
      <w:r w:rsidRPr="00840AAE">
        <w:t xml:space="preserve"> licensed engineer. </w:t>
      </w:r>
    </w:p>
    <w:p w14:paraId="409168A0" w14:textId="77777777" w:rsidR="002A4EC1" w:rsidRPr="00840AAE" w:rsidRDefault="009E0803">
      <w:pPr>
        <w:pStyle w:val="ListParagraph"/>
        <w:numPr>
          <w:ilvl w:val="0"/>
          <w:numId w:val="61"/>
        </w:numPr>
        <w:spacing w:line="276" w:lineRule="auto"/>
        <w:ind w:left="1260"/>
        <w:jc w:val="both"/>
      </w:pPr>
      <w:r w:rsidRPr="00840AAE">
        <w:t>Environmental clearances where applicable (ESMF to guide).</w:t>
      </w:r>
    </w:p>
    <w:p w14:paraId="25679D64" w14:textId="7BA24C91" w:rsidR="002A4EC1" w:rsidRPr="00840AAE" w:rsidRDefault="009E0803" w:rsidP="00327378">
      <w:pPr>
        <w:pStyle w:val="ListParagraph"/>
        <w:numPr>
          <w:ilvl w:val="0"/>
          <w:numId w:val="61"/>
        </w:numPr>
        <w:spacing w:line="276" w:lineRule="auto"/>
        <w:ind w:left="1260"/>
        <w:jc w:val="both"/>
      </w:pPr>
      <w:r w:rsidRPr="00840AAE">
        <w:t>Registration as an i</w:t>
      </w:r>
      <w:r w:rsidR="00327378" w:rsidRPr="00840AAE">
        <w:t>ndependent power producer at URA</w:t>
      </w:r>
      <w:r w:rsidRPr="00840AAE">
        <w:t xml:space="preserve"> (requires endorsed electrical designs, copy of signed PPA,</w:t>
      </w:r>
      <w:r w:rsidRPr="00840AAE">
        <w:rPr>
          <w:lang w:eastAsia="zh-CN"/>
        </w:rPr>
        <w:t xml:space="preserve"> </w:t>
      </w:r>
      <w:r w:rsidR="00930BBD" w:rsidRPr="00840AAE">
        <w:t>Site</w:t>
      </w:r>
      <w:r w:rsidRPr="00840AAE">
        <w:t xml:space="preserve"> Agreements, environmental clearance and any other documents) in accordance with the applicable rules and regulations made by the </w:t>
      </w:r>
      <w:r w:rsidR="00327378" w:rsidRPr="00840AAE">
        <w:t>URA</w:t>
      </w:r>
      <w:r w:rsidRPr="00840AAE">
        <w:t>.</w:t>
      </w:r>
    </w:p>
    <w:p w14:paraId="130DC1F3" w14:textId="77777777" w:rsidR="002A4EC1" w:rsidRPr="00840AAE" w:rsidRDefault="009E0803">
      <w:pPr>
        <w:pStyle w:val="ListParagraph"/>
        <w:numPr>
          <w:ilvl w:val="0"/>
          <w:numId w:val="61"/>
        </w:numPr>
        <w:spacing w:line="276" w:lineRule="auto"/>
        <w:ind w:left="1260"/>
        <w:jc w:val="both"/>
      </w:pPr>
      <w:r w:rsidRPr="00840AAE">
        <w:t xml:space="preserve">Special access permits from Maldives National Defence Force for screening of individuals entering the Sites. </w:t>
      </w:r>
    </w:p>
    <w:p w14:paraId="11D638BC" w14:textId="00F83F47" w:rsidR="002A4EC1" w:rsidRPr="00840AAE" w:rsidRDefault="009E0803">
      <w:pPr>
        <w:pStyle w:val="ListParagraph"/>
        <w:numPr>
          <w:ilvl w:val="0"/>
          <w:numId w:val="61"/>
        </w:numPr>
        <w:spacing w:line="276" w:lineRule="auto"/>
        <w:ind w:left="1260"/>
        <w:jc w:val="both"/>
      </w:pPr>
      <w:r w:rsidRPr="00840AAE">
        <w:t xml:space="preserve">Metering approval certificate from </w:t>
      </w:r>
      <w:r w:rsidR="006D40FF" w:rsidRPr="00840AAE">
        <w:t>FENAKA</w:t>
      </w:r>
      <w:r w:rsidRPr="00840AAE">
        <w:t xml:space="preserve">. </w:t>
      </w:r>
    </w:p>
    <w:p w14:paraId="624B3346" w14:textId="77777777" w:rsidR="002A4EC1" w:rsidRPr="00840AAE" w:rsidRDefault="009E0803">
      <w:pPr>
        <w:pStyle w:val="ListParagraph"/>
        <w:numPr>
          <w:ilvl w:val="0"/>
          <w:numId w:val="61"/>
        </w:numPr>
        <w:spacing w:line="276" w:lineRule="auto"/>
        <w:ind w:left="1260"/>
        <w:jc w:val="both"/>
      </w:pPr>
      <w:r w:rsidRPr="00840AAE">
        <w:t>Compliance of AC side of the facility installation from MEA.</w:t>
      </w:r>
    </w:p>
    <w:p w14:paraId="79FB005C" w14:textId="77777777" w:rsidR="002A4EC1" w:rsidRPr="00840AAE" w:rsidRDefault="009E0803">
      <w:pPr>
        <w:pStyle w:val="ListParagraph"/>
        <w:numPr>
          <w:ilvl w:val="0"/>
          <w:numId w:val="61"/>
        </w:numPr>
        <w:spacing w:line="276" w:lineRule="auto"/>
        <w:ind w:left="1260"/>
        <w:jc w:val="both"/>
      </w:pPr>
      <w:r w:rsidRPr="00840AAE">
        <w:t>Compliance of DC side of the PV system facility installation.</w:t>
      </w:r>
    </w:p>
    <w:p w14:paraId="2D49B3E5" w14:textId="77777777" w:rsidR="002A4EC1" w:rsidRPr="00840AAE" w:rsidRDefault="009E0803">
      <w:pPr>
        <w:pStyle w:val="ListParagraph"/>
        <w:numPr>
          <w:ilvl w:val="0"/>
          <w:numId w:val="61"/>
        </w:numPr>
        <w:spacing w:line="276" w:lineRule="auto"/>
        <w:ind w:left="1260"/>
        <w:jc w:val="both"/>
      </w:pPr>
      <w:r w:rsidRPr="00840AAE">
        <w:t xml:space="preserve">PV facility rating certificate. </w:t>
      </w:r>
    </w:p>
    <w:p w14:paraId="7F87365F" w14:textId="77777777" w:rsidR="002A4EC1" w:rsidRPr="00840AAE" w:rsidRDefault="009E0803">
      <w:pPr>
        <w:pStyle w:val="ListParagraph"/>
        <w:numPr>
          <w:ilvl w:val="0"/>
          <w:numId w:val="61"/>
        </w:numPr>
        <w:spacing w:line="276" w:lineRule="auto"/>
        <w:ind w:left="1260"/>
        <w:jc w:val="both"/>
      </w:pPr>
      <w:r w:rsidRPr="00840AAE">
        <w:t xml:space="preserve">Monitoring and data management system. </w:t>
      </w:r>
    </w:p>
    <w:p w14:paraId="013DE715" w14:textId="77777777" w:rsidR="002A4EC1" w:rsidRPr="00840AAE" w:rsidRDefault="009E0803">
      <w:pPr>
        <w:pStyle w:val="ListParagraph"/>
        <w:numPr>
          <w:ilvl w:val="0"/>
          <w:numId w:val="61"/>
        </w:numPr>
        <w:spacing w:line="276" w:lineRule="auto"/>
        <w:ind w:left="1260"/>
        <w:jc w:val="both"/>
      </w:pPr>
      <w:r w:rsidRPr="00840AAE">
        <w:t>Registrations at Maldives Inland Revenue Authority.</w:t>
      </w:r>
    </w:p>
    <w:p w14:paraId="3ED6BAD0" w14:textId="77777777" w:rsidR="002A4EC1" w:rsidRPr="00840AAE" w:rsidRDefault="009E0803">
      <w:pPr>
        <w:pStyle w:val="ListParagraph"/>
        <w:numPr>
          <w:ilvl w:val="0"/>
          <w:numId w:val="61"/>
        </w:numPr>
        <w:spacing w:line="276" w:lineRule="auto"/>
        <w:ind w:left="1260"/>
        <w:jc w:val="both"/>
      </w:pPr>
      <w:r w:rsidRPr="00840AAE">
        <w:t>Pension Registration for Maldivian employees.</w:t>
      </w:r>
    </w:p>
    <w:p w14:paraId="4EC9A184" w14:textId="77777777" w:rsidR="002A4EC1" w:rsidRPr="00840AAE" w:rsidRDefault="002A4EC1">
      <w:pPr>
        <w:pStyle w:val="ListParagraph"/>
        <w:spacing w:line="276" w:lineRule="auto"/>
        <w:ind w:left="1260"/>
        <w:jc w:val="both"/>
      </w:pPr>
    </w:p>
    <w:p w14:paraId="28463619" w14:textId="77777777" w:rsidR="002A4EC1" w:rsidRPr="00840AAE" w:rsidRDefault="009E0803">
      <w:pPr>
        <w:pStyle w:val="ListParagraph"/>
        <w:tabs>
          <w:tab w:val="left" w:pos="6675"/>
        </w:tabs>
        <w:spacing w:line="276" w:lineRule="auto"/>
        <w:ind w:left="1260"/>
        <w:jc w:val="both"/>
      </w:pPr>
      <w:r w:rsidRPr="00840AAE">
        <w:tab/>
      </w:r>
    </w:p>
    <w:p w14:paraId="28961B33" w14:textId="72E2A681" w:rsidR="002A4EC1" w:rsidRPr="00840AAE" w:rsidRDefault="006D40FF">
      <w:pPr>
        <w:widowControl w:val="0"/>
        <w:numPr>
          <w:ilvl w:val="0"/>
          <w:numId w:val="47"/>
        </w:numPr>
        <w:tabs>
          <w:tab w:val="left" w:pos="720"/>
        </w:tabs>
        <w:autoSpaceDE w:val="0"/>
        <w:autoSpaceDN w:val="0"/>
        <w:adjustRightInd w:val="0"/>
        <w:spacing w:line="276" w:lineRule="auto"/>
        <w:ind w:left="0" w:firstLine="0"/>
        <w:jc w:val="both"/>
        <w:rPr>
          <w:b/>
          <w:color w:val="000000"/>
        </w:rPr>
      </w:pPr>
      <w:r w:rsidRPr="00840AAE">
        <w:rPr>
          <w:b/>
          <w:color w:val="000000"/>
        </w:rPr>
        <w:t>FENAKA</w:t>
      </w:r>
      <w:r w:rsidR="009E0803" w:rsidRPr="00840AAE">
        <w:rPr>
          <w:b/>
          <w:color w:val="000000"/>
        </w:rPr>
        <w:t xml:space="preserve"> Permits and Approvals </w:t>
      </w:r>
    </w:p>
    <w:p w14:paraId="219E3D42" w14:textId="77777777" w:rsidR="002A4EC1" w:rsidRPr="00840AAE" w:rsidRDefault="002A4EC1">
      <w:pPr>
        <w:widowControl w:val="0"/>
        <w:tabs>
          <w:tab w:val="left" w:pos="360"/>
        </w:tabs>
        <w:autoSpaceDE w:val="0"/>
        <w:autoSpaceDN w:val="0"/>
        <w:adjustRightInd w:val="0"/>
        <w:spacing w:line="276" w:lineRule="auto"/>
        <w:jc w:val="both"/>
        <w:rPr>
          <w:color w:val="000000"/>
        </w:rPr>
      </w:pPr>
    </w:p>
    <w:p w14:paraId="4EA0DCA0" w14:textId="77777777" w:rsidR="002A4EC1" w:rsidRPr="00840AAE" w:rsidRDefault="002A4EC1">
      <w:pPr>
        <w:pStyle w:val="ListParagraph"/>
        <w:widowControl w:val="0"/>
        <w:numPr>
          <w:ilvl w:val="0"/>
          <w:numId w:val="48"/>
        </w:numPr>
        <w:tabs>
          <w:tab w:val="left" w:pos="720"/>
        </w:tabs>
        <w:autoSpaceDE w:val="0"/>
        <w:autoSpaceDN w:val="0"/>
        <w:adjustRightInd w:val="0"/>
        <w:spacing w:line="276" w:lineRule="auto"/>
        <w:contextualSpacing w:val="0"/>
        <w:jc w:val="both"/>
        <w:rPr>
          <w:b/>
          <w:vanish/>
          <w:color w:val="000000"/>
        </w:rPr>
      </w:pPr>
    </w:p>
    <w:p w14:paraId="0C3CC330" w14:textId="254A90C9" w:rsidR="002A4EC1" w:rsidRPr="00840AAE" w:rsidRDefault="009E0803">
      <w:pPr>
        <w:pStyle w:val="ListParagraph"/>
        <w:widowControl w:val="0"/>
        <w:tabs>
          <w:tab w:val="left" w:pos="720"/>
        </w:tabs>
        <w:autoSpaceDE w:val="0"/>
        <w:autoSpaceDN w:val="0"/>
        <w:adjustRightInd w:val="0"/>
        <w:spacing w:line="276" w:lineRule="auto"/>
        <w:contextualSpacing w:val="0"/>
        <w:jc w:val="both"/>
        <w:rPr>
          <w:color w:val="000000"/>
        </w:rPr>
      </w:pPr>
      <w:r w:rsidRPr="00840AAE">
        <w:rPr>
          <w:color w:val="000000"/>
        </w:rPr>
        <w:t xml:space="preserve">Any approval required by </w:t>
      </w:r>
      <w:r w:rsidR="006D40FF" w:rsidRPr="00840AAE">
        <w:rPr>
          <w:color w:val="000000"/>
        </w:rPr>
        <w:t>FENAKA</w:t>
      </w:r>
      <w:r w:rsidRPr="00840AAE">
        <w:rPr>
          <w:color w:val="000000"/>
        </w:rPr>
        <w:t xml:space="preserve"> from Maldives Monetary Authority or any other Governmental Authority for repatriation of any amount in Dollars under this Agreement.</w:t>
      </w:r>
    </w:p>
    <w:p w14:paraId="1218D2D8"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5D5D6A1B"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63BC6C24"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E8D953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28A24DA7"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7589BE01" w14:textId="77777777" w:rsidR="002A4EC1" w:rsidRPr="00840AAE" w:rsidRDefault="002A4EC1">
      <w:pPr>
        <w:widowControl w:val="0"/>
        <w:tabs>
          <w:tab w:val="left" w:pos="8640"/>
        </w:tabs>
        <w:autoSpaceDE w:val="0"/>
        <w:autoSpaceDN w:val="0"/>
        <w:adjustRightInd w:val="0"/>
        <w:spacing w:line="276" w:lineRule="auto"/>
        <w:jc w:val="both"/>
        <w:rPr>
          <w:color w:val="000000"/>
        </w:rPr>
      </w:pPr>
    </w:p>
    <w:p w14:paraId="404B315C" w14:textId="77777777" w:rsidR="002A4EC1" w:rsidRPr="00840AAE" w:rsidRDefault="009E0803">
      <w:pPr>
        <w:spacing w:after="200" w:line="276" w:lineRule="auto"/>
        <w:jc w:val="both"/>
        <w:rPr>
          <w:b/>
          <w:color w:val="000000"/>
        </w:rPr>
      </w:pPr>
      <w:r w:rsidRPr="00840AAE">
        <w:rPr>
          <w:b/>
          <w:color w:val="000000"/>
        </w:rPr>
        <w:br w:type="page"/>
      </w:r>
    </w:p>
    <w:p w14:paraId="1FB18026" w14:textId="77777777"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9</w:t>
      </w:r>
    </w:p>
    <w:p w14:paraId="778DF097" w14:textId="5087E403" w:rsidR="002A4EC1" w:rsidRPr="00840AAE" w:rsidRDefault="009E0803">
      <w:pPr>
        <w:widowControl w:val="0"/>
        <w:tabs>
          <w:tab w:val="left" w:pos="8640"/>
        </w:tabs>
        <w:autoSpaceDE w:val="0"/>
        <w:autoSpaceDN w:val="0"/>
        <w:adjustRightInd w:val="0"/>
        <w:spacing w:line="276" w:lineRule="auto"/>
        <w:jc w:val="center"/>
        <w:rPr>
          <w:b/>
          <w:color w:val="000000"/>
        </w:rPr>
      </w:pPr>
      <w:r w:rsidRPr="00840AAE">
        <w:rPr>
          <w:b/>
          <w:color w:val="000000"/>
        </w:rPr>
        <w:t>INTERCONNECTION REQUIREMENTS</w:t>
      </w:r>
    </w:p>
    <w:p w14:paraId="084334F0" w14:textId="634C2160" w:rsidR="00DF35B3" w:rsidRPr="00840AAE" w:rsidRDefault="00DF35B3">
      <w:pPr>
        <w:widowControl w:val="0"/>
        <w:tabs>
          <w:tab w:val="left" w:pos="8640"/>
        </w:tabs>
        <w:autoSpaceDE w:val="0"/>
        <w:autoSpaceDN w:val="0"/>
        <w:adjustRightInd w:val="0"/>
        <w:spacing w:line="276" w:lineRule="auto"/>
        <w:jc w:val="center"/>
        <w:rPr>
          <w:b/>
          <w:color w:val="000000"/>
        </w:rPr>
      </w:pPr>
    </w:p>
    <w:p w14:paraId="7AA94B18" w14:textId="5F001E1E" w:rsidR="00DF35B3" w:rsidRPr="00840AAE" w:rsidRDefault="00DF35B3" w:rsidP="00DF35B3">
      <w:pPr>
        <w:widowControl w:val="0"/>
        <w:tabs>
          <w:tab w:val="left" w:pos="8640"/>
        </w:tabs>
        <w:autoSpaceDE w:val="0"/>
        <w:autoSpaceDN w:val="0"/>
        <w:adjustRightInd w:val="0"/>
        <w:spacing w:line="276" w:lineRule="auto"/>
        <w:rPr>
          <w:bCs/>
          <w:color w:val="000000"/>
        </w:rPr>
      </w:pPr>
      <w:r w:rsidRPr="00840AAE">
        <w:rPr>
          <w:bCs/>
          <w:color w:val="000000"/>
        </w:rPr>
        <w:t xml:space="preserve">[to be inserted as per the </w:t>
      </w:r>
      <w:r w:rsidR="00F1739F" w:rsidRPr="00840AAE">
        <w:rPr>
          <w:bCs/>
          <w:color w:val="000000"/>
        </w:rPr>
        <w:t>RF</w:t>
      </w:r>
      <w:r w:rsidR="001357A3" w:rsidRPr="00840AAE">
        <w:rPr>
          <w:bCs/>
          <w:color w:val="000000"/>
        </w:rPr>
        <w:t>P</w:t>
      </w:r>
      <w:r w:rsidRPr="00840AAE">
        <w:rPr>
          <w:bCs/>
          <w:color w:val="000000"/>
        </w:rPr>
        <w:t>]</w:t>
      </w:r>
    </w:p>
    <w:p w14:paraId="1482C839" w14:textId="54309022" w:rsidR="00DF35B3" w:rsidRPr="00840AAE" w:rsidRDefault="00DF35B3">
      <w:pPr>
        <w:widowControl w:val="0"/>
        <w:tabs>
          <w:tab w:val="left" w:pos="8640"/>
        </w:tabs>
        <w:autoSpaceDE w:val="0"/>
        <w:autoSpaceDN w:val="0"/>
        <w:adjustRightInd w:val="0"/>
        <w:spacing w:line="276" w:lineRule="auto"/>
        <w:jc w:val="center"/>
        <w:rPr>
          <w:b/>
          <w:color w:val="000000"/>
        </w:rPr>
      </w:pPr>
    </w:p>
    <w:p w14:paraId="661646AF" w14:textId="0A09BB7D" w:rsidR="00DF35B3" w:rsidRPr="00840AAE" w:rsidRDefault="00DF35B3">
      <w:pPr>
        <w:widowControl w:val="0"/>
        <w:tabs>
          <w:tab w:val="left" w:pos="8640"/>
        </w:tabs>
        <w:autoSpaceDE w:val="0"/>
        <w:autoSpaceDN w:val="0"/>
        <w:adjustRightInd w:val="0"/>
        <w:spacing w:line="276" w:lineRule="auto"/>
        <w:jc w:val="center"/>
        <w:rPr>
          <w:b/>
          <w:color w:val="000000"/>
        </w:rPr>
      </w:pPr>
    </w:p>
    <w:p w14:paraId="326A5499" w14:textId="1356E991" w:rsidR="00DF35B3" w:rsidRPr="00840AAE" w:rsidRDefault="00DF35B3">
      <w:pPr>
        <w:widowControl w:val="0"/>
        <w:tabs>
          <w:tab w:val="left" w:pos="8640"/>
        </w:tabs>
        <w:autoSpaceDE w:val="0"/>
        <w:autoSpaceDN w:val="0"/>
        <w:adjustRightInd w:val="0"/>
        <w:spacing w:line="276" w:lineRule="auto"/>
        <w:jc w:val="center"/>
        <w:rPr>
          <w:b/>
          <w:color w:val="000000"/>
        </w:rPr>
      </w:pPr>
    </w:p>
    <w:p w14:paraId="084B292F" w14:textId="6C4C304D" w:rsidR="00DF35B3" w:rsidRPr="00840AAE" w:rsidRDefault="00DF35B3">
      <w:pPr>
        <w:widowControl w:val="0"/>
        <w:tabs>
          <w:tab w:val="left" w:pos="8640"/>
        </w:tabs>
        <w:autoSpaceDE w:val="0"/>
        <w:autoSpaceDN w:val="0"/>
        <w:adjustRightInd w:val="0"/>
        <w:spacing w:line="276" w:lineRule="auto"/>
        <w:jc w:val="center"/>
        <w:rPr>
          <w:b/>
          <w:color w:val="000000"/>
        </w:rPr>
      </w:pPr>
    </w:p>
    <w:p w14:paraId="41E5E2F3" w14:textId="7AD67F11" w:rsidR="00DF35B3" w:rsidRPr="00840AAE" w:rsidRDefault="00DF35B3">
      <w:pPr>
        <w:widowControl w:val="0"/>
        <w:tabs>
          <w:tab w:val="left" w:pos="8640"/>
        </w:tabs>
        <w:autoSpaceDE w:val="0"/>
        <w:autoSpaceDN w:val="0"/>
        <w:adjustRightInd w:val="0"/>
        <w:spacing w:line="276" w:lineRule="auto"/>
        <w:jc w:val="center"/>
        <w:rPr>
          <w:b/>
          <w:color w:val="000000"/>
        </w:rPr>
      </w:pPr>
    </w:p>
    <w:p w14:paraId="11D5A2DE" w14:textId="0A1F2BA6" w:rsidR="00DF35B3" w:rsidRPr="00840AAE" w:rsidRDefault="00DF35B3">
      <w:pPr>
        <w:widowControl w:val="0"/>
        <w:tabs>
          <w:tab w:val="left" w:pos="8640"/>
        </w:tabs>
        <w:autoSpaceDE w:val="0"/>
        <w:autoSpaceDN w:val="0"/>
        <w:adjustRightInd w:val="0"/>
        <w:spacing w:line="276" w:lineRule="auto"/>
        <w:jc w:val="center"/>
        <w:rPr>
          <w:b/>
          <w:color w:val="000000"/>
        </w:rPr>
      </w:pPr>
    </w:p>
    <w:p w14:paraId="68DA3C98" w14:textId="5D47C584" w:rsidR="00DF35B3" w:rsidRPr="00840AAE" w:rsidRDefault="00DF35B3">
      <w:pPr>
        <w:widowControl w:val="0"/>
        <w:tabs>
          <w:tab w:val="left" w:pos="8640"/>
        </w:tabs>
        <w:autoSpaceDE w:val="0"/>
        <w:autoSpaceDN w:val="0"/>
        <w:adjustRightInd w:val="0"/>
        <w:spacing w:line="276" w:lineRule="auto"/>
        <w:jc w:val="center"/>
        <w:rPr>
          <w:b/>
          <w:color w:val="000000"/>
        </w:rPr>
      </w:pPr>
    </w:p>
    <w:p w14:paraId="257142D4" w14:textId="2042978A" w:rsidR="00DF35B3" w:rsidRPr="00840AAE" w:rsidRDefault="00DF35B3">
      <w:pPr>
        <w:widowControl w:val="0"/>
        <w:tabs>
          <w:tab w:val="left" w:pos="8640"/>
        </w:tabs>
        <w:autoSpaceDE w:val="0"/>
        <w:autoSpaceDN w:val="0"/>
        <w:adjustRightInd w:val="0"/>
        <w:spacing w:line="276" w:lineRule="auto"/>
        <w:jc w:val="center"/>
        <w:rPr>
          <w:b/>
          <w:color w:val="000000"/>
        </w:rPr>
      </w:pPr>
    </w:p>
    <w:p w14:paraId="35BC4F6B" w14:textId="307BB6EA" w:rsidR="00DF35B3" w:rsidRPr="00840AAE" w:rsidRDefault="00DF35B3">
      <w:pPr>
        <w:widowControl w:val="0"/>
        <w:tabs>
          <w:tab w:val="left" w:pos="8640"/>
        </w:tabs>
        <w:autoSpaceDE w:val="0"/>
        <w:autoSpaceDN w:val="0"/>
        <w:adjustRightInd w:val="0"/>
        <w:spacing w:line="276" w:lineRule="auto"/>
        <w:jc w:val="center"/>
        <w:rPr>
          <w:b/>
          <w:color w:val="000000"/>
        </w:rPr>
      </w:pPr>
    </w:p>
    <w:p w14:paraId="15250541" w14:textId="20E9C839" w:rsidR="00DF35B3" w:rsidRPr="00840AAE" w:rsidRDefault="00DF35B3">
      <w:pPr>
        <w:widowControl w:val="0"/>
        <w:tabs>
          <w:tab w:val="left" w:pos="8640"/>
        </w:tabs>
        <w:autoSpaceDE w:val="0"/>
        <w:autoSpaceDN w:val="0"/>
        <w:adjustRightInd w:val="0"/>
        <w:spacing w:line="276" w:lineRule="auto"/>
        <w:jc w:val="center"/>
        <w:rPr>
          <w:b/>
          <w:color w:val="000000"/>
        </w:rPr>
      </w:pPr>
    </w:p>
    <w:p w14:paraId="43B2E549" w14:textId="451C0BEC" w:rsidR="00DF35B3" w:rsidRPr="00840AAE" w:rsidRDefault="00DF35B3">
      <w:pPr>
        <w:widowControl w:val="0"/>
        <w:tabs>
          <w:tab w:val="left" w:pos="8640"/>
        </w:tabs>
        <w:autoSpaceDE w:val="0"/>
        <w:autoSpaceDN w:val="0"/>
        <w:adjustRightInd w:val="0"/>
        <w:spacing w:line="276" w:lineRule="auto"/>
        <w:jc w:val="center"/>
        <w:rPr>
          <w:b/>
          <w:color w:val="000000"/>
        </w:rPr>
      </w:pPr>
    </w:p>
    <w:p w14:paraId="6002250A" w14:textId="1A425B36" w:rsidR="00DF35B3" w:rsidRPr="00840AAE" w:rsidRDefault="00DF35B3">
      <w:pPr>
        <w:widowControl w:val="0"/>
        <w:tabs>
          <w:tab w:val="left" w:pos="8640"/>
        </w:tabs>
        <w:autoSpaceDE w:val="0"/>
        <w:autoSpaceDN w:val="0"/>
        <w:adjustRightInd w:val="0"/>
        <w:spacing w:line="276" w:lineRule="auto"/>
        <w:jc w:val="center"/>
        <w:rPr>
          <w:b/>
          <w:color w:val="000000"/>
        </w:rPr>
      </w:pPr>
    </w:p>
    <w:p w14:paraId="7EB1DAB0" w14:textId="2279D01F" w:rsidR="00DF35B3" w:rsidRPr="00840AAE" w:rsidRDefault="00DF35B3">
      <w:pPr>
        <w:widowControl w:val="0"/>
        <w:tabs>
          <w:tab w:val="left" w:pos="8640"/>
        </w:tabs>
        <w:autoSpaceDE w:val="0"/>
        <w:autoSpaceDN w:val="0"/>
        <w:adjustRightInd w:val="0"/>
        <w:spacing w:line="276" w:lineRule="auto"/>
        <w:jc w:val="center"/>
        <w:rPr>
          <w:b/>
          <w:color w:val="000000"/>
        </w:rPr>
      </w:pPr>
    </w:p>
    <w:p w14:paraId="3631FA32" w14:textId="55054E61" w:rsidR="00DF35B3" w:rsidRPr="00840AAE" w:rsidRDefault="00DF35B3">
      <w:pPr>
        <w:widowControl w:val="0"/>
        <w:tabs>
          <w:tab w:val="left" w:pos="8640"/>
        </w:tabs>
        <w:autoSpaceDE w:val="0"/>
        <w:autoSpaceDN w:val="0"/>
        <w:adjustRightInd w:val="0"/>
        <w:spacing w:line="276" w:lineRule="auto"/>
        <w:jc w:val="center"/>
        <w:rPr>
          <w:b/>
          <w:color w:val="000000"/>
        </w:rPr>
      </w:pPr>
    </w:p>
    <w:p w14:paraId="479CBDB9" w14:textId="310D761A" w:rsidR="00DF35B3" w:rsidRPr="00840AAE" w:rsidRDefault="00DF35B3">
      <w:pPr>
        <w:widowControl w:val="0"/>
        <w:tabs>
          <w:tab w:val="left" w:pos="8640"/>
        </w:tabs>
        <w:autoSpaceDE w:val="0"/>
        <w:autoSpaceDN w:val="0"/>
        <w:adjustRightInd w:val="0"/>
        <w:spacing w:line="276" w:lineRule="auto"/>
        <w:jc w:val="center"/>
        <w:rPr>
          <w:b/>
          <w:color w:val="000000"/>
        </w:rPr>
      </w:pPr>
    </w:p>
    <w:p w14:paraId="6C7881B5" w14:textId="37D8305C" w:rsidR="00DF35B3" w:rsidRPr="00840AAE" w:rsidRDefault="00DF35B3">
      <w:pPr>
        <w:widowControl w:val="0"/>
        <w:tabs>
          <w:tab w:val="left" w:pos="8640"/>
        </w:tabs>
        <w:autoSpaceDE w:val="0"/>
        <w:autoSpaceDN w:val="0"/>
        <w:adjustRightInd w:val="0"/>
        <w:spacing w:line="276" w:lineRule="auto"/>
        <w:jc w:val="center"/>
        <w:rPr>
          <w:b/>
          <w:color w:val="000000"/>
        </w:rPr>
      </w:pPr>
    </w:p>
    <w:p w14:paraId="7BC41D4C" w14:textId="6CBFF5FC" w:rsidR="00DF35B3" w:rsidRPr="00840AAE" w:rsidRDefault="00DF35B3">
      <w:pPr>
        <w:widowControl w:val="0"/>
        <w:tabs>
          <w:tab w:val="left" w:pos="8640"/>
        </w:tabs>
        <w:autoSpaceDE w:val="0"/>
        <w:autoSpaceDN w:val="0"/>
        <w:adjustRightInd w:val="0"/>
        <w:spacing w:line="276" w:lineRule="auto"/>
        <w:jc w:val="center"/>
        <w:rPr>
          <w:b/>
          <w:color w:val="000000"/>
        </w:rPr>
      </w:pPr>
    </w:p>
    <w:p w14:paraId="1B4CB158" w14:textId="5CB2CA46" w:rsidR="00DF35B3" w:rsidRPr="00840AAE" w:rsidRDefault="00DF35B3">
      <w:pPr>
        <w:widowControl w:val="0"/>
        <w:tabs>
          <w:tab w:val="left" w:pos="8640"/>
        </w:tabs>
        <w:autoSpaceDE w:val="0"/>
        <w:autoSpaceDN w:val="0"/>
        <w:adjustRightInd w:val="0"/>
        <w:spacing w:line="276" w:lineRule="auto"/>
        <w:jc w:val="center"/>
        <w:rPr>
          <w:b/>
          <w:color w:val="000000"/>
        </w:rPr>
      </w:pPr>
    </w:p>
    <w:p w14:paraId="5206D105" w14:textId="674AF612" w:rsidR="00DF35B3" w:rsidRPr="00840AAE" w:rsidRDefault="00DF35B3">
      <w:pPr>
        <w:widowControl w:val="0"/>
        <w:tabs>
          <w:tab w:val="left" w:pos="8640"/>
        </w:tabs>
        <w:autoSpaceDE w:val="0"/>
        <w:autoSpaceDN w:val="0"/>
        <w:adjustRightInd w:val="0"/>
        <w:spacing w:line="276" w:lineRule="auto"/>
        <w:jc w:val="center"/>
        <w:rPr>
          <w:b/>
          <w:color w:val="000000"/>
        </w:rPr>
      </w:pPr>
    </w:p>
    <w:p w14:paraId="41CEFE16" w14:textId="7956BF59" w:rsidR="00DF35B3" w:rsidRPr="00840AAE" w:rsidRDefault="00DF35B3">
      <w:pPr>
        <w:widowControl w:val="0"/>
        <w:tabs>
          <w:tab w:val="left" w:pos="8640"/>
        </w:tabs>
        <w:autoSpaceDE w:val="0"/>
        <w:autoSpaceDN w:val="0"/>
        <w:adjustRightInd w:val="0"/>
        <w:spacing w:line="276" w:lineRule="auto"/>
        <w:jc w:val="center"/>
        <w:rPr>
          <w:b/>
          <w:color w:val="000000"/>
        </w:rPr>
      </w:pPr>
    </w:p>
    <w:p w14:paraId="0FF7A77B" w14:textId="38275651" w:rsidR="00DF35B3" w:rsidRPr="00840AAE" w:rsidRDefault="00DF35B3">
      <w:pPr>
        <w:widowControl w:val="0"/>
        <w:tabs>
          <w:tab w:val="left" w:pos="8640"/>
        </w:tabs>
        <w:autoSpaceDE w:val="0"/>
        <w:autoSpaceDN w:val="0"/>
        <w:adjustRightInd w:val="0"/>
        <w:spacing w:line="276" w:lineRule="auto"/>
        <w:jc w:val="center"/>
        <w:rPr>
          <w:b/>
          <w:color w:val="000000"/>
        </w:rPr>
      </w:pPr>
    </w:p>
    <w:p w14:paraId="58273E56" w14:textId="5BBFE4AE" w:rsidR="00DF35B3" w:rsidRPr="00840AAE" w:rsidRDefault="00DF35B3">
      <w:pPr>
        <w:widowControl w:val="0"/>
        <w:tabs>
          <w:tab w:val="left" w:pos="8640"/>
        </w:tabs>
        <w:autoSpaceDE w:val="0"/>
        <w:autoSpaceDN w:val="0"/>
        <w:adjustRightInd w:val="0"/>
        <w:spacing w:line="276" w:lineRule="auto"/>
        <w:jc w:val="center"/>
        <w:rPr>
          <w:b/>
          <w:color w:val="000000"/>
        </w:rPr>
      </w:pPr>
    </w:p>
    <w:p w14:paraId="6BB4C0D3" w14:textId="180D400A" w:rsidR="00DF35B3" w:rsidRPr="00840AAE" w:rsidRDefault="00DF35B3">
      <w:pPr>
        <w:widowControl w:val="0"/>
        <w:tabs>
          <w:tab w:val="left" w:pos="8640"/>
        </w:tabs>
        <w:autoSpaceDE w:val="0"/>
        <w:autoSpaceDN w:val="0"/>
        <w:adjustRightInd w:val="0"/>
        <w:spacing w:line="276" w:lineRule="auto"/>
        <w:jc w:val="center"/>
        <w:rPr>
          <w:b/>
          <w:color w:val="000000"/>
        </w:rPr>
      </w:pPr>
    </w:p>
    <w:p w14:paraId="4F5E7030" w14:textId="7958C965" w:rsidR="00DF35B3" w:rsidRPr="00840AAE" w:rsidRDefault="00DF35B3">
      <w:pPr>
        <w:widowControl w:val="0"/>
        <w:tabs>
          <w:tab w:val="left" w:pos="8640"/>
        </w:tabs>
        <w:autoSpaceDE w:val="0"/>
        <w:autoSpaceDN w:val="0"/>
        <w:adjustRightInd w:val="0"/>
        <w:spacing w:line="276" w:lineRule="auto"/>
        <w:jc w:val="center"/>
        <w:rPr>
          <w:b/>
          <w:color w:val="000000"/>
        </w:rPr>
      </w:pPr>
    </w:p>
    <w:p w14:paraId="5E331C34" w14:textId="10BEF55A" w:rsidR="00DF35B3" w:rsidRPr="00840AAE" w:rsidRDefault="00DF35B3">
      <w:pPr>
        <w:widowControl w:val="0"/>
        <w:tabs>
          <w:tab w:val="left" w:pos="8640"/>
        </w:tabs>
        <w:autoSpaceDE w:val="0"/>
        <w:autoSpaceDN w:val="0"/>
        <w:adjustRightInd w:val="0"/>
        <w:spacing w:line="276" w:lineRule="auto"/>
        <w:jc w:val="center"/>
        <w:rPr>
          <w:b/>
          <w:color w:val="000000"/>
        </w:rPr>
      </w:pPr>
    </w:p>
    <w:p w14:paraId="08D72FC0" w14:textId="3545D941" w:rsidR="00DF35B3" w:rsidRPr="00840AAE" w:rsidRDefault="00DF35B3">
      <w:pPr>
        <w:widowControl w:val="0"/>
        <w:tabs>
          <w:tab w:val="left" w:pos="8640"/>
        </w:tabs>
        <w:autoSpaceDE w:val="0"/>
        <w:autoSpaceDN w:val="0"/>
        <w:adjustRightInd w:val="0"/>
        <w:spacing w:line="276" w:lineRule="auto"/>
        <w:jc w:val="center"/>
        <w:rPr>
          <w:b/>
          <w:color w:val="000000"/>
        </w:rPr>
      </w:pPr>
    </w:p>
    <w:p w14:paraId="53AC749E" w14:textId="195B3FFE" w:rsidR="00DF35B3" w:rsidRPr="00840AAE" w:rsidRDefault="00DF35B3">
      <w:pPr>
        <w:widowControl w:val="0"/>
        <w:tabs>
          <w:tab w:val="left" w:pos="8640"/>
        </w:tabs>
        <w:autoSpaceDE w:val="0"/>
        <w:autoSpaceDN w:val="0"/>
        <w:adjustRightInd w:val="0"/>
        <w:spacing w:line="276" w:lineRule="auto"/>
        <w:jc w:val="center"/>
        <w:rPr>
          <w:b/>
          <w:color w:val="000000"/>
        </w:rPr>
      </w:pPr>
    </w:p>
    <w:p w14:paraId="5CB2BE0D" w14:textId="0033E260" w:rsidR="00DF35B3" w:rsidRPr="00840AAE" w:rsidRDefault="00DF35B3">
      <w:pPr>
        <w:widowControl w:val="0"/>
        <w:tabs>
          <w:tab w:val="left" w:pos="8640"/>
        </w:tabs>
        <w:autoSpaceDE w:val="0"/>
        <w:autoSpaceDN w:val="0"/>
        <w:adjustRightInd w:val="0"/>
        <w:spacing w:line="276" w:lineRule="auto"/>
        <w:jc w:val="center"/>
        <w:rPr>
          <w:b/>
          <w:color w:val="000000"/>
        </w:rPr>
      </w:pPr>
    </w:p>
    <w:p w14:paraId="61803811" w14:textId="30B2851A" w:rsidR="00DF35B3" w:rsidRPr="00840AAE" w:rsidRDefault="00DF35B3">
      <w:pPr>
        <w:widowControl w:val="0"/>
        <w:tabs>
          <w:tab w:val="left" w:pos="8640"/>
        </w:tabs>
        <w:autoSpaceDE w:val="0"/>
        <w:autoSpaceDN w:val="0"/>
        <w:adjustRightInd w:val="0"/>
        <w:spacing w:line="276" w:lineRule="auto"/>
        <w:jc w:val="center"/>
        <w:rPr>
          <w:b/>
          <w:color w:val="000000"/>
        </w:rPr>
      </w:pPr>
    </w:p>
    <w:p w14:paraId="4BA8F19A" w14:textId="5861DBAA" w:rsidR="00DF35B3" w:rsidRPr="00840AAE" w:rsidRDefault="00DF35B3">
      <w:pPr>
        <w:widowControl w:val="0"/>
        <w:tabs>
          <w:tab w:val="left" w:pos="8640"/>
        </w:tabs>
        <w:autoSpaceDE w:val="0"/>
        <w:autoSpaceDN w:val="0"/>
        <w:adjustRightInd w:val="0"/>
        <w:spacing w:line="276" w:lineRule="auto"/>
        <w:jc w:val="center"/>
        <w:rPr>
          <w:b/>
          <w:color w:val="000000"/>
        </w:rPr>
      </w:pPr>
    </w:p>
    <w:p w14:paraId="3D34DBC7" w14:textId="2D1360B4" w:rsidR="00DF35B3" w:rsidRPr="00840AAE" w:rsidRDefault="00DF35B3">
      <w:pPr>
        <w:widowControl w:val="0"/>
        <w:tabs>
          <w:tab w:val="left" w:pos="8640"/>
        </w:tabs>
        <w:autoSpaceDE w:val="0"/>
        <w:autoSpaceDN w:val="0"/>
        <w:adjustRightInd w:val="0"/>
        <w:spacing w:line="276" w:lineRule="auto"/>
        <w:jc w:val="center"/>
        <w:rPr>
          <w:b/>
          <w:color w:val="000000"/>
        </w:rPr>
      </w:pPr>
    </w:p>
    <w:p w14:paraId="5B71927C" w14:textId="654158AA" w:rsidR="00DF35B3" w:rsidRPr="00840AAE" w:rsidRDefault="00DF35B3">
      <w:pPr>
        <w:widowControl w:val="0"/>
        <w:tabs>
          <w:tab w:val="left" w:pos="8640"/>
        </w:tabs>
        <w:autoSpaceDE w:val="0"/>
        <w:autoSpaceDN w:val="0"/>
        <w:adjustRightInd w:val="0"/>
        <w:spacing w:line="276" w:lineRule="auto"/>
        <w:jc w:val="center"/>
        <w:rPr>
          <w:b/>
          <w:color w:val="000000"/>
        </w:rPr>
      </w:pPr>
    </w:p>
    <w:p w14:paraId="16F35830" w14:textId="1DA05D6B" w:rsidR="00DF35B3" w:rsidRPr="00840AAE" w:rsidRDefault="00DF35B3">
      <w:pPr>
        <w:widowControl w:val="0"/>
        <w:tabs>
          <w:tab w:val="left" w:pos="8640"/>
        </w:tabs>
        <w:autoSpaceDE w:val="0"/>
        <w:autoSpaceDN w:val="0"/>
        <w:adjustRightInd w:val="0"/>
        <w:spacing w:line="276" w:lineRule="auto"/>
        <w:jc w:val="center"/>
        <w:rPr>
          <w:b/>
          <w:color w:val="000000"/>
        </w:rPr>
      </w:pPr>
    </w:p>
    <w:p w14:paraId="2C2C83B3" w14:textId="3FF85CDD" w:rsidR="00DF35B3" w:rsidRPr="00840AAE" w:rsidRDefault="00DF35B3">
      <w:pPr>
        <w:widowControl w:val="0"/>
        <w:tabs>
          <w:tab w:val="left" w:pos="8640"/>
        </w:tabs>
        <w:autoSpaceDE w:val="0"/>
        <w:autoSpaceDN w:val="0"/>
        <w:adjustRightInd w:val="0"/>
        <w:spacing w:line="276" w:lineRule="auto"/>
        <w:jc w:val="center"/>
        <w:rPr>
          <w:b/>
          <w:color w:val="000000"/>
        </w:rPr>
      </w:pPr>
    </w:p>
    <w:p w14:paraId="360F6DA4" w14:textId="067FA8D5" w:rsidR="00DF35B3" w:rsidRPr="00840AAE" w:rsidRDefault="00DF35B3">
      <w:pPr>
        <w:widowControl w:val="0"/>
        <w:tabs>
          <w:tab w:val="left" w:pos="8640"/>
        </w:tabs>
        <w:autoSpaceDE w:val="0"/>
        <w:autoSpaceDN w:val="0"/>
        <w:adjustRightInd w:val="0"/>
        <w:spacing w:line="276" w:lineRule="auto"/>
        <w:jc w:val="center"/>
        <w:rPr>
          <w:b/>
          <w:color w:val="000000"/>
        </w:rPr>
      </w:pPr>
    </w:p>
    <w:p w14:paraId="0A093CAB" w14:textId="3F6DE5D3" w:rsidR="00DF35B3" w:rsidRPr="00840AAE" w:rsidRDefault="00DF35B3">
      <w:pPr>
        <w:widowControl w:val="0"/>
        <w:tabs>
          <w:tab w:val="left" w:pos="8640"/>
        </w:tabs>
        <w:autoSpaceDE w:val="0"/>
        <w:autoSpaceDN w:val="0"/>
        <w:adjustRightInd w:val="0"/>
        <w:spacing w:line="276" w:lineRule="auto"/>
        <w:jc w:val="center"/>
        <w:rPr>
          <w:b/>
          <w:color w:val="000000"/>
        </w:rPr>
      </w:pPr>
    </w:p>
    <w:p w14:paraId="24B84104" w14:textId="47B70BB1" w:rsidR="00DF35B3" w:rsidRPr="00840AAE" w:rsidRDefault="009E0803" w:rsidP="00DF35B3">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10</w:t>
      </w:r>
    </w:p>
    <w:p w14:paraId="169233F2" w14:textId="77777777" w:rsidR="002A4EC1" w:rsidRPr="00840AAE" w:rsidRDefault="009E0803">
      <w:pPr>
        <w:widowControl w:val="0"/>
        <w:tabs>
          <w:tab w:val="left" w:pos="8640"/>
        </w:tabs>
        <w:autoSpaceDE w:val="0"/>
        <w:autoSpaceDN w:val="0"/>
        <w:adjustRightInd w:val="0"/>
        <w:spacing w:line="276" w:lineRule="auto"/>
        <w:jc w:val="center"/>
        <w:rPr>
          <w:color w:val="000000"/>
        </w:rPr>
      </w:pPr>
      <w:r w:rsidRPr="00840AAE">
        <w:rPr>
          <w:b/>
          <w:bCs/>
          <w:color w:val="000000"/>
        </w:rPr>
        <w:t>QUALIFIED OWNER</w:t>
      </w:r>
    </w:p>
    <w:p w14:paraId="01DF8822" w14:textId="77777777" w:rsidR="002A4EC1" w:rsidRPr="00840AAE" w:rsidRDefault="002A4EC1">
      <w:pPr>
        <w:widowControl w:val="0"/>
        <w:tabs>
          <w:tab w:val="left" w:pos="8640"/>
        </w:tabs>
        <w:autoSpaceDE w:val="0"/>
        <w:autoSpaceDN w:val="0"/>
        <w:adjustRightInd w:val="0"/>
        <w:spacing w:line="276" w:lineRule="auto"/>
        <w:jc w:val="both"/>
        <w:rPr>
          <w:color w:val="000000"/>
          <w:sz w:val="16"/>
          <w:szCs w:val="16"/>
        </w:rPr>
      </w:pPr>
    </w:p>
    <w:p w14:paraId="7776432F" w14:textId="77777777" w:rsidR="002A4EC1" w:rsidRPr="00840AAE" w:rsidRDefault="009E0803">
      <w:pPr>
        <w:widowControl w:val="0"/>
        <w:tabs>
          <w:tab w:val="left" w:pos="8640"/>
        </w:tabs>
        <w:autoSpaceDE w:val="0"/>
        <w:autoSpaceDN w:val="0"/>
        <w:adjustRightInd w:val="0"/>
        <w:spacing w:line="276" w:lineRule="auto"/>
        <w:jc w:val="both"/>
        <w:rPr>
          <w:color w:val="000000"/>
        </w:rPr>
      </w:pPr>
      <w:r w:rsidRPr="00840AAE">
        <w:rPr>
          <w:color w:val="000000"/>
        </w:rPr>
        <w:t>A Person satisfying the following conditions shall be considered a Qualified Owner:</w:t>
      </w:r>
    </w:p>
    <w:p w14:paraId="0EFC632E" w14:textId="77777777" w:rsidR="002A4EC1" w:rsidRPr="00840AAE" w:rsidRDefault="009E0803">
      <w:pPr>
        <w:pStyle w:val="Heading6"/>
        <w:numPr>
          <w:ilvl w:val="5"/>
          <w:numId w:val="22"/>
        </w:numPr>
        <w:tabs>
          <w:tab w:val="clear" w:pos="1152"/>
          <w:tab w:val="num" w:pos="720"/>
        </w:tabs>
        <w:spacing w:before="240" w:after="60" w:line="276" w:lineRule="auto"/>
        <w:ind w:left="720" w:hanging="720"/>
        <w:jc w:val="both"/>
        <w:rPr>
          <w:i/>
          <w:szCs w:val="24"/>
        </w:rPr>
      </w:pPr>
      <w:r w:rsidRPr="00840AAE">
        <w:rPr>
          <w:szCs w:val="24"/>
        </w:rPr>
        <w:t>A Person who has not been determined to be ineligible by the World Bank in accordance with the World Bank Anti-Corruption Guidelines.</w:t>
      </w:r>
    </w:p>
    <w:p w14:paraId="0375A4EB" w14:textId="77777777" w:rsidR="002A4EC1" w:rsidRPr="00840AAE" w:rsidRDefault="009E0803">
      <w:pPr>
        <w:pStyle w:val="Heading6"/>
        <w:numPr>
          <w:ilvl w:val="5"/>
          <w:numId w:val="22"/>
        </w:numPr>
        <w:tabs>
          <w:tab w:val="clear" w:pos="1152"/>
          <w:tab w:val="num" w:pos="720"/>
        </w:tabs>
        <w:spacing w:before="240" w:after="60" w:line="276" w:lineRule="auto"/>
        <w:ind w:left="720" w:hanging="720"/>
        <w:jc w:val="both"/>
        <w:rPr>
          <w:i/>
          <w:szCs w:val="24"/>
        </w:rPr>
      </w:pPr>
      <w:r w:rsidRPr="00840AAE">
        <w:rPr>
          <w:szCs w:val="24"/>
        </w:rPr>
        <w:t>A Person, who is not a resident of a country that:</w:t>
      </w:r>
    </w:p>
    <w:p w14:paraId="5344909B" w14:textId="77777777" w:rsidR="002A4EC1" w:rsidRPr="00840AAE" w:rsidRDefault="009E0803" w:rsidP="004D4A59">
      <w:pPr>
        <w:pStyle w:val="ListParagraph"/>
        <w:widowControl w:val="0"/>
        <w:numPr>
          <w:ilvl w:val="0"/>
          <w:numId w:val="65"/>
        </w:numPr>
        <w:autoSpaceDE w:val="0"/>
        <w:autoSpaceDN w:val="0"/>
        <w:adjustRightInd w:val="0"/>
        <w:spacing w:before="240" w:after="240"/>
        <w:ind w:left="1260" w:right="-20" w:hanging="360"/>
        <w:contextualSpacing w:val="0"/>
        <w:jc w:val="both"/>
      </w:pPr>
      <w:r w:rsidRPr="00840AAE">
        <w:t>as a matter of law or official regulation, Maldives prohibits commercial relations with that country, provided that the World Bank is satisfied that such exclusion does not preclude effective competition for the supply of goods or related services required; or</w:t>
      </w:r>
    </w:p>
    <w:p w14:paraId="086C5DDB" w14:textId="77777777" w:rsidR="002A4EC1" w:rsidRPr="00840AAE" w:rsidRDefault="009E0803" w:rsidP="004D4A59">
      <w:pPr>
        <w:pStyle w:val="ListParagraph"/>
        <w:widowControl w:val="0"/>
        <w:numPr>
          <w:ilvl w:val="0"/>
          <w:numId w:val="65"/>
        </w:numPr>
        <w:autoSpaceDE w:val="0"/>
        <w:autoSpaceDN w:val="0"/>
        <w:adjustRightInd w:val="0"/>
        <w:spacing w:before="240" w:after="240"/>
        <w:ind w:left="1260" w:right="-20" w:hanging="360"/>
        <w:contextualSpacing w:val="0"/>
        <w:jc w:val="both"/>
      </w:pPr>
      <w:r w:rsidRPr="00840AAE">
        <w:t xml:space="preserve">by an act of compliance with a decision of the United Nations Security Council taken under Chapter VII of the Charter of the United Nations, Maldives prohibits any import of goods or contracting of works or services from that country or any payments or persons or entities in that country.  </w:t>
      </w:r>
    </w:p>
    <w:p w14:paraId="40596257" w14:textId="77777777" w:rsidR="002A4EC1" w:rsidRPr="00840AAE" w:rsidRDefault="009E0803">
      <w:pPr>
        <w:pStyle w:val="Heading6"/>
        <w:numPr>
          <w:ilvl w:val="5"/>
          <w:numId w:val="22"/>
        </w:numPr>
        <w:tabs>
          <w:tab w:val="clear" w:pos="1152"/>
          <w:tab w:val="num" w:pos="720"/>
        </w:tabs>
        <w:spacing w:before="240" w:after="60"/>
        <w:ind w:left="720" w:hanging="720"/>
        <w:jc w:val="both"/>
        <w:rPr>
          <w:szCs w:val="24"/>
        </w:rPr>
      </w:pPr>
      <w:r w:rsidRPr="00840AAE">
        <w:rPr>
          <w:iCs/>
          <w:szCs w:val="24"/>
        </w:rPr>
        <w:t>A Person who fulfils the following requirements as to financial capacity:</w:t>
      </w:r>
    </w:p>
    <w:p w14:paraId="6CD08F4F" w14:textId="27D0699E" w:rsidR="002A4EC1" w:rsidRPr="00840AAE" w:rsidRDefault="009E0803" w:rsidP="004D4A59">
      <w:pPr>
        <w:pStyle w:val="ListParagraph"/>
        <w:widowControl w:val="0"/>
        <w:numPr>
          <w:ilvl w:val="0"/>
          <w:numId w:val="67"/>
        </w:numPr>
        <w:autoSpaceDE w:val="0"/>
        <w:autoSpaceDN w:val="0"/>
        <w:adjustRightInd w:val="0"/>
        <w:spacing w:before="240" w:after="240"/>
        <w:ind w:left="1260" w:right="-20" w:hanging="360"/>
        <w:contextualSpacing w:val="0"/>
        <w:jc w:val="both"/>
      </w:pPr>
      <w:r w:rsidRPr="00840AAE">
        <w:rPr>
          <w:b/>
        </w:rPr>
        <w:t xml:space="preserve">Net Worth: </w:t>
      </w:r>
      <w:r w:rsidRPr="00840AAE">
        <w:t xml:space="preserve">The Net worth of such Person shall not be less than </w:t>
      </w:r>
      <w:r w:rsidR="00A67616" w:rsidRPr="00840AAE">
        <w:rPr>
          <w:sz w:val="22"/>
          <w:szCs w:val="22"/>
        </w:rPr>
        <w:t xml:space="preserve">[●] </w:t>
      </w:r>
      <w:r w:rsidR="00A67616" w:rsidRPr="00840AAE">
        <w:t xml:space="preserve">($ </w:t>
      </w:r>
      <w:r w:rsidR="00A67616" w:rsidRPr="00840AAE">
        <w:rPr>
          <w:sz w:val="22"/>
          <w:szCs w:val="22"/>
        </w:rPr>
        <w:t>[●]</w:t>
      </w:r>
      <w:r w:rsidR="00A67616" w:rsidRPr="00840AAE">
        <w:t>)</w:t>
      </w:r>
      <w:r w:rsidRPr="00840AAE">
        <w:t xml:space="preserve"> per MW of the Electric Capacity of the Project or equivalent in any other currency. For this purpose, such Person’s Net Worth is defined as the average of the net worth reflected in the audited annual accounts of the most-recent three years of business operations. For this purpose, the most recent year of business operation shall be the most recent financial year defined by the regulatory agency of the respective country of business registration of such Person.</w:t>
      </w:r>
    </w:p>
    <w:p w14:paraId="72111E17" w14:textId="6F17B83D" w:rsidR="00ED0A98" w:rsidRPr="00840AAE" w:rsidRDefault="009E0803" w:rsidP="000E20D2">
      <w:pPr>
        <w:widowControl w:val="0"/>
        <w:autoSpaceDE w:val="0"/>
        <w:autoSpaceDN w:val="0"/>
        <w:adjustRightInd w:val="0"/>
        <w:spacing w:before="240" w:after="240"/>
        <w:ind w:left="1282" w:right="-14"/>
        <w:jc w:val="both"/>
      </w:pPr>
      <w:r w:rsidRPr="00840AAE">
        <w:t>The above financial capability requirements shall be defined and computed in following manner:</w:t>
      </w:r>
    </w:p>
    <w:p w14:paraId="5934B2CE" w14:textId="3C2119B5" w:rsidR="002A4EC1" w:rsidRPr="00840AAE" w:rsidRDefault="009E0803" w:rsidP="00CF4BE8">
      <w:pPr>
        <w:widowControl w:val="0"/>
        <w:autoSpaceDE w:val="0"/>
        <w:autoSpaceDN w:val="0"/>
        <w:adjustRightInd w:val="0"/>
        <w:spacing w:before="240" w:after="240"/>
        <w:ind w:left="907" w:right="-14" w:firstLine="360"/>
        <w:jc w:val="both"/>
      </w:pPr>
      <w:r w:rsidRPr="00840AAE">
        <w:t>(i) Net Worth</w:t>
      </w:r>
      <w:r w:rsidR="00ED0A98" w:rsidRPr="00840AAE">
        <w:t xml:space="preserve"> = Total Assets – Total Liabilities</w:t>
      </w:r>
    </w:p>
    <w:p w14:paraId="18E124D6" w14:textId="77777777" w:rsidR="00D97843" w:rsidRPr="00840AAE" w:rsidRDefault="00D97843" w:rsidP="00D97843">
      <w:pPr>
        <w:pStyle w:val="ListParagraph"/>
        <w:widowControl w:val="0"/>
        <w:numPr>
          <w:ilvl w:val="0"/>
          <w:numId w:val="67"/>
        </w:numPr>
        <w:autoSpaceDE w:val="0"/>
        <w:autoSpaceDN w:val="0"/>
        <w:adjustRightInd w:val="0"/>
        <w:spacing w:before="240" w:after="240"/>
        <w:ind w:left="1260" w:right="-20" w:hanging="360"/>
        <w:contextualSpacing w:val="0"/>
        <w:jc w:val="both"/>
      </w:pPr>
      <w:r w:rsidRPr="00840AAE">
        <w:rPr>
          <w:b/>
        </w:rPr>
        <w:t xml:space="preserve">Average Annual Turnover: </w:t>
      </w:r>
      <w:r w:rsidRPr="00840AAE">
        <w:rPr>
          <w:bCs/>
        </w:rPr>
        <w:t xml:space="preserve">The Average Annual Turnover of such Person shall not be less than </w:t>
      </w:r>
      <w:r w:rsidRPr="00840AAE">
        <w:rPr>
          <w:sz w:val="22"/>
          <w:szCs w:val="22"/>
        </w:rPr>
        <w:t xml:space="preserve">[●] </w:t>
      </w:r>
      <w:r w:rsidRPr="00840AAE">
        <w:t xml:space="preserve">($ </w:t>
      </w:r>
      <w:r w:rsidRPr="00840AAE">
        <w:rPr>
          <w:sz w:val="22"/>
          <w:szCs w:val="22"/>
        </w:rPr>
        <w:t>[●]</w:t>
      </w:r>
      <w:r w:rsidRPr="00840AAE">
        <w:t xml:space="preserve">), calculated as total certified payments received for contracts in progress or completed (annual turnover), within the last three (3) years. </w:t>
      </w:r>
    </w:p>
    <w:p w14:paraId="5DDDB0FA" w14:textId="0C3F2232" w:rsidR="00D97843" w:rsidRPr="00840AAE" w:rsidRDefault="00D97843" w:rsidP="00D97843">
      <w:pPr>
        <w:pStyle w:val="ListParagraph"/>
        <w:widowControl w:val="0"/>
        <w:numPr>
          <w:ilvl w:val="0"/>
          <w:numId w:val="67"/>
        </w:numPr>
        <w:autoSpaceDE w:val="0"/>
        <w:autoSpaceDN w:val="0"/>
        <w:adjustRightInd w:val="0"/>
        <w:spacing w:before="240" w:after="240"/>
        <w:ind w:left="1260" w:right="-20" w:hanging="360"/>
        <w:contextualSpacing w:val="0"/>
        <w:jc w:val="both"/>
      </w:pPr>
      <w:r w:rsidRPr="00840AAE">
        <w:rPr>
          <w:b/>
        </w:rPr>
        <w:t>Financial Resources:</w:t>
      </w:r>
      <w:r w:rsidRPr="00840AAE">
        <w:t xml:space="preserve"> The Person must demonstrate access to, or availability of, financial resources such as liquid assets, unencumbered real assets, lines of credit, and other financial means, other than any contractual advance payments net of any ongoing contractual </w:t>
      </w:r>
      <w:r w:rsidR="007E1259" w:rsidRPr="00840AAE">
        <w:t>commitments</w:t>
      </w:r>
      <w:r w:rsidRPr="00840AAE">
        <w:t xml:space="preserve"> to meet the cash-flow requirement of </w:t>
      </w:r>
      <w:r w:rsidRPr="00840AAE">
        <w:rPr>
          <w:sz w:val="22"/>
          <w:szCs w:val="22"/>
        </w:rPr>
        <w:t xml:space="preserve">[●] </w:t>
      </w:r>
      <w:r w:rsidRPr="00840AAE">
        <w:t xml:space="preserve">($ </w:t>
      </w:r>
      <w:r w:rsidRPr="00840AAE">
        <w:rPr>
          <w:sz w:val="22"/>
          <w:szCs w:val="22"/>
        </w:rPr>
        <w:t>[●]</w:t>
      </w:r>
      <w:r w:rsidRPr="00840AAE">
        <w:t>)</w:t>
      </w:r>
    </w:p>
    <w:p w14:paraId="5DDDA10D" w14:textId="77777777" w:rsidR="002A4EC1" w:rsidRPr="00840AAE" w:rsidRDefault="009E0803">
      <w:pPr>
        <w:pStyle w:val="Heading6"/>
        <w:numPr>
          <w:ilvl w:val="5"/>
          <w:numId w:val="22"/>
        </w:numPr>
        <w:tabs>
          <w:tab w:val="clear" w:pos="1152"/>
          <w:tab w:val="num" w:pos="720"/>
        </w:tabs>
        <w:spacing w:before="240" w:after="60"/>
        <w:ind w:left="720" w:hanging="720"/>
        <w:jc w:val="both"/>
        <w:rPr>
          <w:i/>
          <w:iCs/>
          <w:color w:val="000000"/>
          <w:szCs w:val="24"/>
        </w:rPr>
      </w:pPr>
      <w:r w:rsidRPr="00840AAE">
        <w:rPr>
          <w:iCs/>
          <w:color w:val="000000"/>
          <w:szCs w:val="24"/>
        </w:rPr>
        <w:t>A Person who fulfils the following requirements as to technical capacity:</w:t>
      </w:r>
    </w:p>
    <w:p w14:paraId="1A785973" w14:textId="68232FD8" w:rsidR="002A4EC1" w:rsidRPr="00840AAE" w:rsidRDefault="009E0803">
      <w:pPr>
        <w:widowControl w:val="0"/>
        <w:autoSpaceDE w:val="0"/>
        <w:autoSpaceDN w:val="0"/>
        <w:adjustRightInd w:val="0"/>
        <w:spacing w:before="240" w:after="240"/>
        <w:ind w:left="720" w:right="-20"/>
        <w:jc w:val="both"/>
      </w:pPr>
      <w:r w:rsidRPr="00840AAE">
        <w:t>Such Person must meet the technical requirement of possessing experience in “Developing Projects” (</w:t>
      </w:r>
      <w:r w:rsidR="00AA5719" w:rsidRPr="00840AAE">
        <w:t>floating/</w:t>
      </w:r>
      <w:r w:rsidRPr="00840AAE">
        <w:t xml:space="preserve">ground mounted/rooftop projects) in the solar energy industry as per the </w:t>
      </w:r>
      <w:r w:rsidRPr="00840AAE">
        <w:lastRenderedPageBreak/>
        <w:t>following:</w:t>
      </w:r>
    </w:p>
    <w:tbl>
      <w:tblPr>
        <w:tblStyle w:val="TableGrid"/>
        <w:tblW w:w="5000" w:type="pct"/>
        <w:jc w:val="center"/>
        <w:tblLook w:val="04A0" w:firstRow="1" w:lastRow="0" w:firstColumn="1" w:lastColumn="0" w:noHBand="0" w:noVBand="1"/>
      </w:tblPr>
      <w:tblGrid>
        <w:gridCol w:w="4755"/>
        <w:gridCol w:w="4595"/>
      </w:tblGrid>
      <w:tr w:rsidR="002A4EC1" w:rsidRPr="00840AAE" w14:paraId="70E19665" w14:textId="77777777">
        <w:trPr>
          <w:trHeight w:val="665"/>
          <w:jc w:val="center"/>
        </w:trPr>
        <w:tc>
          <w:tcPr>
            <w:tcW w:w="2543" w:type="pct"/>
            <w:shd w:val="clear" w:color="auto" w:fill="95B3D7" w:themeFill="accent1" w:themeFillTint="99"/>
            <w:vAlign w:val="center"/>
          </w:tcPr>
          <w:p w14:paraId="160C4F92" w14:textId="77777777" w:rsidR="002A4EC1" w:rsidRPr="00840AAE" w:rsidRDefault="002A4EC1">
            <w:pPr>
              <w:pStyle w:val="ListParagraph"/>
              <w:widowControl w:val="0"/>
              <w:autoSpaceDE w:val="0"/>
              <w:autoSpaceDN w:val="0"/>
              <w:adjustRightInd w:val="0"/>
              <w:spacing w:before="240" w:after="240"/>
              <w:ind w:left="0" w:right="-20"/>
              <w:rPr>
                <w:rFonts w:ascii="Times New Roman" w:hAnsi="Times New Roman" w:cs="Times New Roman"/>
              </w:rPr>
            </w:pPr>
          </w:p>
        </w:tc>
        <w:tc>
          <w:tcPr>
            <w:tcW w:w="2457" w:type="pct"/>
            <w:shd w:val="clear" w:color="auto" w:fill="95B3D7" w:themeFill="accent1" w:themeFillTint="99"/>
            <w:vAlign w:val="center"/>
          </w:tcPr>
          <w:p w14:paraId="71554FC1" w14:textId="77777777" w:rsidR="002A4EC1" w:rsidRPr="00840AAE" w:rsidRDefault="009E0803">
            <w:pPr>
              <w:pStyle w:val="ListParagraph"/>
              <w:widowControl w:val="0"/>
              <w:autoSpaceDE w:val="0"/>
              <w:autoSpaceDN w:val="0"/>
              <w:adjustRightInd w:val="0"/>
              <w:spacing w:before="240" w:after="240"/>
              <w:ind w:left="0" w:right="-20"/>
              <w:jc w:val="center"/>
              <w:rPr>
                <w:rFonts w:ascii="Times New Roman" w:hAnsi="Times New Roman" w:cs="Times New Roman"/>
              </w:rPr>
            </w:pPr>
            <w:r w:rsidRPr="00840AAE">
              <w:rPr>
                <w:rFonts w:ascii="Times New Roman" w:hAnsi="Times New Roman" w:cs="Times New Roman"/>
              </w:rPr>
              <w:t>Minimum experience required</w:t>
            </w:r>
          </w:p>
        </w:tc>
      </w:tr>
      <w:tr w:rsidR="00830B21" w:rsidRPr="00840AAE" w14:paraId="625937EC" w14:textId="77777777">
        <w:trPr>
          <w:trHeight w:val="593"/>
          <w:jc w:val="center"/>
        </w:trPr>
        <w:tc>
          <w:tcPr>
            <w:tcW w:w="2543" w:type="pct"/>
            <w:vAlign w:val="center"/>
          </w:tcPr>
          <w:p w14:paraId="1953A77D" w14:textId="565A8D8A" w:rsidR="00830B21" w:rsidRPr="00840AAE" w:rsidRDefault="00830B21" w:rsidP="00830B21">
            <w:pPr>
              <w:pStyle w:val="ListParagraph"/>
              <w:widowControl w:val="0"/>
              <w:autoSpaceDE w:val="0"/>
              <w:autoSpaceDN w:val="0"/>
              <w:adjustRightInd w:val="0"/>
              <w:spacing w:before="240" w:after="240"/>
              <w:ind w:left="0" w:right="-20"/>
              <w:rPr>
                <w:rFonts w:ascii="Times New Roman" w:hAnsi="Times New Roman" w:cs="Times New Roman"/>
              </w:rPr>
            </w:pPr>
            <w:r w:rsidRPr="00840AAE">
              <w:rPr>
                <w:rFonts w:ascii="Times New Roman" w:hAnsi="Times New Roman" w:cs="Times New Roman"/>
              </w:rPr>
              <w:t xml:space="preserve">Cumulative experience of </w:t>
            </w:r>
          </w:p>
        </w:tc>
        <w:tc>
          <w:tcPr>
            <w:tcW w:w="2457" w:type="pct"/>
            <w:vAlign w:val="center"/>
          </w:tcPr>
          <w:p w14:paraId="3BA2F143" w14:textId="77777777" w:rsidR="00830B21" w:rsidRPr="00840AAE" w:rsidRDefault="00830B21" w:rsidP="00830B21">
            <w:pPr>
              <w:pStyle w:val="ListParagraph"/>
              <w:widowControl w:val="0"/>
              <w:autoSpaceDE w:val="0"/>
              <w:autoSpaceDN w:val="0"/>
              <w:adjustRightInd w:val="0"/>
              <w:spacing w:before="240" w:after="240"/>
              <w:ind w:right="-20"/>
              <w:jc w:val="center"/>
              <w:rPr>
                <w:sz w:val="22"/>
                <w:szCs w:val="22"/>
              </w:rPr>
            </w:pPr>
            <w:r w:rsidRPr="00840AAE">
              <w:rPr>
                <w:sz w:val="22"/>
                <w:szCs w:val="22"/>
              </w:rPr>
              <w:t>[●] MW grid connected floating / ground-mounted</w:t>
            </w:r>
          </w:p>
          <w:p w14:paraId="394D378F" w14:textId="22F71824" w:rsidR="00830B21" w:rsidRPr="00840AAE" w:rsidRDefault="00830B21" w:rsidP="00830B21">
            <w:pPr>
              <w:pStyle w:val="ListParagraph"/>
              <w:widowControl w:val="0"/>
              <w:autoSpaceDE w:val="0"/>
              <w:autoSpaceDN w:val="0"/>
              <w:adjustRightInd w:val="0"/>
              <w:spacing w:before="240" w:after="240"/>
              <w:ind w:left="0" w:right="-20"/>
              <w:jc w:val="center"/>
              <w:rPr>
                <w:rFonts w:ascii="Times New Roman" w:hAnsi="Times New Roman" w:cs="Times New Roman"/>
              </w:rPr>
            </w:pPr>
            <w:r w:rsidRPr="00840AAE">
              <w:rPr>
                <w:sz w:val="22"/>
                <w:szCs w:val="22"/>
              </w:rPr>
              <w:t>/ rooftop solar PV project</w:t>
            </w:r>
            <w:r w:rsidRPr="00840AAE" w:rsidDel="00CA32B1">
              <w:rPr>
                <w:sz w:val="22"/>
                <w:szCs w:val="22"/>
              </w:rPr>
              <w:t xml:space="preserve"> </w:t>
            </w:r>
          </w:p>
        </w:tc>
      </w:tr>
    </w:tbl>
    <w:p w14:paraId="42391F1C" w14:textId="77777777" w:rsidR="002A4EC1" w:rsidRPr="00840AAE" w:rsidRDefault="009E0803">
      <w:pPr>
        <w:widowControl w:val="0"/>
        <w:autoSpaceDE w:val="0"/>
        <w:autoSpaceDN w:val="0"/>
        <w:adjustRightInd w:val="0"/>
        <w:spacing w:before="240" w:after="240"/>
        <w:ind w:right="61" w:firstLine="720"/>
        <w:jc w:val="both"/>
        <w:rPr>
          <w:spacing w:val="-1"/>
        </w:rPr>
      </w:pPr>
      <w:r w:rsidRPr="00840AAE">
        <w:rPr>
          <w:spacing w:val="-1"/>
        </w:rPr>
        <w:t xml:space="preserve">Where, </w:t>
      </w:r>
    </w:p>
    <w:p w14:paraId="246B3C95" w14:textId="6C797358" w:rsidR="002A4EC1" w:rsidRPr="00840AAE" w:rsidRDefault="009E0803" w:rsidP="004D4A59">
      <w:pPr>
        <w:pStyle w:val="Header2-SubClauses"/>
        <w:numPr>
          <w:ilvl w:val="0"/>
          <w:numId w:val="66"/>
        </w:numPr>
        <w:spacing w:before="240" w:after="240"/>
        <w:ind w:left="1260"/>
        <w:rPr>
          <w:rFonts w:ascii="Times New Roman" w:hAnsi="Times New Roman" w:cs="Times New Roman"/>
          <w:sz w:val="24"/>
          <w:szCs w:val="24"/>
        </w:rPr>
      </w:pPr>
      <w:r w:rsidRPr="00840AAE">
        <w:rPr>
          <w:rFonts w:ascii="Times New Roman" w:hAnsi="Times New Roman" w:cs="Times New Roman"/>
          <w:sz w:val="24"/>
          <w:szCs w:val="24"/>
        </w:rPr>
        <w:t>“Developing Project</w:t>
      </w:r>
      <w:r w:rsidR="00ED0A98" w:rsidRPr="00840AAE">
        <w:rPr>
          <w:rFonts w:ascii="Times New Roman" w:hAnsi="Times New Roman" w:cs="Times New Roman"/>
          <w:sz w:val="24"/>
          <w:szCs w:val="24"/>
        </w:rPr>
        <w:t>s</w:t>
      </w:r>
      <w:r w:rsidRPr="00840AAE">
        <w:rPr>
          <w:rFonts w:ascii="Times New Roman" w:hAnsi="Times New Roman" w:cs="Times New Roman"/>
          <w:sz w:val="24"/>
          <w:szCs w:val="24"/>
        </w:rPr>
        <w:t>”</w:t>
      </w:r>
      <w:r w:rsidR="006A0A4B" w:rsidRPr="00840AAE">
        <w:rPr>
          <w:rFonts w:ascii="Times New Roman" w:hAnsi="Times New Roman" w:cs="Times New Roman"/>
          <w:sz w:val="24"/>
          <w:szCs w:val="24"/>
        </w:rPr>
        <w:t xml:space="preserve"> (floating/ground-mounted/rooftop project) in the solar industry </w:t>
      </w:r>
      <w:r w:rsidRPr="00840AAE">
        <w:rPr>
          <w:rFonts w:ascii="Times New Roman" w:hAnsi="Times New Roman" w:cs="Times New Roman"/>
          <w:sz w:val="24"/>
          <w:szCs w:val="24"/>
        </w:rPr>
        <w:t xml:space="preserve">means successful commissioning of a project and declaring commercial operation, in which </w:t>
      </w:r>
      <w:r w:rsidR="00ED0A98" w:rsidRPr="00840AAE">
        <w:rPr>
          <w:rFonts w:ascii="Times New Roman" w:hAnsi="Times New Roman" w:cs="Times New Roman"/>
          <w:sz w:val="24"/>
          <w:szCs w:val="24"/>
        </w:rPr>
        <w:t xml:space="preserve">the person </w:t>
      </w:r>
      <w:r w:rsidRPr="00840AAE">
        <w:rPr>
          <w:rFonts w:ascii="Times New Roman" w:hAnsi="Times New Roman" w:cs="Times New Roman"/>
          <w:sz w:val="24"/>
          <w:szCs w:val="24"/>
        </w:rPr>
        <w:t>– (i) was a</w:t>
      </w:r>
      <w:r w:rsidR="00ED0A98" w:rsidRPr="00840AAE">
        <w:rPr>
          <w:rFonts w:ascii="Times New Roman" w:hAnsi="Times New Roman" w:cs="Times New Roman"/>
          <w:sz w:val="24"/>
          <w:szCs w:val="24"/>
        </w:rPr>
        <w:t xml:space="preserve">n EPC </w:t>
      </w:r>
      <w:r w:rsidRPr="00840AAE">
        <w:rPr>
          <w:rFonts w:ascii="Times New Roman" w:hAnsi="Times New Roman" w:cs="Times New Roman"/>
          <w:sz w:val="24"/>
          <w:szCs w:val="24"/>
        </w:rPr>
        <w:t>contractor; or (ii) held an equity stake of not less than fifty one percent (</w:t>
      </w:r>
      <w:r w:rsidR="00827CD4" w:rsidRPr="00840AAE">
        <w:rPr>
          <w:rFonts w:ascii="Times New Roman" w:hAnsi="Times New Roman" w:cs="Times New Roman"/>
          <w:sz w:val="24"/>
          <w:szCs w:val="24"/>
        </w:rPr>
        <w:t>26</w:t>
      </w:r>
      <w:r w:rsidRPr="00840AAE">
        <w:rPr>
          <w:rFonts w:ascii="Times New Roman" w:hAnsi="Times New Roman" w:cs="Times New Roman"/>
          <w:sz w:val="24"/>
          <w:szCs w:val="24"/>
        </w:rPr>
        <w:t xml:space="preserve">%) at the time of declaring commercial operation; or (iii) </w:t>
      </w:r>
      <w:r w:rsidR="00ED0A98" w:rsidRPr="00840AAE">
        <w:rPr>
          <w:rFonts w:ascii="Times New Roman" w:hAnsi="Times New Roman" w:cs="Times New Roman"/>
          <w:sz w:val="24"/>
          <w:szCs w:val="24"/>
        </w:rPr>
        <w:t xml:space="preserve">the person </w:t>
      </w:r>
      <w:r w:rsidRPr="00840AAE">
        <w:rPr>
          <w:rFonts w:ascii="Times New Roman" w:hAnsi="Times New Roman" w:cs="Times New Roman"/>
          <w:sz w:val="24"/>
          <w:szCs w:val="24"/>
        </w:rPr>
        <w:t xml:space="preserve">developed the project on its own balance sheet. </w:t>
      </w:r>
    </w:p>
    <w:p w14:paraId="7A240CC6" w14:textId="77777777" w:rsidR="002A4EC1" w:rsidRPr="00840AAE" w:rsidRDefault="009E0803">
      <w:pPr>
        <w:pStyle w:val="Heading6"/>
        <w:numPr>
          <w:ilvl w:val="5"/>
          <w:numId w:val="22"/>
        </w:numPr>
        <w:tabs>
          <w:tab w:val="clear" w:pos="1152"/>
          <w:tab w:val="num" w:pos="720"/>
        </w:tabs>
        <w:spacing w:before="240" w:after="60"/>
        <w:ind w:left="720" w:hanging="720"/>
        <w:jc w:val="both"/>
        <w:rPr>
          <w:i/>
          <w:iCs/>
          <w:szCs w:val="24"/>
        </w:rPr>
      </w:pPr>
      <w:r w:rsidRPr="00840AAE">
        <w:rPr>
          <w:iCs/>
          <w:szCs w:val="24"/>
        </w:rPr>
        <w:t xml:space="preserve">A Person who: </w:t>
      </w:r>
    </w:p>
    <w:p w14:paraId="540B1060" w14:textId="748C97AF" w:rsidR="002A4EC1" w:rsidRPr="00840AAE" w:rsidRDefault="009E0803">
      <w:pPr>
        <w:pStyle w:val="Heading7"/>
        <w:keepNext w:val="0"/>
        <w:numPr>
          <w:ilvl w:val="6"/>
          <w:numId w:val="22"/>
        </w:numPr>
        <w:tabs>
          <w:tab w:val="clear" w:pos="1296"/>
          <w:tab w:val="num" w:pos="1260"/>
        </w:tabs>
        <w:spacing w:before="240" w:after="60"/>
        <w:ind w:left="1260" w:hanging="360"/>
        <w:rPr>
          <w:b w:val="0"/>
          <w:sz w:val="24"/>
        </w:rPr>
      </w:pPr>
      <w:r w:rsidRPr="00840AAE">
        <w:rPr>
          <w:b w:val="0"/>
          <w:sz w:val="24"/>
        </w:rPr>
        <w:t xml:space="preserve">does not have a history of non-performing contracts, i.e. non-performance of a contract by such Person has not occurred as a result of such Person’s default since 1st </w:t>
      </w:r>
      <w:r w:rsidR="00ED0A98" w:rsidRPr="00840AAE">
        <w:rPr>
          <w:b w:val="0"/>
          <w:sz w:val="24"/>
        </w:rPr>
        <w:t xml:space="preserve">June </w:t>
      </w:r>
      <w:r w:rsidR="004A21F3" w:rsidRPr="00840AAE">
        <w:rPr>
          <w:b w:val="0"/>
          <w:sz w:val="24"/>
        </w:rPr>
        <w:t>[●]</w:t>
      </w:r>
      <w:r w:rsidRPr="00840AAE">
        <w:rPr>
          <w:b w:val="0"/>
          <w:sz w:val="24"/>
        </w:rPr>
        <w:t xml:space="preserve">. </w:t>
      </w:r>
      <w:r w:rsidRPr="00840AAE">
        <w:rPr>
          <w:b w:val="0"/>
          <w:spacing w:val="-2"/>
          <w:sz w:val="24"/>
        </w:rPr>
        <w:t>N</w:t>
      </w:r>
      <w:r w:rsidRPr="00840AAE">
        <w:rPr>
          <w:b w:val="0"/>
          <w:spacing w:val="-5"/>
          <w:sz w:val="24"/>
        </w:rPr>
        <w:t>o</w:t>
      </w:r>
      <w:r w:rsidRPr="00840AAE">
        <w:rPr>
          <w:b w:val="0"/>
          <w:sz w:val="24"/>
        </w:rPr>
        <w:t>n-p</w:t>
      </w:r>
      <w:r w:rsidRPr="00840AAE">
        <w:rPr>
          <w:b w:val="0"/>
          <w:spacing w:val="-3"/>
          <w:sz w:val="24"/>
        </w:rPr>
        <w:t>e</w:t>
      </w:r>
      <w:r w:rsidRPr="00840AAE">
        <w:rPr>
          <w:b w:val="0"/>
          <w:spacing w:val="5"/>
          <w:sz w:val="24"/>
        </w:rPr>
        <w:t>r</w:t>
      </w:r>
      <w:r w:rsidRPr="00840AAE">
        <w:rPr>
          <w:b w:val="0"/>
          <w:spacing w:val="-5"/>
          <w:sz w:val="24"/>
        </w:rPr>
        <w:t>fo</w:t>
      </w:r>
      <w:r w:rsidRPr="00840AAE">
        <w:rPr>
          <w:b w:val="0"/>
          <w:spacing w:val="5"/>
          <w:sz w:val="24"/>
        </w:rPr>
        <w:t>r</w:t>
      </w:r>
      <w:r w:rsidRPr="00840AAE">
        <w:rPr>
          <w:b w:val="0"/>
          <w:spacing w:val="-3"/>
          <w:sz w:val="24"/>
        </w:rPr>
        <w:t>ma</w:t>
      </w:r>
      <w:r w:rsidRPr="00840AAE">
        <w:rPr>
          <w:b w:val="0"/>
          <w:spacing w:val="5"/>
          <w:sz w:val="24"/>
        </w:rPr>
        <w:t>n</w:t>
      </w:r>
      <w:r w:rsidRPr="00840AAE">
        <w:rPr>
          <w:b w:val="0"/>
          <w:spacing w:val="-3"/>
          <w:sz w:val="24"/>
        </w:rPr>
        <w:t>ce</w:t>
      </w:r>
      <w:r w:rsidRPr="00840AAE">
        <w:rPr>
          <w:b w:val="0"/>
          <w:sz w:val="24"/>
        </w:rPr>
        <w:t xml:space="preserve">, </w:t>
      </w:r>
      <w:r w:rsidRPr="00840AAE">
        <w:rPr>
          <w:b w:val="0"/>
          <w:spacing w:val="1"/>
          <w:sz w:val="24"/>
        </w:rPr>
        <w:t>a</w:t>
      </w:r>
      <w:r w:rsidRPr="00840AAE">
        <w:rPr>
          <w:b w:val="0"/>
          <w:sz w:val="24"/>
        </w:rPr>
        <w:t>s d</w:t>
      </w:r>
      <w:r w:rsidRPr="00840AAE">
        <w:rPr>
          <w:b w:val="0"/>
          <w:spacing w:val="-3"/>
          <w:sz w:val="24"/>
        </w:rPr>
        <w:t>ec</w:t>
      </w:r>
      <w:r w:rsidRPr="00840AAE">
        <w:rPr>
          <w:b w:val="0"/>
          <w:spacing w:val="1"/>
          <w:sz w:val="24"/>
        </w:rPr>
        <w:t>i</w:t>
      </w:r>
      <w:r w:rsidRPr="00840AAE">
        <w:rPr>
          <w:b w:val="0"/>
          <w:sz w:val="24"/>
        </w:rPr>
        <w:t>d</w:t>
      </w:r>
      <w:r w:rsidRPr="00840AAE">
        <w:rPr>
          <w:b w:val="0"/>
          <w:spacing w:val="-3"/>
          <w:sz w:val="24"/>
        </w:rPr>
        <w:t>e</w:t>
      </w:r>
      <w:r w:rsidRPr="00840AAE">
        <w:rPr>
          <w:b w:val="0"/>
          <w:sz w:val="24"/>
        </w:rPr>
        <w:t xml:space="preserve">d by </w:t>
      </w:r>
      <w:r w:rsidRPr="00840AAE">
        <w:rPr>
          <w:b w:val="0"/>
          <w:spacing w:val="-3"/>
          <w:sz w:val="24"/>
        </w:rPr>
        <w:t>t</w:t>
      </w:r>
      <w:r w:rsidRPr="00840AAE">
        <w:rPr>
          <w:b w:val="0"/>
          <w:spacing w:val="5"/>
          <w:sz w:val="24"/>
        </w:rPr>
        <w:t>h</w:t>
      </w:r>
      <w:r w:rsidRPr="00840AAE">
        <w:rPr>
          <w:b w:val="0"/>
          <w:sz w:val="24"/>
        </w:rPr>
        <w:t xml:space="preserve">e </w:t>
      </w:r>
      <w:r w:rsidR="006D40FF" w:rsidRPr="00840AAE">
        <w:rPr>
          <w:b w:val="0"/>
          <w:spacing w:val="-3"/>
          <w:sz w:val="24"/>
        </w:rPr>
        <w:t>FENAKA</w:t>
      </w:r>
      <w:r w:rsidRPr="00840AAE">
        <w:rPr>
          <w:b w:val="0"/>
          <w:sz w:val="24"/>
        </w:rPr>
        <w:t xml:space="preserve">, </w:t>
      </w:r>
      <w:r w:rsidRPr="00840AAE">
        <w:rPr>
          <w:b w:val="0"/>
          <w:spacing w:val="-6"/>
          <w:sz w:val="24"/>
        </w:rPr>
        <w:t>s</w:t>
      </w:r>
      <w:r w:rsidRPr="00840AAE">
        <w:rPr>
          <w:b w:val="0"/>
          <w:spacing w:val="5"/>
          <w:sz w:val="24"/>
        </w:rPr>
        <w:t>h</w:t>
      </w:r>
      <w:r w:rsidRPr="00840AAE">
        <w:rPr>
          <w:b w:val="0"/>
          <w:spacing w:val="1"/>
          <w:sz w:val="24"/>
        </w:rPr>
        <w:t>a</w:t>
      </w:r>
      <w:r w:rsidRPr="00840AAE">
        <w:rPr>
          <w:b w:val="0"/>
          <w:spacing w:val="-3"/>
          <w:sz w:val="24"/>
        </w:rPr>
        <w:t>l</w:t>
      </w:r>
      <w:r w:rsidRPr="00840AAE">
        <w:rPr>
          <w:b w:val="0"/>
          <w:sz w:val="24"/>
        </w:rPr>
        <w:t xml:space="preserve">l </w:t>
      </w:r>
      <w:r w:rsidRPr="00840AAE">
        <w:rPr>
          <w:b w:val="0"/>
          <w:spacing w:val="-3"/>
          <w:sz w:val="24"/>
        </w:rPr>
        <w:t>i</w:t>
      </w:r>
      <w:r w:rsidRPr="00840AAE">
        <w:rPr>
          <w:b w:val="0"/>
          <w:spacing w:val="5"/>
          <w:sz w:val="24"/>
        </w:rPr>
        <w:t>n</w:t>
      </w:r>
      <w:r w:rsidRPr="00840AAE">
        <w:rPr>
          <w:b w:val="0"/>
          <w:spacing w:val="-3"/>
          <w:sz w:val="24"/>
        </w:rPr>
        <w:t>c</w:t>
      </w:r>
      <w:r w:rsidRPr="00840AAE">
        <w:rPr>
          <w:b w:val="0"/>
          <w:spacing w:val="1"/>
          <w:sz w:val="24"/>
        </w:rPr>
        <w:t>l</w:t>
      </w:r>
      <w:r w:rsidRPr="00840AAE">
        <w:rPr>
          <w:b w:val="0"/>
          <w:sz w:val="24"/>
        </w:rPr>
        <w:t xml:space="preserve">ude </w:t>
      </w:r>
      <w:r w:rsidRPr="00840AAE">
        <w:rPr>
          <w:b w:val="0"/>
          <w:spacing w:val="-3"/>
          <w:sz w:val="24"/>
        </w:rPr>
        <w:t>a</w:t>
      </w:r>
      <w:r w:rsidRPr="00840AAE">
        <w:rPr>
          <w:b w:val="0"/>
          <w:spacing w:val="1"/>
          <w:sz w:val="24"/>
        </w:rPr>
        <w:t>l</w:t>
      </w:r>
      <w:r w:rsidRPr="00840AAE">
        <w:rPr>
          <w:b w:val="0"/>
          <w:sz w:val="24"/>
        </w:rPr>
        <w:t xml:space="preserve">l </w:t>
      </w:r>
      <w:r w:rsidRPr="00840AAE">
        <w:rPr>
          <w:b w:val="0"/>
          <w:spacing w:val="-3"/>
          <w:sz w:val="24"/>
        </w:rPr>
        <w:t>c</w:t>
      </w:r>
      <w:r w:rsidRPr="00840AAE">
        <w:rPr>
          <w:b w:val="0"/>
          <w:spacing w:val="-5"/>
          <w:sz w:val="24"/>
        </w:rPr>
        <w:t>o</w:t>
      </w:r>
      <w:r w:rsidRPr="00840AAE">
        <w:rPr>
          <w:b w:val="0"/>
          <w:spacing w:val="5"/>
          <w:sz w:val="24"/>
        </w:rPr>
        <w:t>n</w:t>
      </w:r>
      <w:r w:rsidRPr="00840AAE">
        <w:rPr>
          <w:b w:val="0"/>
          <w:spacing w:val="-3"/>
          <w:sz w:val="24"/>
        </w:rPr>
        <w:t>t</w:t>
      </w:r>
      <w:r w:rsidRPr="00840AAE">
        <w:rPr>
          <w:b w:val="0"/>
          <w:spacing w:val="5"/>
          <w:sz w:val="24"/>
        </w:rPr>
        <w:t>r</w:t>
      </w:r>
      <w:r w:rsidRPr="00840AAE">
        <w:rPr>
          <w:b w:val="0"/>
          <w:spacing w:val="1"/>
          <w:sz w:val="24"/>
        </w:rPr>
        <w:t>a</w:t>
      </w:r>
      <w:r w:rsidRPr="00840AAE">
        <w:rPr>
          <w:b w:val="0"/>
          <w:spacing w:val="-3"/>
          <w:sz w:val="24"/>
        </w:rPr>
        <w:t>c</w:t>
      </w:r>
      <w:r w:rsidRPr="00840AAE">
        <w:rPr>
          <w:b w:val="0"/>
          <w:spacing w:val="1"/>
          <w:sz w:val="24"/>
        </w:rPr>
        <w:t>t</w:t>
      </w:r>
      <w:r w:rsidRPr="00840AAE">
        <w:rPr>
          <w:b w:val="0"/>
          <w:sz w:val="24"/>
        </w:rPr>
        <w:t xml:space="preserve">s </w:t>
      </w:r>
      <w:r w:rsidRPr="00840AAE">
        <w:rPr>
          <w:b w:val="0"/>
          <w:spacing w:val="-6"/>
          <w:sz w:val="24"/>
        </w:rPr>
        <w:t>w</w:t>
      </w:r>
      <w:r w:rsidRPr="00840AAE">
        <w:rPr>
          <w:b w:val="0"/>
          <w:spacing w:val="5"/>
          <w:sz w:val="24"/>
        </w:rPr>
        <w:t>h</w:t>
      </w:r>
      <w:r w:rsidRPr="00840AAE">
        <w:rPr>
          <w:b w:val="0"/>
          <w:spacing w:val="-3"/>
          <w:sz w:val="24"/>
        </w:rPr>
        <w:t>e</w:t>
      </w:r>
      <w:r w:rsidRPr="00840AAE">
        <w:rPr>
          <w:b w:val="0"/>
          <w:spacing w:val="5"/>
          <w:sz w:val="24"/>
        </w:rPr>
        <w:t>r</w:t>
      </w:r>
      <w:r w:rsidRPr="00840AAE">
        <w:rPr>
          <w:b w:val="0"/>
          <w:sz w:val="24"/>
        </w:rPr>
        <w:t>e (</w:t>
      </w:r>
      <w:r w:rsidRPr="00840AAE">
        <w:rPr>
          <w:b w:val="0"/>
          <w:spacing w:val="2"/>
          <w:sz w:val="24"/>
        </w:rPr>
        <w:t>A</w:t>
      </w:r>
      <w:r w:rsidRPr="00840AAE">
        <w:rPr>
          <w:b w:val="0"/>
          <w:sz w:val="24"/>
        </w:rPr>
        <w:t xml:space="preserve">) </w:t>
      </w:r>
      <w:r w:rsidRPr="00840AAE">
        <w:rPr>
          <w:b w:val="0"/>
          <w:spacing w:val="5"/>
          <w:sz w:val="24"/>
        </w:rPr>
        <w:t>n</w:t>
      </w:r>
      <w:r w:rsidRPr="00840AAE">
        <w:rPr>
          <w:b w:val="0"/>
          <w:spacing w:val="-5"/>
          <w:sz w:val="24"/>
        </w:rPr>
        <w:t>o</w:t>
      </w:r>
      <w:r w:rsidRPr="00840AAE">
        <w:rPr>
          <w:b w:val="0"/>
          <w:sz w:val="24"/>
        </w:rPr>
        <w:t>n</w:t>
      </w:r>
      <w:r w:rsidRPr="00840AAE">
        <w:rPr>
          <w:b w:val="0"/>
          <w:spacing w:val="3"/>
          <w:sz w:val="24"/>
        </w:rPr>
        <w:t>-</w:t>
      </w:r>
      <w:r w:rsidRPr="00840AAE">
        <w:rPr>
          <w:b w:val="0"/>
          <w:sz w:val="24"/>
        </w:rPr>
        <w:t>p</w:t>
      </w:r>
      <w:r w:rsidRPr="00840AAE">
        <w:rPr>
          <w:b w:val="0"/>
          <w:spacing w:val="-8"/>
          <w:sz w:val="24"/>
        </w:rPr>
        <w:t>e</w:t>
      </w:r>
      <w:r w:rsidRPr="00840AAE">
        <w:rPr>
          <w:b w:val="0"/>
          <w:spacing w:val="5"/>
          <w:sz w:val="24"/>
        </w:rPr>
        <w:t>r</w:t>
      </w:r>
      <w:r w:rsidRPr="00840AAE">
        <w:rPr>
          <w:b w:val="0"/>
          <w:spacing w:val="-5"/>
          <w:sz w:val="24"/>
        </w:rPr>
        <w:t>fo</w:t>
      </w:r>
      <w:r w:rsidRPr="00840AAE">
        <w:rPr>
          <w:b w:val="0"/>
          <w:spacing w:val="5"/>
          <w:sz w:val="24"/>
        </w:rPr>
        <w:t>r</w:t>
      </w:r>
      <w:r w:rsidRPr="00840AAE">
        <w:rPr>
          <w:b w:val="0"/>
          <w:spacing w:val="1"/>
          <w:sz w:val="24"/>
        </w:rPr>
        <w:t>m</w:t>
      </w:r>
      <w:r w:rsidRPr="00840AAE">
        <w:rPr>
          <w:b w:val="0"/>
          <w:spacing w:val="-3"/>
          <w:sz w:val="24"/>
        </w:rPr>
        <w:t>a</w:t>
      </w:r>
      <w:r w:rsidRPr="00840AAE">
        <w:rPr>
          <w:b w:val="0"/>
          <w:spacing w:val="5"/>
          <w:sz w:val="24"/>
        </w:rPr>
        <w:t>n</w:t>
      </w:r>
      <w:r w:rsidRPr="00840AAE">
        <w:rPr>
          <w:b w:val="0"/>
          <w:spacing w:val="-3"/>
          <w:sz w:val="24"/>
        </w:rPr>
        <w:t>c</w:t>
      </w:r>
      <w:r w:rsidRPr="00840AAE">
        <w:rPr>
          <w:b w:val="0"/>
          <w:sz w:val="24"/>
        </w:rPr>
        <w:t xml:space="preserve">e </w:t>
      </w:r>
      <w:r w:rsidRPr="00840AAE">
        <w:rPr>
          <w:b w:val="0"/>
          <w:spacing w:val="-6"/>
          <w:sz w:val="24"/>
        </w:rPr>
        <w:t>w</w:t>
      </w:r>
      <w:r w:rsidRPr="00840AAE">
        <w:rPr>
          <w:b w:val="0"/>
          <w:spacing w:val="1"/>
          <w:sz w:val="24"/>
        </w:rPr>
        <w:t>a</w:t>
      </w:r>
      <w:r w:rsidRPr="00840AAE">
        <w:rPr>
          <w:b w:val="0"/>
          <w:sz w:val="24"/>
        </w:rPr>
        <w:t xml:space="preserve">s </w:t>
      </w:r>
      <w:r w:rsidRPr="00840AAE">
        <w:rPr>
          <w:b w:val="0"/>
          <w:spacing w:val="5"/>
          <w:sz w:val="24"/>
        </w:rPr>
        <w:t>n</w:t>
      </w:r>
      <w:r w:rsidRPr="00840AAE">
        <w:rPr>
          <w:b w:val="0"/>
          <w:spacing w:val="-5"/>
          <w:sz w:val="24"/>
        </w:rPr>
        <w:t>o</w:t>
      </w:r>
      <w:r w:rsidRPr="00840AAE">
        <w:rPr>
          <w:b w:val="0"/>
          <w:sz w:val="24"/>
        </w:rPr>
        <w:t xml:space="preserve">t </w:t>
      </w:r>
      <w:r w:rsidRPr="00840AAE">
        <w:rPr>
          <w:b w:val="0"/>
          <w:spacing w:val="-8"/>
          <w:sz w:val="24"/>
        </w:rPr>
        <w:t>c</w:t>
      </w:r>
      <w:r w:rsidRPr="00840AAE">
        <w:rPr>
          <w:b w:val="0"/>
          <w:spacing w:val="5"/>
          <w:sz w:val="24"/>
        </w:rPr>
        <w:t>h</w:t>
      </w:r>
      <w:r w:rsidRPr="00840AAE">
        <w:rPr>
          <w:b w:val="0"/>
          <w:spacing w:val="-3"/>
          <w:sz w:val="24"/>
        </w:rPr>
        <w:t>a</w:t>
      </w:r>
      <w:r w:rsidRPr="00840AAE">
        <w:rPr>
          <w:b w:val="0"/>
          <w:spacing w:val="1"/>
          <w:sz w:val="24"/>
        </w:rPr>
        <w:t>ll</w:t>
      </w:r>
      <w:r w:rsidRPr="00840AAE">
        <w:rPr>
          <w:b w:val="0"/>
          <w:spacing w:val="-8"/>
          <w:sz w:val="24"/>
        </w:rPr>
        <w:t>e</w:t>
      </w:r>
      <w:r w:rsidRPr="00840AAE">
        <w:rPr>
          <w:b w:val="0"/>
          <w:spacing w:val="5"/>
          <w:sz w:val="24"/>
        </w:rPr>
        <w:t>n</w:t>
      </w:r>
      <w:r w:rsidRPr="00840AAE">
        <w:rPr>
          <w:b w:val="0"/>
          <w:sz w:val="24"/>
        </w:rPr>
        <w:t>g</w:t>
      </w:r>
      <w:r w:rsidRPr="00840AAE">
        <w:rPr>
          <w:b w:val="0"/>
          <w:spacing w:val="-3"/>
          <w:sz w:val="24"/>
        </w:rPr>
        <w:t>e</w:t>
      </w:r>
      <w:r w:rsidRPr="00840AAE">
        <w:rPr>
          <w:b w:val="0"/>
          <w:sz w:val="24"/>
        </w:rPr>
        <w:t xml:space="preserve">d by </w:t>
      </w:r>
      <w:r w:rsidRPr="00840AAE">
        <w:rPr>
          <w:b w:val="0"/>
          <w:spacing w:val="1"/>
          <w:sz w:val="24"/>
        </w:rPr>
        <w:t>such Person</w:t>
      </w:r>
      <w:r w:rsidRPr="00840AAE">
        <w:rPr>
          <w:b w:val="0"/>
          <w:sz w:val="24"/>
        </w:rPr>
        <w:t xml:space="preserve">, </w:t>
      </w:r>
      <w:r w:rsidRPr="00840AAE">
        <w:rPr>
          <w:b w:val="0"/>
          <w:spacing w:val="-3"/>
          <w:sz w:val="24"/>
        </w:rPr>
        <w:t>i</w:t>
      </w:r>
      <w:r w:rsidRPr="00840AAE">
        <w:rPr>
          <w:b w:val="0"/>
          <w:spacing w:val="5"/>
          <w:sz w:val="24"/>
        </w:rPr>
        <w:t>n</w:t>
      </w:r>
      <w:r w:rsidRPr="00840AAE">
        <w:rPr>
          <w:b w:val="0"/>
          <w:spacing w:val="-3"/>
          <w:sz w:val="24"/>
        </w:rPr>
        <w:t>cl</w:t>
      </w:r>
      <w:r w:rsidRPr="00840AAE">
        <w:rPr>
          <w:b w:val="0"/>
          <w:sz w:val="24"/>
        </w:rPr>
        <w:t>ud</w:t>
      </w:r>
      <w:r w:rsidRPr="00840AAE">
        <w:rPr>
          <w:b w:val="0"/>
          <w:spacing w:val="-3"/>
          <w:sz w:val="24"/>
        </w:rPr>
        <w:t>i</w:t>
      </w:r>
      <w:r w:rsidRPr="00840AAE">
        <w:rPr>
          <w:b w:val="0"/>
          <w:sz w:val="24"/>
        </w:rPr>
        <w:t xml:space="preserve">ng </w:t>
      </w:r>
      <w:r w:rsidRPr="00840AAE">
        <w:rPr>
          <w:b w:val="0"/>
          <w:spacing w:val="-3"/>
          <w:w w:val="101"/>
          <w:sz w:val="24"/>
        </w:rPr>
        <w:t>t</w:t>
      </w:r>
      <w:r w:rsidRPr="00840AAE">
        <w:rPr>
          <w:b w:val="0"/>
          <w:sz w:val="24"/>
        </w:rPr>
        <w:t>h</w:t>
      </w:r>
      <w:r w:rsidRPr="00840AAE">
        <w:rPr>
          <w:b w:val="0"/>
          <w:spacing w:val="5"/>
          <w:sz w:val="24"/>
        </w:rPr>
        <w:t>r</w:t>
      </w:r>
      <w:r w:rsidRPr="00840AAE">
        <w:rPr>
          <w:b w:val="0"/>
          <w:spacing w:val="-5"/>
          <w:sz w:val="24"/>
        </w:rPr>
        <w:t>o</w:t>
      </w:r>
      <w:r w:rsidRPr="00840AAE">
        <w:rPr>
          <w:b w:val="0"/>
          <w:sz w:val="24"/>
        </w:rPr>
        <w:t>u</w:t>
      </w:r>
      <w:r w:rsidRPr="00840AAE">
        <w:rPr>
          <w:b w:val="0"/>
          <w:spacing w:val="-5"/>
          <w:sz w:val="24"/>
        </w:rPr>
        <w:t>g</w:t>
      </w:r>
      <w:r w:rsidRPr="00840AAE">
        <w:rPr>
          <w:b w:val="0"/>
          <w:sz w:val="24"/>
        </w:rPr>
        <w:t xml:space="preserve">h </w:t>
      </w:r>
      <w:r w:rsidRPr="00840AAE">
        <w:rPr>
          <w:b w:val="0"/>
          <w:spacing w:val="5"/>
          <w:sz w:val="24"/>
        </w:rPr>
        <w:t>r</w:t>
      </w:r>
      <w:r w:rsidRPr="00840AAE">
        <w:rPr>
          <w:b w:val="0"/>
          <w:spacing w:val="-3"/>
          <w:sz w:val="24"/>
        </w:rPr>
        <w:t>e</w:t>
      </w:r>
      <w:r w:rsidRPr="00840AAE">
        <w:rPr>
          <w:b w:val="0"/>
          <w:spacing w:val="-5"/>
          <w:sz w:val="24"/>
        </w:rPr>
        <w:t>f</w:t>
      </w:r>
      <w:r w:rsidRPr="00840AAE">
        <w:rPr>
          <w:b w:val="0"/>
          <w:spacing w:val="-3"/>
          <w:sz w:val="24"/>
        </w:rPr>
        <w:t>e</w:t>
      </w:r>
      <w:r w:rsidRPr="00840AAE">
        <w:rPr>
          <w:b w:val="0"/>
          <w:sz w:val="24"/>
        </w:rPr>
        <w:t>r</w:t>
      </w:r>
      <w:r w:rsidRPr="00840AAE">
        <w:rPr>
          <w:b w:val="0"/>
          <w:spacing w:val="5"/>
          <w:sz w:val="24"/>
        </w:rPr>
        <w:t>r</w:t>
      </w:r>
      <w:r w:rsidRPr="00840AAE">
        <w:rPr>
          <w:b w:val="0"/>
          <w:spacing w:val="1"/>
          <w:sz w:val="24"/>
        </w:rPr>
        <w:t>a</w:t>
      </w:r>
      <w:r w:rsidRPr="00840AAE">
        <w:rPr>
          <w:b w:val="0"/>
          <w:sz w:val="24"/>
        </w:rPr>
        <w:t xml:space="preserve">l </w:t>
      </w:r>
      <w:r w:rsidRPr="00840AAE">
        <w:rPr>
          <w:b w:val="0"/>
          <w:spacing w:val="1"/>
          <w:sz w:val="24"/>
        </w:rPr>
        <w:t>t</w:t>
      </w:r>
      <w:r w:rsidRPr="00840AAE">
        <w:rPr>
          <w:b w:val="0"/>
          <w:sz w:val="24"/>
        </w:rPr>
        <w:t xml:space="preserve">o </w:t>
      </w:r>
      <w:r w:rsidRPr="00840AAE">
        <w:rPr>
          <w:b w:val="0"/>
          <w:spacing w:val="-3"/>
          <w:sz w:val="24"/>
        </w:rPr>
        <w:t>t</w:t>
      </w:r>
      <w:r w:rsidRPr="00840AAE">
        <w:rPr>
          <w:b w:val="0"/>
          <w:spacing w:val="5"/>
          <w:sz w:val="24"/>
        </w:rPr>
        <w:t>h</w:t>
      </w:r>
      <w:r w:rsidRPr="00840AAE">
        <w:rPr>
          <w:b w:val="0"/>
          <w:sz w:val="24"/>
        </w:rPr>
        <w:t xml:space="preserve">e </w:t>
      </w:r>
      <w:r w:rsidRPr="00840AAE">
        <w:rPr>
          <w:b w:val="0"/>
          <w:spacing w:val="-5"/>
          <w:sz w:val="24"/>
        </w:rPr>
        <w:t>d</w:t>
      </w:r>
      <w:r w:rsidRPr="00840AAE">
        <w:rPr>
          <w:b w:val="0"/>
          <w:spacing w:val="1"/>
          <w:sz w:val="24"/>
        </w:rPr>
        <w:t>i</w:t>
      </w:r>
      <w:r w:rsidRPr="00840AAE">
        <w:rPr>
          <w:b w:val="0"/>
          <w:spacing w:val="-2"/>
          <w:sz w:val="24"/>
        </w:rPr>
        <w:t>s</w:t>
      </w:r>
      <w:r w:rsidRPr="00840AAE">
        <w:rPr>
          <w:b w:val="0"/>
          <w:sz w:val="24"/>
        </w:rPr>
        <w:t>pu</w:t>
      </w:r>
      <w:r w:rsidRPr="00840AAE">
        <w:rPr>
          <w:b w:val="0"/>
          <w:spacing w:val="1"/>
          <w:sz w:val="24"/>
        </w:rPr>
        <w:t>t</w:t>
      </w:r>
      <w:r w:rsidRPr="00840AAE">
        <w:rPr>
          <w:b w:val="0"/>
          <w:sz w:val="24"/>
        </w:rPr>
        <w:t xml:space="preserve">e </w:t>
      </w:r>
      <w:r w:rsidRPr="00840AAE">
        <w:rPr>
          <w:b w:val="0"/>
          <w:spacing w:val="5"/>
          <w:sz w:val="24"/>
        </w:rPr>
        <w:t>r</w:t>
      </w:r>
      <w:r w:rsidRPr="00840AAE">
        <w:rPr>
          <w:b w:val="0"/>
          <w:spacing w:val="-3"/>
          <w:sz w:val="24"/>
        </w:rPr>
        <w:t>e</w:t>
      </w:r>
      <w:r w:rsidRPr="00840AAE">
        <w:rPr>
          <w:b w:val="0"/>
          <w:spacing w:val="-2"/>
          <w:sz w:val="24"/>
        </w:rPr>
        <w:t>s</w:t>
      </w:r>
      <w:r w:rsidRPr="00840AAE">
        <w:rPr>
          <w:b w:val="0"/>
          <w:spacing w:val="-5"/>
          <w:sz w:val="24"/>
        </w:rPr>
        <w:t>o</w:t>
      </w:r>
      <w:r w:rsidRPr="00840AAE">
        <w:rPr>
          <w:b w:val="0"/>
          <w:spacing w:val="1"/>
          <w:sz w:val="24"/>
        </w:rPr>
        <w:t>l</w:t>
      </w:r>
      <w:r w:rsidRPr="00840AAE">
        <w:rPr>
          <w:b w:val="0"/>
          <w:sz w:val="24"/>
        </w:rPr>
        <w:t>u</w:t>
      </w:r>
      <w:r w:rsidRPr="00840AAE">
        <w:rPr>
          <w:b w:val="0"/>
          <w:spacing w:val="1"/>
          <w:sz w:val="24"/>
        </w:rPr>
        <w:t>ti</w:t>
      </w:r>
      <w:r w:rsidRPr="00840AAE">
        <w:rPr>
          <w:b w:val="0"/>
          <w:spacing w:val="-10"/>
          <w:sz w:val="24"/>
        </w:rPr>
        <w:t>o</w:t>
      </w:r>
      <w:r w:rsidRPr="00840AAE">
        <w:rPr>
          <w:b w:val="0"/>
          <w:sz w:val="24"/>
        </w:rPr>
        <w:t xml:space="preserve">n </w:t>
      </w:r>
      <w:r w:rsidRPr="00840AAE">
        <w:rPr>
          <w:b w:val="0"/>
          <w:spacing w:val="2"/>
          <w:sz w:val="24"/>
        </w:rPr>
        <w:t>m</w:t>
      </w:r>
      <w:r w:rsidRPr="00840AAE">
        <w:rPr>
          <w:b w:val="0"/>
          <w:spacing w:val="-3"/>
          <w:sz w:val="24"/>
        </w:rPr>
        <w:t>ec</w:t>
      </w:r>
      <w:r w:rsidRPr="00840AAE">
        <w:rPr>
          <w:b w:val="0"/>
          <w:spacing w:val="5"/>
          <w:sz w:val="24"/>
        </w:rPr>
        <w:t>h</w:t>
      </w:r>
      <w:r w:rsidRPr="00840AAE">
        <w:rPr>
          <w:b w:val="0"/>
          <w:spacing w:val="-3"/>
          <w:sz w:val="24"/>
        </w:rPr>
        <w:t>a</w:t>
      </w:r>
      <w:r w:rsidRPr="00840AAE">
        <w:rPr>
          <w:b w:val="0"/>
          <w:sz w:val="24"/>
        </w:rPr>
        <w:t>n</w:t>
      </w:r>
      <w:r w:rsidRPr="00840AAE">
        <w:rPr>
          <w:b w:val="0"/>
          <w:spacing w:val="1"/>
          <w:sz w:val="24"/>
        </w:rPr>
        <w:t>i</w:t>
      </w:r>
      <w:r w:rsidRPr="00840AAE">
        <w:rPr>
          <w:b w:val="0"/>
          <w:spacing w:val="-2"/>
          <w:sz w:val="24"/>
        </w:rPr>
        <w:t>s</w:t>
      </w:r>
      <w:r w:rsidRPr="00840AAE">
        <w:rPr>
          <w:b w:val="0"/>
          <w:sz w:val="24"/>
        </w:rPr>
        <w:t xml:space="preserve">m </w:t>
      </w:r>
      <w:r w:rsidRPr="00840AAE">
        <w:rPr>
          <w:b w:val="0"/>
          <w:spacing w:val="-5"/>
          <w:sz w:val="24"/>
        </w:rPr>
        <w:t>u</w:t>
      </w:r>
      <w:r w:rsidRPr="00840AAE">
        <w:rPr>
          <w:b w:val="0"/>
          <w:spacing w:val="5"/>
          <w:sz w:val="24"/>
        </w:rPr>
        <w:t>n</w:t>
      </w:r>
      <w:r w:rsidRPr="00840AAE">
        <w:rPr>
          <w:b w:val="0"/>
          <w:sz w:val="24"/>
        </w:rPr>
        <w:t>d</w:t>
      </w:r>
      <w:r w:rsidRPr="00840AAE">
        <w:rPr>
          <w:b w:val="0"/>
          <w:spacing w:val="-8"/>
          <w:sz w:val="24"/>
        </w:rPr>
        <w:t>e</w:t>
      </w:r>
      <w:r w:rsidRPr="00840AAE">
        <w:rPr>
          <w:b w:val="0"/>
          <w:sz w:val="24"/>
        </w:rPr>
        <w:t xml:space="preserve">r </w:t>
      </w:r>
      <w:r w:rsidRPr="00840AAE">
        <w:rPr>
          <w:b w:val="0"/>
          <w:spacing w:val="-3"/>
          <w:sz w:val="24"/>
        </w:rPr>
        <w:t>t</w:t>
      </w:r>
      <w:r w:rsidRPr="00840AAE">
        <w:rPr>
          <w:b w:val="0"/>
          <w:spacing w:val="5"/>
          <w:sz w:val="24"/>
        </w:rPr>
        <w:t>h</w:t>
      </w:r>
      <w:r w:rsidRPr="00840AAE">
        <w:rPr>
          <w:b w:val="0"/>
          <w:sz w:val="24"/>
        </w:rPr>
        <w:t xml:space="preserve">e </w:t>
      </w:r>
      <w:r w:rsidRPr="00840AAE">
        <w:rPr>
          <w:b w:val="0"/>
          <w:spacing w:val="5"/>
          <w:sz w:val="24"/>
        </w:rPr>
        <w:t>r</w:t>
      </w:r>
      <w:r w:rsidRPr="00840AAE">
        <w:rPr>
          <w:b w:val="0"/>
          <w:spacing w:val="-3"/>
          <w:sz w:val="24"/>
        </w:rPr>
        <w:t>e</w:t>
      </w:r>
      <w:r w:rsidRPr="00840AAE">
        <w:rPr>
          <w:b w:val="0"/>
          <w:spacing w:val="-2"/>
          <w:sz w:val="24"/>
        </w:rPr>
        <w:t>s</w:t>
      </w:r>
      <w:r w:rsidRPr="00840AAE">
        <w:rPr>
          <w:b w:val="0"/>
          <w:sz w:val="24"/>
        </w:rPr>
        <w:t>p</w:t>
      </w:r>
      <w:r w:rsidRPr="00840AAE">
        <w:rPr>
          <w:b w:val="0"/>
          <w:spacing w:val="-3"/>
          <w:sz w:val="24"/>
        </w:rPr>
        <w:t>ec</w:t>
      </w:r>
      <w:r w:rsidRPr="00840AAE">
        <w:rPr>
          <w:b w:val="0"/>
          <w:spacing w:val="1"/>
          <w:sz w:val="24"/>
        </w:rPr>
        <w:t>ti</w:t>
      </w:r>
      <w:r w:rsidRPr="00840AAE">
        <w:rPr>
          <w:b w:val="0"/>
          <w:spacing w:val="-5"/>
          <w:sz w:val="24"/>
        </w:rPr>
        <w:t>v</w:t>
      </w:r>
      <w:r w:rsidRPr="00840AAE">
        <w:rPr>
          <w:b w:val="0"/>
          <w:sz w:val="24"/>
        </w:rPr>
        <w:t xml:space="preserve">e </w:t>
      </w:r>
      <w:r w:rsidRPr="00840AAE">
        <w:rPr>
          <w:b w:val="0"/>
          <w:spacing w:val="-3"/>
          <w:sz w:val="24"/>
        </w:rPr>
        <w:t>c</w:t>
      </w:r>
      <w:r w:rsidRPr="00840AAE">
        <w:rPr>
          <w:b w:val="0"/>
          <w:spacing w:val="-5"/>
          <w:sz w:val="24"/>
        </w:rPr>
        <w:t>o</w:t>
      </w:r>
      <w:r w:rsidRPr="00840AAE">
        <w:rPr>
          <w:b w:val="0"/>
          <w:spacing w:val="5"/>
          <w:sz w:val="24"/>
        </w:rPr>
        <w:t>n</w:t>
      </w:r>
      <w:r w:rsidRPr="00840AAE">
        <w:rPr>
          <w:b w:val="0"/>
          <w:spacing w:val="-3"/>
          <w:sz w:val="24"/>
        </w:rPr>
        <w:t>t</w:t>
      </w:r>
      <w:r w:rsidRPr="00840AAE">
        <w:rPr>
          <w:b w:val="0"/>
          <w:spacing w:val="5"/>
          <w:sz w:val="24"/>
        </w:rPr>
        <w:t>r</w:t>
      </w:r>
      <w:r w:rsidRPr="00840AAE">
        <w:rPr>
          <w:b w:val="0"/>
          <w:spacing w:val="1"/>
          <w:sz w:val="24"/>
        </w:rPr>
        <w:t>a</w:t>
      </w:r>
      <w:r w:rsidRPr="00840AAE">
        <w:rPr>
          <w:b w:val="0"/>
          <w:spacing w:val="-3"/>
          <w:sz w:val="24"/>
        </w:rPr>
        <w:t>c</w:t>
      </w:r>
      <w:r w:rsidRPr="00840AAE">
        <w:rPr>
          <w:b w:val="0"/>
          <w:spacing w:val="-1"/>
          <w:sz w:val="24"/>
        </w:rPr>
        <w:t>t</w:t>
      </w:r>
      <w:r w:rsidRPr="00840AAE">
        <w:rPr>
          <w:b w:val="0"/>
          <w:sz w:val="24"/>
        </w:rPr>
        <w:t xml:space="preserve">, </w:t>
      </w:r>
      <w:r w:rsidRPr="00840AAE">
        <w:rPr>
          <w:b w:val="0"/>
          <w:spacing w:val="-3"/>
          <w:sz w:val="24"/>
        </w:rPr>
        <w:t xml:space="preserve">or </w:t>
      </w:r>
      <w:r w:rsidRPr="00840AAE">
        <w:rPr>
          <w:b w:val="0"/>
          <w:sz w:val="24"/>
        </w:rPr>
        <w:t>(</w:t>
      </w:r>
      <w:r w:rsidRPr="00840AAE">
        <w:rPr>
          <w:b w:val="0"/>
          <w:spacing w:val="-5"/>
          <w:sz w:val="24"/>
        </w:rPr>
        <w:t>B</w:t>
      </w:r>
      <w:r w:rsidRPr="00840AAE">
        <w:rPr>
          <w:b w:val="0"/>
          <w:sz w:val="24"/>
        </w:rPr>
        <w:t xml:space="preserve">) </w:t>
      </w:r>
      <w:r w:rsidRPr="00840AAE">
        <w:rPr>
          <w:b w:val="0"/>
          <w:spacing w:val="-3"/>
          <w:sz w:val="24"/>
        </w:rPr>
        <w:t>c</w:t>
      </w:r>
      <w:r w:rsidRPr="00840AAE">
        <w:rPr>
          <w:b w:val="0"/>
          <w:spacing w:val="-5"/>
          <w:sz w:val="24"/>
        </w:rPr>
        <w:t>o</w:t>
      </w:r>
      <w:r w:rsidRPr="00840AAE">
        <w:rPr>
          <w:b w:val="0"/>
          <w:spacing w:val="5"/>
          <w:sz w:val="24"/>
        </w:rPr>
        <w:t>n</w:t>
      </w:r>
      <w:r w:rsidRPr="00840AAE">
        <w:rPr>
          <w:b w:val="0"/>
          <w:spacing w:val="-3"/>
          <w:sz w:val="24"/>
        </w:rPr>
        <w:t>t</w:t>
      </w:r>
      <w:r w:rsidRPr="00840AAE">
        <w:rPr>
          <w:b w:val="0"/>
          <w:spacing w:val="5"/>
          <w:sz w:val="24"/>
        </w:rPr>
        <w:t>r</w:t>
      </w:r>
      <w:r w:rsidRPr="00840AAE">
        <w:rPr>
          <w:b w:val="0"/>
          <w:spacing w:val="1"/>
          <w:sz w:val="24"/>
        </w:rPr>
        <w:t>a</w:t>
      </w:r>
      <w:r w:rsidRPr="00840AAE">
        <w:rPr>
          <w:b w:val="0"/>
          <w:spacing w:val="-3"/>
          <w:sz w:val="24"/>
        </w:rPr>
        <w:t>c</w:t>
      </w:r>
      <w:r w:rsidRPr="00840AAE">
        <w:rPr>
          <w:b w:val="0"/>
          <w:spacing w:val="1"/>
          <w:sz w:val="24"/>
        </w:rPr>
        <w:t>t</w:t>
      </w:r>
      <w:r w:rsidRPr="00840AAE">
        <w:rPr>
          <w:b w:val="0"/>
          <w:sz w:val="24"/>
        </w:rPr>
        <w:t xml:space="preserve">s </w:t>
      </w:r>
      <w:r w:rsidRPr="00840AAE">
        <w:rPr>
          <w:b w:val="0"/>
          <w:spacing w:val="-3"/>
          <w:sz w:val="24"/>
        </w:rPr>
        <w:t>t</w:t>
      </w:r>
      <w:r w:rsidRPr="00840AAE">
        <w:rPr>
          <w:b w:val="0"/>
          <w:sz w:val="24"/>
        </w:rPr>
        <w:t>h</w:t>
      </w:r>
      <w:r w:rsidRPr="00840AAE">
        <w:rPr>
          <w:b w:val="0"/>
          <w:spacing w:val="1"/>
          <w:sz w:val="24"/>
        </w:rPr>
        <w:t>a</w:t>
      </w:r>
      <w:r w:rsidRPr="00840AAE">
        <w:rPr>
          <w:b w:val="0"/>
          <w:sz w:val="24"/>
        </w:rPr>
        <w:t xml:space="preserve">t </w:t>
      </w:r>
      <w:r w:rsidRPr="00840AAE">
        <w:rPr>
          <w:b w:val="0"/>
          <w:spacing w:val="-6"/>
          <w:sz w:val="24"/>
        </w:rPr>
        <w:t>w</w:t>
      </w:r>
      <w:r w:rsidRPr="00840AAE">
        <w:rPr>
          <w:b w:val="0"/>
          <w:spacing w:val="-3"/>
          <w:sz w:val="24"/>
        </w:rPr>
        <w:t>e</w:t>
      </w:r>
      <w:r w:rsidRPr="00840AAE">
        <w:rPr>
          <w:b w:val="0"/>
          <w:spacing w:val="5"/>
          <w:sz w:val="24"/>
        </w:rPr>
        <w:t>r</w:t>
      </w:r>
      <w:r w:rsidRPr="00840AAE">
        <w:rPr>
          <w:b w:val="0"/>
          <w:sz w:val="24"/>
        </w:rPr>
        <w:t xml:space="preserve">e </w:t>
      </w:r>
      <w:r w:rsidRPr="00840AAE">
        <w:rPr>
          <w:b w:val="0"/>
          <w:spacing w:val="-2"/>
          <w:sz w:val="24"/>
        </w:rPr>
        <w:t>s</w:t>
      </w:r>
      <w:r w:rsidRPr="00840AAE">
        <w:rPr>
          <w:b w:val="0"/>
          <w:sz w:val="24"/>
        </w:rPr>
        <w:t xml:space="preserve">o </w:t>
      </w:r>
      <w:r w:rsidRPr="00840AAE">
        <w:rPr>
          <w:b w:val="0"/>
          <w:spacing w:val="-3"/>
          <w:sz w:val="24"/>
        </w:rPr>
        <w:t>c</w:t>
      </w:r>
      <w:r w:rsidRPr="00840AAE">
        <w:rPr>
          <w:b w:val="0"/>
          <w:spacing w:val="5"/>
          <w:sz w:val="24"/>
        </w:rPr>
        <w:t>h</w:t>
      </w:r>
      <w:r w:rsidRPr="00840AAE">
        <w:rPr>
          <w:b w:val="0"/>
          <w:spacing w:val="-3"/>
          <w:sz w:val="24"/>
        </w:rPr>
        <w:t>a</w:t>
      </w:r>
      <w:r w:rsidRPr="00840AAE">
        <w:rPr>
          <w:b w:val="0"/>
          <w:spacing w:val="1"/>
          <w:sz w:val="24"/>
        </w:rPr>
        <w:t>ll</w:t>
      </w:r>
      <w:r w:rsidRPr="00840AAE">
        <w:rPr>
          <w:b w:val="0"/>
          <w:spacing w:val="-8"/>
          <w:sz w:val="24"/>
        </w:rPr>
        <w:t>e</w:t>
      </w:r>
      <w:r w:rsidRPr="00840AAE">
        <w:rPr>
          <w:b w:val="0"/>
          <w:spacing w:val="5"/>
          <w:sz w:val="24"/>
        </w:rPr>
        <w:t>n</w:t>
      </w:r>
      <w:r w:rsidRPr="00840AAE">
        <w:rPr>
          <w:b w:val="0"/>
          <w:sz w:val="24"/>
        </w:rPr>
        <w:t>g</w:t>
      </w:r>
      <w:r w:rsidRPr="00840AAE">
        <w:rPr>
          <w:b w:val="0"/>
          <w:spacing w:val="-3"/>
          <w:sz w:val="24"/>
        </w:rPr>
        <w:t>e</w:t>
      </w:r>
      <w:r w:rsidRPr="00840AAE">
        <w:rPr>
          <w:b w:val="0"/>
          <w:sz w:val="24"/>
        </w:rPr>
        <w:t xml:space="preserve">d </w:t>
      </w:r>
      <w:r w:rsidRPr="00840AAE">
        <w:rPr>
          <w:b w:val="0"/>
          <w:spacing w:val="-5"/>
          <w:sz w:val="24"/>
        </w:rPr>
        <w:t>b</w:t>
      </w:r>
      <w:r w:rsidRPr="00840AAE">
        <w:rPr>
          <w:b w:val="0"/>
          <w:sz w:val="24"/>
        </w:rPr>
        <w:t xml:space="preserve">ut </w:t>
      </w:r>
      <w:r w:rsidRPr="00840AAE">
        <w:rPr>
          <w:b w:val="0"/>
          <w:spacing w:val="-5"/>
          <w:sz w:val="24"/>
        </w:rPr>
        <w:t>f</w:t>
      </w:r>
      <w:r w:rsidRPr="00840AAE">
        <w:rPr>
          <w:b w:val="0"/>
          <w:sz w:val="24"/>
        </w:rPr>
        <w:t>u</w:t>
      </w:r>
      <w:r w:rsidRPr="00840AAE">
        <w:rPr>
          <w:b w:val="0"/>
          <w:spacing w:val="1"/>
          <w:sz w:val="24"/>
        </w:rPr>
        <w:t>ll</w:t>
      </w:r>
      <w:r w:rsidRPr="00840AAE">
        <w:rPr>
          <w:b w:val="0"/>
          <w:sz w:val="24"/>
        </w:rPr>
        <w:t xml:space="preserve">y </w:t>
      </w:r>
      <w:r w:rsidRPr="00840AAE">
        <w:rPr>
          <w:b w:val="0"/>
          <w:spacing w:val="-2"/>
          <w:sz w:val="24"/>
        </w:rPr>
        <w:t>s</w:t>
      </w:r>
      <w:r w:rsidRPr="00840AAE">
        <w:rPr>
          <w:b w:val="0"/>
          <w:spacing w:val="-3"/>
          <w:sz w:val="24"/>
        </w:rPr>
        <w:t>e</w:t>
      </w:r>
      <w:r w:rsidRPr="00840AAE">
        <w:rPr>
          <w:b w:val="0"/>
          <w:spacing w:val="1"/>
          <w:sz w:val="24"/>
        </w:rPr>
        <w:t>ttl</w:t>
      </w:r>
      <w:r w:rsidRPr="00840AAE">
        <w:rPr>
          <w:b w:val="0"/>
          <w:spacing w:val="-3"/>
          <w:sz w:val="24"/>
        </w:rPr>
        <w:t>e</w:t>
      </w:r>
      <w:r w:rsidRPr="00840AAE">
        <w:rPr>
          <w:b w:val="0"/>
          <w:sz w:val="24"/>
        </w:rPr>
        <w:t xml:space="preserve">d </w:t>
      </w:r>
      <w:r w:rsidRPr="00840AAE">
        <w:rPr>
          <w:b w:val="0"/>
          <w:spacing w:val="1"/>
          <w:sz w:val="24"/>
        </w:rPr>
        <w:t>a</w:t>
      </w:r>
      <w:r w:rsidRPr="00840AAE">
        <w:rPr>
          <w:b w:val="0"/>
          <w:spacing w:val="-5"/>
          <w:sz w:val="24"/>
        </w:rPr>
        <w:t>g</w:t>
      </w:r>
      <w:r w:rsidRPr="00840AAE">
        <w:rPr>
          <w:b w:val="0"/>
          <w:spacing w:val="1"/>
          <w:sz w:val="24"/>
        </w:rPr>
        <w:t>a</w:t>
      </w:r>
      <w:r w:rsidRPr="00840AAE">
        <w:rPr>
          <w:b w:val="0"/>
          <w:spacing w:val="-3"/>
          <w:sz w:val="24"/>
        </w:rPr>
        <w:t>i</w:t>
      </w:r>
      <w:r w:rsidRPr="00840AAE">
        <w:rPr>
          <w:b w:val="0"/>
          <w:spacing w:val="5"/>
          <w:sz w:val="24"/>
        </w:rPr>
        <w:t>n</w:t>
      </w:r>
      <w:r w:rsidRPr="00840AAE">
        <w:rPr>
          <w:b w:val="0"/>
          <w:spacing w:val="-2"/>
          <w:sz w:val="24"/>
        </w:rPr>
        <w:t>s</w:t>
      </w:r>
      <w:r w:rsidRPr="00840AAE">
        <w:rPr>
          <w:b w:val="0"/>
          <w:sz w:val="24"/>
        </w:rPr>
        <w:t xml:space="preserve">t </w:t>
      </w:r>
      <w:r w:rsidRPr="00840AAE">
        <w:rPr>
          <w:b w:val="0"/>
          <w:spacing w:val="-3"/>
          <w:sz w:val="24"/>
        </w:rPr>
        <w:t>such Person</w:t>
      </w:r>
      <w:r w:rsidRPr="00840AAE">
        <w:rPr>
          <w:b w:val="0"/>
          <w:sz w:val="24"/>
        </w:rPr>
        <w:t xml:space="preserve">; but </w:t>
      </w:r>
      <w:r w:rsidRPr="00840AAE">
        <w:rPr>
          <w:b w:val="0"/>
          <w:spacing w:val="-2"/>
          <w:sz w:val="24"/>
        </w:rPr>
        <w:t>n</w:t>
      </w:r>
      <w:r w:rsidRPr="00840AAE">
        <w:rPr>
          <w:b w:val="0"/>
          <w:spacing w:val="-5"/>
          <w:sz w:val="24"/>
        </w:rPr>
        <w:t>o</w:t>
      </w:r>
      <w:r w:rsidRPr="00840AAE">
        <w:rPr>
          <w:b w:val="0"/>
          <w:sz w:val="24"/>
        </w:rPr>
        <w:t>n-p</w:t>
      </w:r>
      <w:r w:rsidRPr="00840AAE">
        <w:rPr>
          <w:b w:val="0"/>
          <w:spacing w:val="-3"/>
          <w:sz w:val="24"/>
        </w:rPr>
        <w:t>e</w:t>
      </w:r>
      <w:r w:rsidRPr="00840AAE">
        <w:rPr>
          <w:b w:val="0"/>
          <w:spacing w:val="5"/>
          <w:sz w:val="24"/>
        </w:rPr>
        <w:t>r</w:t>
      </w:r>
      <w:r w:rsidRPr="00840AAE">
        <w:rPr>
          <w:b w:val="0"/>
          <w:spacing w:val="-5"/>
          <w:sz w:val="24"/>
        </w:rPr>
        <w:t>fo</w:t>
      </w:r>
      <w:r w:rsidRPr="00840AAE">
        <w:rPr>
          <w:b w:val="0"/>
          <w:spacing w:val="5"/>
          <w:sz w:val="24"/>
        </w:rPr>
        <w:t>r</w:t>
      </w:r>
      <w:r w:rsidRPr="00840AAE">
        <w:rPr>
          <w:b w:val="0"/>
          <w:spacing w:val="1"/>
          <w:sz w:val="24"/>
        </w:rPr>
        <w:t>m</w:t>
      </w:r>
      <w:r w:rsidRPr="00840AAE">
        <w:rPr>
          <w:b w:val="0"/>
          <w:spacing w:val="-3"/>
          <w:sz w:val="24"/>
        </w:rPr>
        <w:t>a</w:t>
      </w:r>
      <w:r w:rsidRPr="00840AAE">
        <w:rPr>
          <w:b w:val="0"/>
          <w:spacing w:val="5"/>
          <w:sz w:val="24"/>
        </w:rPr>
        <w:t>n</w:t>
      </w:r>
      <w:r w:rsidRPr="00840AAE">
        <w:rPr>
          <w:b w:val="0"/>
          <w:spacing w:val="-3"/>
          <w:sz w:val="24"/>
        </w:rPr>
        <w:t>c</w:t>
      </w:r>
      <w:r w:rsidRPr="00840AAE">
        <w:rPr>
          <w:b w:val="0"/>
          <w:sz w:val="24"/>
        </w:rPr>
        <w:t xml:space="preserve">e </w:t>
      </w:r>
      <w:r w:rsidRPr="00840AAE">
        <w:rPr>
          <w:b w:val="0"/>
          <w:spacing w:val="-6"/>
          <w:sz w:val="24"/>
        </w:rPr>
        <w:t>s</w:t>
      </w:r>
      <w:r w:rsidRPr="00840AAE">
        <w:rPr>
          <w:b w:val="0"/>
          <w:sz w:val="24"/>
        </w:rPr>
        <w:t>h</w:t>
      </w:r>
      <w:r w:rsidRPr="00840AAE">
        <w:rPr>
          <w:b w:val="0"/>
          <w:spacing w:val="1"/>
          <w:sz w:val="24"/>
        </w:rPr>
        <w:t>al</w:t>
      </w:r>
      <w:r w:rsidRPr="00840AAE">
        <w:rPr>
          <w:b w:val="0"/>
          <w:sz w:val="24"/>
        </w:rPr>
        <w:t xml:space="preserve">l </w:t>
      </w:r>
      <w:r w:rsidRPr="00840AAE">
        <w:rPr>
          <w:b w:val="0"/>
          <w:spacing w:val="5"/>
          <w:sz w:val="24"/>
        </w:rPr>
        <w:t>n</w:t>
      </w:r>
      <w:r w:rsidRPr="00840AAE">
        <w:rPr>
          <w:b w:val="0"/>
          <w:spacing w:val="-5"/>
          <w:sz w:val="24"/>
        </w:rPr>
        <w:t>o</w:t>
      </w:r>
      <w:r w:rsidRPr="00840AAE">
        <w:rPr>
          <w:b w:val="0"/>
          <w:sz w:val="24"/>
        </w:rPr>
        <w:t xml:space="preserve">t </w:t>
      </w:r>
      <w:r w:rsidRPr="00840AAE">
        <w:rPr>
          <w:b w:val="0"/>
          <w:spacing w:val="-3"/>
          <w:sz w:val="24"/>
        </w:rPr>
        <w:t>i</w:t>
      </w:r>
      <w:r w:rsidRPr="00840AAE">
        <w:rPr>
          <w:b w:val="0"/>
          <w:spacing w:val="5"/>
          <w:sz w:val="24"/>
        </w:rPr>
        <w:t>n</w:t>
      </w:r>
      <w:r w:rsidRPr="00840AAE">
        <w:rPr>
          <w:b w:val="0"/>
          <w:spacing w:val="-3"/>
          <w:sz w:val="24"/>
        </w:rPr>
        <w:t>c</w:t>
      </w:r>
      <w:r w:rsidRPr="00840AAE">
        <w:rPr>
          <w:b w:val="0"/>
          <w:spacing w:val="1"/>
          <w:sz w:val="24"/>
        </w:rPr>
        <w:t>l</w:t>
      </w:r>
      <w:r w:rsidRPr="00840AAE">
        <w:rPr>
          <w:b w:val="0"/>
          <w:sz w:val="24"/>
        </w:rPr>
        <w:t xml:space="preserve">ude </w:t>
      </w:r>
      <w:r w:rsidRPr="00840AAE">
        <w:rPr>
          <w:b w:val="0"/>
          <w:spacing w:val="-3"/>
          <w:sz w:val="24"/>
        </w:rPr>
        <w:t>c</w:t>
      </w:r>
      <w:r w:rsidRPr="00840AAE">
        <w:rPr>
          <w:b w:val="0"/>
          <w:spacing w:val="-5"/>
          <w:sz w:val="24"/>
        </w:rPr>
        <w:t>o</w:t>
      </w:r>
      <w:r w:rsidRPr="00840AAE">
        <w:rPr>
          <w:b w:val="0"/>
          <w:sz w:val="24"/>
        </w:rPr>
        <w:t>n</w:t>
      </w:r>
      <w:r w:rsidRPr="00840AAE">
        <w:rPr>
          <w:b w:val="0"/>
          <w:spacing w:val="-3"/>
          <w:sz w:val="24"/>
        </w:rPr>
        <w:t>t</w:t>
      </w:r>
      <w:r w:rsidRPr="00840AAE">
        <w:rPr>
          <w:b w:val="0"/>
          <w:spacing w:val="5"/>
          <w:sz w:val="24"/>
        </w:rPr>
        <w:t>r</w:t>
      </w:r>
      <w:r w:rsidRPr="00840AAE">
        <w:rPr>
          <w:b w:val="0"/>
          <w:spacing w:val="4"/>
          <w:sz w:val="24"/>
        </w:rPr>
        <w:t>a</w:t>
      </w:r>
      <w:r w:rsidRPr="00840AAE">
        <w:rPr>
          <w:b w:val="0"/>
          <w:spacing w:val="-3"/>
          <w:sz w:val="24"/>
        </w:rPr>
        <w:t>c</w:t>
      </w:r>
      <w:r w:rsidRPr="00840AAE">
        <w:rPr>
          <w:b w:val="0"/>
          <w:spacing w:val="1"/>
          <w:sz w:val="24"/>
        </w:rPr>
        <w:t>t</w:t>
      </w:r>
      <w:r w:rsidRPr="00840AAE">
        <w:rPr>
          <w:b w:val="0"/>
          <w:sz w:val="24"/>
        </w:rPr>
        <w:t xml:space="preserve">s </w:t>
      </w:r>
      <w:r w:rsidRPr="00840AAE">
        <w:rPr>
          <w:b w:val="0"/>
          <w:spacing w:val="-6"/>
          <w:sz w:val="24"/>
        </w:rPr>
        <w:t>w</w:t>
      </w:r>
      <w:r w:rsidRPr="00840AAE">
        <w:rPr>
          <w:b w:val="0"/>
          <w:spacing w:val="5"/>
          <w:sz w:val="24"/>
        </w:rPr>
        <w:t>h</w:t>
      </w:r>
      <w:r w:rsidRPr="00840AAE">
        <w:rPr>
          <w:b w:val="0"/>
          <w:spacing w:val="-3"/>
          <w:sz w:val="24"/>
        </w:rPr>
        <w:t>e</w:t>
      </w:r>
      <w:r w:rsidRPr="00840AAE">
        <w:rPr>
          <w:b w:val="0"/>
          <w:spacing w:val="5"/>
          <w:sz w:val="24"/>
        </w:rPr>
        <w:t>r</w:t>
      </w:r>
      <w:r w:rsidRPr="00840AAE">
        <w:rPr>
          <w:b w:val="0"/>
          <w:sz w:val="24"/>
        </w:rPr>
        <w:t>e</w:t>
      </w:r>
      <w:r w:rsidRPr="00840AAE">
        <w:rPr>
          <w:b w:val="0"/>
          <w:spacing w:val="-3"/>
          <w:sz w:val="24"/>
        </w:rPr>
        <w:t xml:space="preserve"> the </w:t>
      </w:r>
      <w:r w:rsidRPr="00840AAE">
        <w:rPr>
          <w:b w:val="0"/>
          <w:sz w:val="24"/>
        </w:rPr>
        <w:t>d</w:t>
      </w:r>
      <w:r w:rsidRPr="00840AAE">
        <w:rPr>
          <w:b w:val="0"/>
          <w:spacing w:val="-3"/>
          <w:sz w:val="24"/>
        </w:rPr>
        <w:t>ec</w:t>
      </w:r>
      <w:r w:rsidRPr="00840AAE">
        <w:rPr>
          <w:b w:val="0"/>
          <w:spacing w:val="1"/>
          <w:sz w:val="24"/>
        </w:rPr>
        <w:t>i</w:t>
      </w:r>
      <w:r w:rsidRPr="00840AAE">
        <w:rPr>
          <w:b w:val="0"/>
          <w:spacing w:val="-2"/>
          <w:sz w:val="24"/>
        </w:rPr>
        <w:t>s</w:t>
      </w:r>
      <w:r w:rsidRPr="00840AAE">
        <w:rPr>
          <w:b w:val="0"/>
          <w:spacing w:val="1"/>
          <w:sz w:val="24"/>
        </w:rPr>
        <w:t>i</w:t>
      </w:r>
      <w:r w:rsidRPr="00840AAE">
        <w:rPr>
          <w:b w:val="0"/>
          <w:spacing w:val="-5"/>
          <w:sz w:val="24"/>
        </w:rPr>
        <w:t>o</w:t>
      </w:r>
      <w:r w:rsidRPr="00840AAE">
        <w:rPr>
          <w:b w:val="0"/>
          <w:sz w:val="24"/>
        </w:rPr>
        <w:t xml:space="preserve">n </w:t>
      </w:r>
      <w:r w:rsidRPr="00840AAE">
        <w:rPr>
          <w:b w:val="0"/>
          <w:spacing w:val="-6"/>
          <w:sz w:val="24"/>
        </w:rPr>
        <w:t>w</w:t>
      </w:r>
      <w:r w:rsidRPr="00840AAE">
        <w:rPr>
          <w:b w:val="0"/>
          <w:spacing w:val="1"/>
          <w:sz w:val="24"/>
        </w:rPr>
        <w:t>a</w:t>
      </w:r>
      <w:r w:rsidRPr="00840AAE">
        <w:rPr>
          <w:b w:val="0"/>
          <w:sz w:val="24"/>
        </w:rPr>
        <w:t xml:space="preserve">s </w:t>
      </w:r>
      <w:r w:rsidRPr="00840AAE">
        <w:rPr>
          <w:b w:val="0"/>
          <w:spacing w:val="-5"/>
          <w:sz w:val="24"/>
        </w:rPr>
        <w:t>ov</w:t>
      </w:r>
      <w:r w:rsidRPr="00840AAE">
        <w:rPr>
          <w:b w:val="0"/>
          <w:spacing w:val="-3"/>
          <w:sz w:val="24"/>
        </w:rPr>
        <w:t>e</w:t>
      </w:r>
      <w:r w:rsidRPr="00840AAE">
        <w:rPr>
          <w:b w:val="0"/>
          <w:spacing w:val="5"/>
          <w:sz w:val="24"/>
        </w:rPr>
        <w:t>rr</w:t>
      </w:r>
      <w:r w:rsidRPr="00840AAE">
        <w:rPr>
          <w:b w:val="0"/>
          <w:spacing w:val="-5"/>
          <w:sz w:val="24"/>
        </w:rPr>
        <w:t>u</w:t>
      </w:r>
      <w:r w:rsidRPr="00840AAE">
        <w:rPr>
          <w:b w:val="0"/>
          <w:spacing w:val="1"/>
          <w:sz w:val="24"/>
        </w:rPr>
        <w:t>l</w:t>
      </w:r>
      <w:r w:rsidRPr="00840AAE">
        <w:rPr>
          <w:b w:val="0"/>
          <w:spacing w:val="-3"/>
          <w:sz w:val="24"/>
        </w:rPr>
        <w:t>e</w:t>
      </w:r>
      <w:r w:rsidRPr="00840AAE">
        <w:rPr>
          <w:b w:val="0"/>
          <w:sz w:val="24"/>
        </w:rPr>
        <w:t xml:space="preserve">d by </w:t>
      </w:r>
      <w:r w:rsidRPr="00840AAE">
        <w:rPr>
          <w:b w:val="0"/>
          <w:spacing w:val="3"/>
          <w:sz w:val="24"/>
        </w:rPr>
        <w:t>t</w:t>
      </w:r>
      <w:r w:rsidRPr="00840AAE">
        <w:rPr>
          <w:b w:val="0"/>
          <w:spacing w:val="5"/>
          <w:sz w:val="24"/>
        </w:rPr>
        <w:t>h</w:t>
      </w:r>
      <w:r w:rsidRPr="00840AAE">
        <w:rPr>
          <w:b w:val="0"/>
          <w:sz w:val="24"/>
        </w:rPr>
        <w:t>e d</w:t>
      </w:r>
      <w:r w:rsidRPr="00840AAE">
        <w:rPr>
          <w:b w:val="0"/>
          <w:spacing w:val="1"/>
          <w:sz w:val="24"/>
        </w:rPr>
        <w:t>i</w:t>
      </w:r>
      <w:r w:rsidRPr="00840AAE">
        <w:rPr>
          <w:b w:val="0"/>
          <w:spacing w:val="-2"/>
          <w:sz w:val="24"/>
        </w:rPr>
        <w:t>s</w:t>
      </w:r>
      <w:r w:rsidRPr="00840AAE">
        <w:rPr>
          <w:b w:val="0"/>
          <w:sz w:val="24"/>
        </w:rPr>
        <w:t>p</w:t>
      </w:r>
      <w:r w:rsidRPr="00840AAE">
        <w:rPr>
          <w:b w:val="0"/>
          <w:spacing w:val="-5"/>
          <w:sz w:val="24"/>
        </w:rPr>
        <w:t>u</w:t>
      </w:r>
      <w:r w:rsidRPr="00840AAE">
        <w:rPr>
          <w:b w:val="0"/>
          <w:spacing w:val="1"/>
          <w:sz w:val="24"/>
        </w:rPr>
        <w:t>t</w:t>
      </w:r>
      <w:r w:rsidRPr="00840AAE">
        <w:rPr>
          <w:b w:val="0"/>
          <w:sz w:val="24"/>
        </w:rPr>
        <w:t xml:space="preserve">e </w:t>
      </w:r>
      <w:r w:rsidRPr="00840AAE">
        <w:rPr>
          <w:b w:val="0"/>
          <w:spacing w:val="5"/>
          <w:sz w:val="24"/>
        </w:rPr>
        <w:t>r</w:t>
      </w:r>
      <w:r w:rsidRPr="00840AAE">
        <w:rPr>
          <w:b w:val="0"/>
          <w:spacing w:val="-3"/>
          <w:sz w:val="24"/>
        </w:rPr>
        <w:t>e</w:t>
      </w:r>
      <w:r w:rsidRPr="00840AAE">
        <w:rPr>
          <w:b w:val="0"/>
          <w:spacing w:val="-2"/>
          <w:sz w:val="24"/>
        </w:rPr>
        <w:t>s</w:t>
      </w:r>
      <w:r w:rsidRPr="00840AAE">
        <w:rPr>
          <w:b w:val="0"/>
          <w:spacing w:val="-5"/>
          <w:sz w:val="24"/>
        </w:rPr>
        <w:t>o</w:t>
      </w:r>
      <w:r w:rsidRPr="00840AAE">
        <w:rPr>
          <w:b w:val="0"/>
          <w:spacing w:val="1"/>
          <w:sz w:val="24"/>
        </w:rPr>
        <w:t>l</w:t>
      </w:r>
      <w:r w:rsidRPr="00840AAE">
        <w:rPr>
          <w:b w:val="0"/>
          <w:sz w:val="24"/>
        </w:rPr>
        <w:t>u</w:t>
      </w:r>
      <w:r w:rsidRPr="00840AAE">
        <w:rPr>
          <w:b w:val="0"/>
          <w:spacing w:val="1"/>
          <w:sz w:val="24"/>
        </w:rPr>
        <w:t>ti</w:t>
      </w:r>
      <w:r w:rsidRPr="00840AAE">
        <w:rPr>
          <w:b w:val="0"/>
          <w:spacing w:val="-5"/>
          <w:sz w:val="24"/>
        </w:rPr>
        <w:t>o</w:t>
      </w:r>
      <w:r w:rsidRPr="00840AAE">
        <w:rPr>
          <w:b w:val="0"/>
          <w:sz w:val="24"/>
        </w:rPr>
        <w:t xml:space="preserve">n </w:t>
      </w:r>
      <w:r w:rsidRPr="00840AAE">
        <w:rPr>
          <w:b w:val="0"/>
          <w:spacing w:val="1"/>
          <w:sz w:val="24"/>
        </w:rPr>
        <w:t>m</w:t>
      </w:r>
      <w:r w:rsidRPr="00840AAE">
        <w:rPr>
          <w:b w:val="0"/>
          <w:spacing w:val="-3"/>
          <w:sz w:val="24"/>
        </w:rPr>
        <w:t>ec</w:t>
      </w:r>
      <w:r w:rsidRPr="00840AAE">
        <w:rPr>
          <w:b w:val="0"/>
          <w:sz w:val="24"/>
        </w:rPr>
        <w:t>h</w:t>
      </w:r>
      <w:r w:rsidRPr="00840AAE">
        <w:rPr>
          <w:b w:val="0"/>
          <w:spacing w:val="-3"/>
          <w:sz w:val="24"/>
        </w:rPr>
        <w:t>a</w:t>
      </w:r>
      <w:r w:rsidRPr="00840AAE">
        <w:rPr>
          <w:b w:val="0"/>
          <w:sz w:val="24"/>
        </w:rPr>
        <w:t>n</w:t>
      </w:r>
      <w:r w:rsidRPr="00840AAE">
        <w:rPr>
          <w:b w:val="0"/>
          <w:spacing w:val="1"/>
          <w:sz w:val="24"/>
        </w:rPr>
        <w:t>i</w:t>
      </w:r>
      <w:r w:rsidRPr="00840AAE">
        <w:rPr>
          <w:b w:val="0"/>
          <w:spacing w:val="-2"/>
          <w:sz w:val="24"/>
        </w:rPr>
        <w:t>s</w:t>
      </w:r>
      <w:r w:rsidRPr="00840AAE">
        <w:rPr>
          <w:b w:val="0"/>
          <w:spacing w:val="-3"/>
          <w:sz w:val="24"/>
        </w:rPr>
        <w:t>m</w:t>
      </w:r>
      <w:r w:rsidRPr="00840AAE">
        <w:rPr>
          <w:b w:val="0"/>
          <w:sz w:val="24"/>
        </w:rPr>
        <w:t xml:space="preserve">. </w:t>
      </w:r>
      <w:r w:rsidRPr="00840AAE">
        <w:rPr>
          <w:b w:val="0"/>
          <w:spacing w:val="-6"/>
          <w:sz w:val="24"/>
        </w:rPr>
        <w:t>N</w:t>
      </w:r>
      <w:r w:rsidRPr="00840AAE">
        <w:rPr>
          <w:b w:val="0"/>
          <w:spacing w:val="-5"/>
          <w:sz w:val="24"/>
        </w:rPr>
        <w:t>o</w:t>
      </w:r>
      <w:r w:rsidRPr="00840AAE">
        <w:rPr>
          <w:b w:val="0"/>
          <w:sz w:val="24"/>
        </w:rPr>
        <w:t>n</w:t>
      </w:r>
      <w:r w:rsidRPr="00840AAE">
        <w:rPr>
          <w:b w:val="0"/>
          <w:spacing w:val="7"/>
          <w:sz w:val="24"/>
        </w:rPr>
        <w:t>-</w:t>
      </w:r>
      <w:r w:rsidRPr="00840AAE">
        <w:rPr>
          <w:b w:val="0"/>
          <w:sz w:val="24"/>
        </w:rPr>
        <w:t>p</w:t>
      </w:r>
      <w:r w:rsidRPr="00840AAE">
        <w:rPr>
          <w:b w:val="0"/>
          <w:spacing w:val="-8"/>
          <w:sz w:val="24"/>
        </w:rPr>
        <w:t>e</w:t>
      </w:r>
      <w:r w:rsidRPr="00840AAE">
        <w:rPr>
          <w:b w:val="0"/>
          <w:spacing w:val="5"/>
          <w:sz w:val="24"/>
        </w:rPr>
        <w:t>r</w:t>
      </w:r>
      <w:r w:rsidRPr="00840AAE">
        <w:rPr>
          <w:b w:val="0"/>
          <w:spacing w:val="-5"/>
          <w:sz w:val="24"/>
        </w:rPr>
        <w:t>fo</w:t>
      </w:r>
      <w:r w:rsidRPr="00840AAE">
        <w:rPr>
          <w:b w:val="0"/>
          <w:spacing w:val="5"/>
          <w:sz w:val="24"/>
        </w:rPr>
        <w:t>r</w:t>
      </w:r>
      <w:r w:rsidRPr="00840AAE">
        <w:rPr>
          <w:b w:val="0"/>
          <w:spacing w:val="1"/>
          <w:sz w:val="24"/>
        </w:rPr>
        <w:t>m</w:t>
      </w:r>
      <w:r w:rsidRPr="00840AAE">
        <w:rPr>
          <w:b w:val="0"/>
          <w:spacing w:val="-3"/>
          <w:sz w:val="24"/>
        </w:rPr>
        <w:t>a</w:t>
      </w:r>
      <w:r w:rsidRPr="00840AAE">
        <w:rPr>
          <w:b w:val="0"/>
          <w:spacing w:val="5"/>
          <w:sz w:val="24"/>
        </w:rPr>
        <w:t>n</w:t>
      </w:r>
      <w:r w:rsidRPr="00840AAE">
        <w:rPr>
          <w:b w:val="0"/>
          <w:spacing w:val="-3"/>
          <w:sz w:val="24"/>
        </w:rPr>
        <w:t>c</w:t>
      </w:r>
      <w:r w:rsidRPr="00840AAE">
        <w:rPr>
          <w:b w:val="0"/>
          <w:sz w:val="24"/>
        </w:rPr>
        <w:t xml:space="preserve">e </w:t>
      </w:r>
      <w:r w:rsidRPr="00840AAE">
        <w:rPr>
          <w:b w:val="0"/>
          <w:spacing w:val="1"/>
          <w:sz w:val="24"/>
        </w:rPr>
        <w:t>m</w:t>
      </w:r>
      <w:r w:rsidRPr="00840AAE">
        <w:rPr>
          <w:b w:val="0"/>
          <w:sz w:val="24"/>
        </w:rPr>
        <w:t>u</w:t>
      </w:r>
      <w:r w:rsidRPr="00840AAE">
        <w:rPr>
          <w:b w:val="0"/>
          <w:spacing w:val="-2"/>
          <w:sz w:val="24"/>
        </w:rPr>
        <w:t>s</w:t>
      </w:r>
      <w:r w:rsidRPr="00840AAE">
        <w:rPr>
          <w:b w:val="0"/>
          <w:sz w:val="24"/>
        </w:rPr>
        <w:t xml:space="preserve">t </w:t>
      </w:r>
      <w:r w:rsidRPr="00840AAE">
        <w:rPr>
          <w:b w:val="0"/>
          <w:spacing w:val="-5"/>
          <w:sz w:val="24"/>
        </w:rPr>
        <w:t>b</w:t>
      </w:r>
      <w:r w:rsidRPr="00840AAE">
        <w:rPr>
          <w:b w:val="0"/>
          <w:sz w:val="24"/>
        </w:rPr>
        <w:t xml:space="preserve">e </w:t>
      </w:r>
      <w:r w:rsidRPr="00840AAE">
        <w:rPr>
          <w:b w:val="0"/>
          <w:spacing w:val="-5"/>
          <w:sz w:val="24"/>
        </w:rPr>
        <w:t>b</w:t>
      </w:r>
      <w:r w:rsidRPr="00840AAE">
        <w:rPr>
          <w:b w:val="0"/>
          <w:spacing w:val="1"/>
          <w:sz w:val="24"/>
        </w:rPr>
        <w:t>a</w:t>
      </w:r>
      <w:r w:rsidRPr="00840AAE">
        <w:rPr>
          <w:b w:val="0"/>
          <w:spacing w:val="-2"/>
          <w:sz w:val="24"/>
        </w:rPr>
        <w:t>s</w:t>
      </w:r>
      <w:r w:rsidRPr="00840AAE">
        <w:rPr>
          <w:b w:val="0"/>
          <w:spacing w:val="-3"/>
          <w:sz w:val="24"/>
        </w:rPr>
        <w:t>e</w:t>
      </w:r>
      <w:r w:rsidRPr="00840AAE">
        <w:rPr>
          <w:b w:val="0"/>
          <w:sz w:val="24"/>
        </w:rPr>
        <w:t xml:space="preserve">d </w:t>
      </w:r>
      <w:r w:rsidRPr="00840AAE">
        <w:rPr>
          <w:b w:val="0"/>
          <w:spacing w:val="-5"/>
          <w:sz w:val="24"/>
        </w:rPr>
        <w:t>o</w:t>
      </w:r>
      <w:r w:rsidRPr="00840AAE">
        <w:rPr>
          <w:b w:val="0"/>
          <w:sz w:val="24"/>
        </w:rPr>
        <w:t xml:space="preserve">n </w:t>
      </w:r>
      <w:r w:rsidRPr="00840AAE">
        <w:rPr>
          <w:b w:val="0"/>
          <w:spacing w:val="1"/>
          <w:w w:val="101"/>
          <w:sz w:val="24"/>
        </w:rPr>
        <w:t>a</w:t>
      </w:r>
      <w:r w:rsidRPr="00840AAE">
        <w:rPr>
          <w:b w:val="0"/>
          <w:spacing w:val="-3"/>
          <w:w w:val="101"/>
          <w:sz w:val="24"/>
        </w:rPr>
        <w:t>l</w:t>
      </w:r>
      <w:r w:rsidRPr="00840AAE">
        <w:rPr>
          <w:b w:val="0"/>
          <w:w w:val="101"/>
          <w:sz w:val="24"/>
        </w:rPr>
        <w:t xml:space="preserve">l </w:t>
      </w:r>
      <w:r w:rsidRPr="00840AAE">
        <w:rPr>
          <w:b w:val="0"/>
          <w:spacing w:val="-3"/>
          <w:sz w:val="24"/>
        </w:rPr>
        <w:t>i</w:t>
      </w:r>
      <w:r w:rsidRPr="00840AAE">
        <w:rPr>
          <w:b w:val="0"/>
          <w:spacing w:val="5"/>
          <w:sz w:val="24"/>
        </w:rPr>
        <w:t>n</w:t>
      </w:r>
      <w:r w:rsidRPr="00840AAE">
        <w:rPr>
          <w:b w:val="0"/>
          <w:spacing w:val="-5"/>
          <w:sz w:val="24"/>
        </w:rPr>
        <w:t>fo</w:t>
      </w:r>
      <w:r w:rsidRPr="00840AAE">
        <w:rPr>
          <w:b w:val="0"/>
          <w:spacing w:val="5"/>
          <w:sz w:val="24"/>
        </w:rPr>
        <w:t>r</w:t>
      </w:r>
      <w:r w:rsidRPr="00840AAE">
        <w:rPr>
          <w:b w:val="0"/>
          <w:spacing w:val="1"/>
          <w:sz w:val="24"/>
        </w:rPr>
        <w:t>m</w:t>
      </w:r>
      <w:r w:rsidRPr="00840AAE">
        <w:rPr>
          <w:b w:val="0"/>
          <w:spacing w:val="-3"/>
          <w:sz w:val="24"/>
        </w:rPr>
        <w:t>a</w:t>
      </w:r>
      <w:r w:rsidRPr="00840AAE">
        <w:rPr>
          <w:b w:val="0"/>
          <w:spacing w:val="1"/>
          <w:sz w:val="24"/>
        </w:rPr>
        <w:t>ti</w:t>
      </w:r>
      <w:r w:rsidRPr="00840AAE">
        <w:rPr>
          <w:b w:val="0"/>
          <w:spacing w:val="-5"/>
          <w:sz w:val="24"/>
        </w:rPr>
        <w:t>o</w:t>
      </w:r>
      <w:r w:rsidRPr="00840AAE">
        <w:rPr>
          <w:b w:val="0"/>
          <w:sz w:val="24"/>
        </w:rPr>
        <w:t xml:space="preserve">n </w:t>
      </w:r>
      <w:r w:rsidRPr="00840AAE">
        <w:rPr>
          <w:b w:val="0"/>
          <w:spacing w:val="-5"/>
          <w:sz w:val="24"/>
        </w:rPr>
        <w:t>o</w:t>
      </w:r>
      <w:r w:rsidRPr="00840AAE">
        <w:rPr>
          <w:b w:val="0"/>
          <w:sz w:val="24"/>
        </w:rPr>
        <w:t xml:space="preserve">n </w:t>
      </w:r>
      <w:r w:rsidRPr="00840AAE">
        <w:rPr>
          <w:b w:val="0"/>
          <w:spacing w:val="-5"/>
          <w:sz w:val="24"/>
        </w:rPr>
        <w:t>f</w:t>
      </w:r>
      <w:r w:rsidRPr="00840AAE">
        <w:rPr>
          <w:b w:val="0"/>
          <w:sz w:val="24"/>
        </w:rPr>
        <w:t>u</w:t>
      </w:r>
      <w:r w:rsidRPr="00840AAE">
        <w:rPr>
          <w:b w:val="0"/>
          <w:spacing w:val="1"/>
          <w:sz w:val="24"/>
        </w:rPr>
        <w:t>ll</w:t>
      </w:r>
      <w:r w:rsidRPr="00840AAE">
        <w:rPr>
          <w:b w:val="0"/>
          <w:sz w:val="24"/>
        </w:rPr>
        <w:t xml:space="preserve">y </w:t>
      </w:r>
      <w:r w:rsidRPr="00840AAE">
        <w:rPr>
          <w:b w:val="0"/>
          <w:spacing w:val="-2"/>
          <w:sz w:val="24"/>
        </w:rPr>
        <w:t>s</w:t>
      </w:r>
      <w:r w:rsidRPr="00840AAE">
        <w:rPr>
          <w:b w:val="0"/>
          <w:spacing w:val="-3"/>
          <w:sz w:val="24"/>
        </w:rPr>
        <w:t>e</w:t>
      </w:r>
      <w:r w:rsidRPr="00840AAE">
        <w:rPr>
          <w:b w:val="0"/>
          <w:spacing w:val="1"/>
          <w:sz w:val="24"/>
        </w:rPr>
        <w:t>ttl</w:t>
      </w:r>
      <w:r w:rsidRPr="00840AAE">
        <w:rPr>
          <w:b w:val="0"/>
          <w:spacing w:val="-3"/>
          <w:sz w:val="24"/>
        </w:rPr>
        <w:t>e</w:t>
      </w:r>
      <w:r w:rsidRPr="00840AAE">
        <w:rPr>
          <w:b w:val="0"/>
          <w:sz w:val="24"/>
        </w:rPr>
        <w:t>d d</w:t>
      </w:r>
      <w:r w:rsidRPr="00840AAE">
        <w:rPr>
          <w:b w:val="0"/>
          <w:spacing w:val="1"/>
          <w:sz w:val="24"/>
        </w:rPr>
        <w:t>i</w:t>
      </w:r>
      <w:r w:rsidRPr="00840AAE">
        <w:rPr>
          <w:b w:val="0"/>
          <w:spacing w:val="-2"/>
          <w:sz w:val="24"/>
        </w:rPr>
        <w:t>s</w:t>
      </w:r>
      <w:r w:rsidRPr="00840AAE">
        <w:rPr>
          <w:b w:val="0"/>
          <w:sz w:val="24"/>
        </w:rPr>
        <w:t>p</w:t>
      </w:r>
      <w:r w:rsidRPr="00840AAE">
        <w:rPr>
          <w:b w:val="0"/>
          <w:spacing w:val="-5"/>
          <w:sz w:val="24"/>
        </w:rPr>
        <w:t>u</w:t>
      </w:r>
      <w:r w:rsidRPr="00840AAE">
        <w:rPr>
          <w:b w:val="0"/>
          <w:spacing w:val="1"/>
          <w:sz w:val="24"/>
        </w:rPr>
        <w:t>t</w:t>
      </w:r>
      <w:r w:rsidRPr="00840AAE">
        <w:rPr>
          <w:b w:val="0"/>
          <w:spacing w:val="-3"/>
          <w:sz w:val="24"/>
        </w:rPr>
        <w:t>e</w:t>
      </w:r>
      <w:r w:rsidRPr="00840AAE">
        <w:rPr>
          <w:b w:val="0"/>
          <w:sz w:val="24"/>
        </w:rPr>
        <w:t xml:space="preserve">s </w:t>
      </w:r>
      <w:r w:rsidRPr="00840AAE">
        <w:rPr>
          <w:b w:val="0"/>
          <w:spacing w:val="-5"/>
          <w:sz w:val="24"/>
        </w:rPr>
        <w:t>o</w:t>
      </w:r>
      <w:r w:rsidRPr="00840AAE">
        <w:rPr>
          <w:b w:val="0"/>
          <w:sz w:val="24"/>
        </w:rPr>
        <w:t xml:space="preserve">r </w:t>
      </w:r>
      <w:r w:rsidRPr="00840AAE">
        <w:rPr>
          <w:b w:val="0"/>
          <w:spacing w:val="1"/>
          <w:sz w:val="24"/>
        </w:rPr>
        <w:t>l</w:t>
      </w:r>
      <w:r w:rsidRPr="00840AAE">
        <w:rPr>
          <w:b w:val="0"/>
          <w:spacing w:val="-3"/>
          <w:sz w:val="24"/>
        </w:rPr>
        <w:t>i</w:t>
      </w:r>
      <w:r w:rsidRPr="00840AAE">
        <w:rPr>
          <w:b w:val="0"/>
          <w:spacing w:val="1"/>
          <w:sz w:val="24"/>
        </w:rPr>
        <w:t>ti</w:t>
      </w:r>
      <w:r w:rsidRPr="00840AAE">
        <w:rPr>
          <w:b w:val="0"/>
          <w:spacing w:val="-5"/>
          <w:sz w:val="24"/>
        </w:rPr>
        <w:t>g</w:t>
      </w:r>
      <w:r w:rsidRPr="00840AAE">
        <w:rPr>
          <w:b w:val="0"/>
          <w:spacing w:val="1"/>
          <w:sz w:val="24"/>
        </w:rPr>
        <w:t>a</w:t>
      </w:r>
      <w:r w:rsidRPr="00840AAE">
        <w:rPr>
          <w:b w:val="0"/>
          <w:spacing w:val="-3"/>
          <w:sz w:val="24"/>
        </w:rPr>
        <w:t>t</w:t>
      </w:r>
      <w:r w:rsidRPr="00840AAE">
        <w:rPr>
          <w:b w:val="0"/>
          <w:spacing w:val="1"/>
          <w:sz w:val="24"/>
        </w:rPr>
        <w:t>i</w:t>
      </w:r>
      <w:r w:rsidRPr="00840AAE">
        <w:rPr>
          <w:b w:val="0"/>
          <w:spacing w:val="-5"/>
          <w:sz w:val="24"/>
        </w:rPr>
        <w:t>o</w:t>
      </w:r>
      <w:r w:rsidRPr="00840AAE">
        <w:rPr>
          <w:b w:val="0"/>
          <w:spacing w:val="4"/>
          <w:sz w:val="24"/>
        </w:rPr>
        <w:t>n</w:t>
      </w:r>
      <w:r w:rsidRPr="00840AAE">
        <w:rPr>
          <w:b w:val="0"/>
          <w:sz w:val="24"/>
        </w:rPr>
        <w:t xml:space="preserve">, </w:t>
      </w:r>
      <w:r w:rsidRPr="00840AAE">
        <w:rPr>
          <w:b w:val="0"/>
          <w:spacing w:val="1"/>
          <w:sz w:val="24"/>
        </w:rPr>
        <w:t>i</w:t>
      </w:r>
      <w:r w:rsidRPr="00840AAE">
        <w:rPr>
          <w:b w:val="0"/>
          <w:spacing w:val="2"/>
          <w:sz w:val="24"/>
        </w:rPr>
        <w:t>.</w:t>
      </w:r>
      <w:r w:rsidRPr="00840AAE">
        <w:rPr>
          <w:b w:val="0"/>
          <w:spacing w:val="-3"/>
          <w:sz w:val="24"/>
        </w:rPr>
        <w:t>e</w:t>
      </w:r>
      <w:r w:rsidRPr="00840AAE">
        <w:rPr>
          <w:b w:val="0"/>
          <w:sz w:val="24"/>
        </w:rPr>
        <w:t xml:space="preserve">. </w:t>
      </w:r>
      <w:r w:rsidRPr="00840AAE">
        <w:rPr>
          <w:b w:val="0"/>
          <w:spacing w:val="-5"/>
          <w:sz w:val="24"/>
        </w:rPr>
        <w:t>d</w:t>
      </w:r>
      <w:r w:rsidRPr="00840AAE">
        <w:rPr>
          <w:b w:val="0"/>
          <w:spacing w:val="1"/>
          <w:sz w:val="24"/>
        </w:rPr>
        <w:t>i</w:t>
      </w:r>
      <w:r w:rsidRPr="00840AAE">
        <w:rPr>
          <w:b w:val="0"/>
          <w:spacing w:val="-2"/>
          <w:sz w:val="24"/>
        </w:rPr>
        <w:t>s</w:t>
      </w:r>
      <w:r w:rsidRPr="00840AAE">
        <w:rPr>
          <w:b w:val="0"/>
          <w:sz w:val="24"/>
        </w:rPr>
        <w:t>pu</w:t>
      </w:r>
      <w:r w:rsidRPr="00840AAE">
        <w:rPr>
          <w:b w:val="0"/>
          <w:spacing w:val="1"/>
          <w:sz w:val="24"/>
        </w:rPr>
        <w:t>t</w:t>
      </w:r>
      <w:r w:rsidRPr="00840AAE">
        <w:rPr>
          <w:b w:val="0"/>
          <w:sz w:val="24"/>
        </w:rPr>
        <w:t xml:space="preserve">e </w:t>
      </w:r>
      <w:r w:rsidRPr="00840AAE">
        <w:rPr>
          <w:b w:val="0"/>
          <w:spacing w:val="-5"/>
          <w:sz w:val="24"/>
        </w:rPr>
        <w:t>o</w:t>
      </w:r>
      <w:r w:rsidRPr="00840AAE">
        <w:rPr>
          <w:b w:val="0"/>
          <w:sz w:val="24"/>
        </w:rPr>
        <w:t xml:space="preserve">r </w:t>
      </w:r>
      <w:r w:rsidRPr="00840AAE">
        <w:rPr>
          <w:b w:val="0"/>
          <w:spacing w:val="-3"/>
          <w:sz w:val="24"/>
        </w:rPr>
        <w:t>l</w:t>
      </w:r>
      <w:r w:rsidRPr="00840AAE">
        <w:rPr>
          <w:b w:val="0"/>
          <w:spacing w:val="1"/>
          <w:sz w:val="24"/>
        </w:rPr>
        <w:t>i</w:t>
      </w:r>
      <w:r w:rsidRPr="00840AAE">
        <w:rPr>
          <w:b w:val="0"/>
          <w:spacing w:val="-3"/>
          <w:sz w:val="24"/>
        </w:rPr>
        <w:t>t</w:t>
      </w:r>
      <w:r w:rsidRPr="00840AAE">
        <w:rPr>
          <w:b w:val="0"/>
          <w:spacing w:val="1"/>
          <w:sz w:val="24"/>
        </w:rPr>
        <w:t>i</w:t>
      </w:r>
      <w:r w:rsidRPr="00840AAE">
        <w:rPr>
          <w:b w:val="0"/>
          <w:sz w:val="24"/>
        </w:rPr>
        <w:t>g</w:t>
      </w:r>
      <w:r w:rsidRPr="00840AAE">
        <w:rPr>
          <w:b w:val="0"/>
          <w:spacing w:val="-3"/>
          <w:sz w:val="24"/>
        </w:rPr>
        <w:t>a</w:t>
      </w:r>
      <w:r w:rsidRPr="00840AAE">
        <w:rPr>
          <w:b w:val="0"/>
          <w:spacing w:val="1"/>
          <w:sz w:val="24"/>
        </w:rPr>
        <w:t>ti</w:t>
      </w:r>
      <w:r w:rsidRPr="00840AAE">
        <w:rPr>
          <w:b w:val="0"/>
          <w:spacing w:val="-5"/>
          <w:sz w:val="24"/>
        </w:rPr>
        <w:t>o</w:t>
      </w:r>
      <w:r w:rsidRPr="00840AAE">
        <w:rPr>
          <w:b w:val="0"/>
          <w:sz w:val="24"/>
        </w:rPr>
        <w:t xml:space="preserve">n </w:t>
      </w:r>
      <w:r w:rsidRPr="00840AAE">
        <w:rPr>
          <w:b w:val="0"/>
          <w:spacing w:val="-3"/>
          <w:sz w:val="24"/>
        </w:rPr>
        <w:t>t</w:t>
      </w:r>
      <w:r w:rsidRPr="00840AAE">
        <w:rPr>
          <w:b w:val="0"/>
          <w:sz w:val="24"/>
        </w:rPr>
        <w:t>h</w:t>
      </w:r>
      <w:r w:rsidRPr="00840AAE">
        <w:rPr>
          <w:b w:val="0"/>
          <w:spacing w:val="-3"/>
          <w:sz w:val="24"/>
        </w:rPr>
        <w:t>a</w:t>
      </w:r>
      <w:r w:rsidRPr="00840AAE">
        <w:rPr>
          <w:b w:val="0"/>
          <w:sz w:val="24"/>
        </w:rPr>
        <w:t>t h</w:t>
      </w:r>
      <w:r w:rsidRPr="00840AAE">
        <w:rPr>
          <w:b w:val="0"/>
          <w:spacing w:val="1"/>
          <w:sz w:val="24"/>
        </w:rPr>
        <w:t>a</w:t>
      </w:r>
      <w:r w:rsidRPr="00840AAE">
        <w:rPr>
          <w:b w:val="0"/>
          <w:sz w:val="24"/>
        </w:rPr>
        <w:t xml:space="preserve">s </w:t>
      </w:r>
      <w:r w:rsidRPr="00840AAE">
        <w:rPr>
          <w:b w:val="0"/>
          <w:spacing w:val="-5"/>
          <w:sz w:val="24"/>
        </w:rPr>
        <w:t>b</w:t>
      </w:r>
      <w:r w:rsidRPr="00840AAE">
        <w:rPr>
          <w:b w:val="0"/>
          <w:spacing w:val="-3"/>
          <w:sz w:val="24"/>
        </w:rPr>
        <w:t>ee</w:t>
      </w:r>
      <w:r w:rsidRPr="00840AAE">
        <w:rPr>
          <w:b w:val="0"/>
          <w:sz w:val="24"/>
        </w:rPr>
        <w:t>n</w:t>
      </w:r>
      <w:r w:rsidRPr="00840AAE">
        <w:rPr>
          <w:b w:val="0"/>
          <w:spacing w:val="5"/>
          <w:sz w:val="24"/>
        </w:rPr>
        <w:t xml:space="preserve"> r</w:t>
      </w:r>
      <w:r w:rsidRPr="00840AAE">
        <w:rPr>
          <w:b w:val="0"/>
          <w:spacing w:val="-3"/>
          <w:sz w:val="24"/>
        </w:rPr>
        <w:t>e</w:t>
      </w:r>
      <w:r w:rsidRPr="00840AAE">
        <w:rPr>
          <w:b w:val="0"/>
          <w:spacing w:val="-2"/>
          <w:sz w:val="24"/>
        </w:rPr>
        <w:t>s</w:t>
      </w:r>
      <w:r w:rsidRPr="00840AAE">
        <w:rPr>
          <w:b w:val="0"/>
          <w:spacing w:val="-5"/>
          <w:sz w:val="24"/>
        </w:rPr>
        <w:t>o</w:t>
      </w:r>
      <w:r w:rsidRPr="00840AAE">
        <w:rPr>
          <w:b w:val="0"/>
          <w:spacing w:val="1"/>
          <w:sz w:val="24"/>
        </w:rPr>
        <w:t>l</w:t>
      </w:r>
      <w:r w:rsidRPr="00840AAE">
        <w:rPr>
          <w:b w:val="0"/>
          <w:spacing w:val="-5"/>
          <w:sz w:val="24"/>
        </w:rPr>
        <w:t>v</w:t>
      </w:r>
      <w:r w:rsidRPr="00840AAE">
        <w:rPr>
          <w:b w:val="0"/>
          <w:spacing w:val="-3"/>
          <w:sz w:val="24"/>
        </w:rPr>
        <w:t>e</w:t>
      </w:r>
      <w:r w:rsidRPr="00840AAE">
        <w:rPr>
          <w:b w:val="0"/>
          <w:sz w:val="24"/>
        </w:rPr>
        <w:t xml:space="preserve">d </w:t>
      </w:r>
      <w:r w:rsidRPr="00840AAE">
        <w:rPr>
          <w:b w:val="0"/>
          <w:spacing w:val="1"/>
          <w:sz w:val="24"/>
        </w:rPr>
        <w:t>i</w:t>
      </w:r>
      <w:r w:rsidRPr="00840AAE">
        <w:rPr>
          <w:b w:val="0"/>
          <w:sz w:val="24"/>
        </w:rPr>
        <w:t xml:space="preserve">n </w:t>
      </w:r>
      <w:r w:rsidRPr="00840AAE">
        <w:rPr>
          <w:b w:val="0"/>
          <w:spacing w:val="1"/>
          <w:sz w:val="24"/>
        </w:rPr>
        <w:t>a</w:t>
      </w:r>
      <w:r w:rsidRPr="00840AAE">
        <w:rPr>
          <w:b w:val="0"/>
          <w:spacing w:val="-3"/>
          <w:sz w:val="24"/>
        </w:rPr>
        <w:t>cc</w:t>
      </w:r>
      <w:r w:rsidRPr="00840AAE">
        <w:rPr>
          <w:b w:val="0"/>
          <w:spacing w:val="-5"/>
          <w:sz w:val="24"/>
        </w:rPr>
        <w:t>o</w:t>
      </w:r>
      <w:r w:rsidRPr="00840AAE">
        <w:rPr>
          <w:b w:val="0"/>
          <w:spacing w:val="5"/>
          <w:sz w:val="24"/>
        </w:rPr>
        <w:t>r</w:t>
      </w:r>
      <w:r w:rsidRPr="00840AAE">
        <w:rPr>
          <w:b w:val="0"/>
          <w:sz w:val="24"/>
        </w:rPr>
        <w:t>d</w:t>
      </w:r>
      <w:r w:rsidRPr="00840AAE">
        <w:rPr>
          <w:b w:val="0"/>
          <w:spacing w:val="-3"/>
          <w:sz w:val="24"/>
        </w:rPr>
        <w:t>a</w:t>
      </w:r>
      <w:r w:rsidRPr="00840AAE">
        <w:rPr>
          <w:b w:val="0"/>
          <w:spacing w:val="5"/>
          <w:sz w:val="24"/>
        </w:rPr>
        <w:t>n</w:t>
      </w:r>
      <w:r w:rsidRPr="00840AAE">
        <w:rPr>
          <w:b w:val="0"/>
          <w:spacing w:val="-3"/>
          <w:sz w:val="24"/>
        </w:rPr>
        <w:t>c</w:t>
      </w:r>
      <w:r w:rsidRPr="00840AAE">
        <w:rPr>
          <w:b w:val="0"/>
          <w:sz w:val="24"/>
        </w:rPr>
        <w:t xml:space="preserve">e </w:t>
      </w:r>
      <w:r w:rsidRPr="00840AAE">
        <w:rPr>
          <w:b w:val="0"/>
          <w:spacing w:val="-6"/>
          <w:sz w:val="24"/>
        </w:rPr>
        <w:t>w</w:t>
      </w:r>
      <w:r w:rsidRPr="00840AAE">
        <w:rPr>
          <w:b w:val="0"/>
          <w:spacing w:val="1"/>
          <w:sz w:val="24"/>
        </w:rPr>
        <w:t>i</w:t>
      </w:r>
      <w:r w:rsidRPr="00840AAE">
        <w:rPr>
          <w:b w:val="0"/>
          <w:spacing w:val="-3"/>
          <w:sz w:val="24"/>
        </w:rPr>
        <w:t>t</w:t>
      </w:r>
      <w:r w:rsidRPr="00840AAE">
        <w:rPr>
          <w:b w:val="0"/>
          <w:sz w:val="24"/>
        </w:rPr>
        <w:t>h</w:t>
      </w:r>
      <w:r w:rsidRPr="00840AAE">
        <w:rPr>
          <w:b w:val="0"/>
          <w:spacing w:val="-3"/>
          <w:sz w:val="24"/>
        </w:rPr>
        <w:t xml:space="preserve"> t</w:t>
      </w:r>
      <w:r w:rsidRPr="00840AAE">
        <w:rPr>
          <w:b w:val="0"/>
          <w:spacing w:val="5"/>
          <w:sz w:val="24"/>
        </w:rPr>
        <w:t>h</w:t>
      </w:r>
      <w:r w:rsidRPr="00840AAE">
        <w:rPr>
          <w:b w:val="0"/>
          <w:sz w:val="24"/>
        </w:rPr>
        <w:t xml:space="preserve">e </w:t>
      </w:r>
      <w:r w:rsidRPr="00840AAE">
        <w:rPr>
          <w:b w:val="0"/>
          <w:spacing w:val="-5"/>
          <w:sz w:val="24"/>
        </w:rPr>
        <w:t>d</w:t>
      </w:r>
      <w:r w:rsidRPr="00840AAE">
        <w:rPr>
          <w:b w:val="0"/>
          <w:spacing w:val="1"/>
          <w:sz w:val="24"/>
        </w:rPr>
        <w:t>i</w:t>
      </w:r>
      <w:r w:rsidRPr="00840AAE">
        <w:rPr>
          <w:b w:val="0"/>
          <w:spacing w:val="-6"/>
          <w:sz w:val="24"/>
        </w:rPr>
        <w:t>s</w:t>
      </w:r>
      <w:r w:rsidRPr="00840AAE">
        <w:rPr>
          <w:b w:val="0"/>
          <w:sz w:val="24"/>
        </w:rPr>
        <w:t>pu</w:t>
      </w:r>
      <w:r w:rsidRPr="00840AAE">
        <w:rPr>
          <w:b w:val="0"/>
          <w:spacing w:val="1"/>
          <w:sz w:val="24"/>
        </w:rPr>
        <w:t>t</w:t>
      </w:r>
      <w:r w:rsidRPr="00840AAE">
        <w:rPr>
          <w:b w:val="0"/>
          <w:sz w:val="24"/>
        </w:rPr>
        <w:t xml:space="preserve">e </w:t>
      </w:r>
      <w:r w:rsidRPr="00840AAE">
        <w:rPr>
          <w:b w:val="0"/>
          <w:spacing w:val="5"/>
          <w:sz w:val="24"/>
        </w:rPr>
        <w:t>r</w:t>
      </w:r>
      <w:r w:rsidRPr="00840AAE">
        <w:rPr>
          <w:b w:val="0"/>
          <w:spacing w:val="-3"/>
          <w:sz w:val="24"/>
        </w:rPr>
        <w:t>e</w:t>
      </w:r>
      <w:r w:rsidRPr="00840AAE">
        <w:rPr>
          <w:b w:val="0"/>
          <w:spacing w:val="-2"/>
          <w:sz w:val="24"/>
        </w:rPr>
        <w:t>s</w:t>
      </w:r>
      <w:r w:rsidRPr="00840AAE">
        <w:rPr>
          <w:b w:val="0"/>
          <w:spacing w:val="-5"/>
          <w:sz w:val="24"/>
        </w:rPr>
        <w:t>o</w:t>
      </w:r>
      <w:r w:rsidRPr="00840AAE">
        <w:rPr>
          <w:b w:val="0"/>
          <w:spacing w:val="2"/>
          <w:sz w:val="24"/>
        </w:rPr>
        <w:t>l</w:t>
      </w:r>
      <w:r w:rsidRPr="00840AAE">
        <w:rPr>
          <w:b w:val="0"/>
          <w:sz w:val="24"/>
        </w:rPr>
        <w:t>u</w:t>
      </w:r>
      <w:r w:rsidRPr="00840AAE">
        <w:rPr>
          <w:b w:val="0"/>
          <w:spacing w:val="1"/>
          <w:sz w:val="24"/>
        </w:rPr>
        <w:t>ti</w:t>
      </w:r>
      <w:r w:rsidRPr="00840AAE">
        <w:rPr>
          <w:b w:val="0"/>
          <w:spacing w:val="-5"/>
          <w:sz w:val="24"/>
        </w:rPr>
        <w:t>o</w:t>
      </w:r>
      <w:r w:rsidRPr="00840AAE">
        <w:rPr>
          <w:b w:val="0"/>
          <w:sz w:val="24"/>
        </w:rPr>
        <w:t xml:space="preserve">n </w:t>
      </w:r>
      <w:r w:rsidRPr="00840AAE">
        <w:rPr>
          <w:b w:val="0"/>
          <w:spacing w:val="2"/>
          <w:sz w:val="24"/>
        </w:rPr>
        <w:t>m</w:t>
      </w:r>
      <w:r w:rsidRPr="00840AAE">
        <w:rPr>
          <w:b w:val="0"/>
          <w:spacing w:val="-3"/>
          <w:sz w:val="24"/>
        </w:rPr>
        <w:t>e</w:t>
      </w:r>
      <w:r w:rsidRPr="00840AAE">
        <w:rPr>
          <w:b w:val="0"/>
          <w:spacing w:val="-8"/>
          <w:sz w:val="24"/>
        </w:rPr>
        <w:t>c</w:t>
      </w:r>
      <w:r w:rsidRPr="00840AAE">
        <w:rPr>
          <w:b w:val="0"/>
          <w:spacing w:val="5"/>
          <w:sz w:val="24"/>
        </w:rPr>
        <w:t>h</w:t>
      </w:r>
      <w:r w:rsidRPr="00840AAE">
        <w:rPr>
          <w:b w:val="0"/>
          <w:spacing w:val="-3"/>
          <w:sz w:val="24"/>
        </w:rPr>
        <w:t>a</w:t>
      </w:r>
      <w:r w:rsidRPr="00840AAE">
        <w:rPr>
          <w:b w:val="0"/>
          <w:sz w:val="24"/>
        </w:rPr>
        <w:t>n</w:t>
      </w:r>
      <w:r w:rsidRPr="00840AAE">
        <w:rPr>
          <w:b w:val="0"/>
          <w:spacing w:val="1"/>
          <w:sz w:val="24"/>
        </w:rPr>
        <w:t>i</w:t>
      </w:r>
      <w:r w:rsidRPr="00840AAE">
        <w:rPr>
          <w:b w:val="0"/>
          <w:spacing w:val="-2"/>
          <w:sz w:val="24"/>
        </w:rPr>
        <w:t>s</w:t>
      </w:r>
      <w:r w:rsidRPr="00840AAE">
        <w:rPr>
          <w:b w:val="0"/>
          <w:sz w:val="24"/>
        </w:rPr>
        <w:t xml:space="preserve">m </w:t>
      </w:r>
      <w:r w:rsidRPr="00840AAE">
        <w:rPr>
          <w:b w:val="0"/>
          <w:spacing w:val="-5"/>
          <w:sz w:val="24"/>
        </w:rPr>
        <w:t>u</w:t>
      </w:r>
      <w:r w:rsidRPr="00840AAE">
        <w:rPr>
          <w:b w:val="0"/>
          <w:spacing w:val="5"/>
          <w:sz w:val="24"/>
        </w:rPr>
        <w:t>n</w:t>
      </w:r>
      <w:r w:rsidRPr="00840AAE">
        <w:rPr>
          <w:b w:val="0"/>
          <w:sz w:val="24"/>
        </w:rPr>
        <w:t>d</w:t>
      </w:r>
      <w:r w:rsidRPr="00840AAE">
        <w:rPr>
          <w:b w:val="0"/>
          <w:spacing w:val="-8"/>
          <w:sz w:val="24"/>
        </w:rPr>
        <w:t>e</w:t>
      </w:r>
      <w:r w:rsidRPr="00840AAE">
        <w:rPr>
          <w:b w:val="0"/>
          <w:sz w:val="24"/>
        </w:rPr>
        <w:t xml:space="preserve">r </w:t>
      </w:r>
      <w:r w:rsidRPr="00840AAE">
        <w:rPr>
          <w:b w:val="0"/>
          <w:spacing w:val="-3"/>
          <w:w w:val="101"/>
          <w:sz w:val="24"/>
        </w:rPr>
        <w:t>t</w:t>
      </w:r>
      <w:r w:rsidRPr="00840AAE">
        <w:rPr>
          <w:b w:val="0"/>
          <w:spacing w:val="5"/>
          <w:sz w:val="24"/>
        </w:rPr>
        <w:t>h</w:t>
      </w:r>
      <w:r w:rsidRPr="00840AAE">
        <w:rPr>
          <w:b w:val="0"/>
          <w:w w:val="101"/>
          <w:sz w:val="24"/>
        </w:rPr>
        <w:t xml:space="preserve">e </w:t>
      </w:r>
      <w:r w:rsidRPr="00840AAE">
        <w:rPr>
          <w:b w:val="0"/>
          <w:spacing w:val="5"/>
          <w:sz w:val="24"/>
        </w:rPr>
        <w:t>r</w:t>
      </w:r>
      <w:r w:rsidRPr="00840AAE">
        <w:rPr>
          <w:b w:val="0"/>
          <w:spacing w:val="-3"/>
          <w:sz w:val="24"/>
        </w:rPr>
        <w:t>e</w:t>
      </w:r>
      <w:r w:rsidRPr="00840AAE">
        <w:rPr>
          <w:b w:val="0"/>
          <w:spacing w:val="-2"/>
          <w:sz w:val="24"/>
        </w:rPr>
        <w:t>s</w:t>
      </w:r>
      <w:r w:rsidRPr="00840AAE">
        <w:rPr>
          <w:b w:val="0"/>
          <w:sz w:val="24"/>
        </w:rPr>
        <w:t>p</w:t>
      </w:r>
      <w:r w:rsidRPr="00840AAE">
        <w:rPr>
          <w:b w:val="0"/>
          <w:spacing w:val="-3"/>
          <w:sz w:val="24"/>
        </w:rPr>
        <w:t>ec</w:t>
      </w:r>
      <w:r w:rsidRPr="00840AAE">
        <w:rPr>
          <w:b w:val="0"/>
          <w:spacing w:val="1"/>
          <w:sz w:val="24"/>
        </w:rPr>
        <w:t>ti</w:t>
      </w:r>
      <w:r w:rsidRPr="00840AAE">
        <w:rPr>
          <w:b w:val="0"/>
          <w:spacing w:val="-5"/>
          <w:sz w:val="24"/>
        </w:rPr>
        <w:t>v</w:t>
      </w:r>
      <w:r w:rsidRPr="00840AAE">
        <w:rPr>
          <w:b w:val="0"/>
          <w:sz w:val="24"/>
        </w:rPr>
        <w:t xml:space="preserve">e </w:t>
      </w:r>
      <w:r w:rsidRPr="00840AAE">
        <w:rPr>
          <w:b w:val="0"/>
          <w:spacing w:val="1"/>
          <w:sz w:val="24"/>
        </w:rPr>
        <w:t>c</w:t>
      </w:r>
      <w:r w:rsidRPr="00840AAE">
        <w:rPr>
          <w:b w:val="0"/>
          <w:spacing w:val="-5"/>
          <w:sz w:val="24"/>
        </w:rPr>
        <w:t>o</w:t>
      </w:r>
      <w:r w:rsidRPr="00840AAE">
        <w:rPr>
          <w:b w:val="0"/>
          <w:spacing w:val="5"/>
          <w:sz w:val="24"/>
        </w:rPr>
        <w:t>n</w:t>
      </w:r>
      <w:r w:rsidRPr="00840AAE">
        <w:rPr>
          <w:b w:val="0"/>
          <w:spacing w:val="-3"/>
          <w:sz w:val="24"/>
        </w:rPr>
        <w:t>t</w:t>
      </w:r>
      <w:r w:rsidRPr="00840AAE">
        <w:rPr>
          <w:b w:val="0"/>
          <w:sz w:val="24"/>
        </w:rPr>
        <w:t>r</w:t>
      </w:r>
      <w:r w:rsidRPr="00840AAE">
        <w:rPr>
          <w:b w:val="0"/>
          <w:spacing w:val="2"/>
          <w:sz w:val="24"/>
        </w:rPr>
        <w:t>a</w:t>
      </w:r>
      <w:r w:rsidRPr="00840AAE">
        <w:rPr>
          <w:b w:val="0"/>
          <w:spacing w:val="-3"/>
          <w:sz w:val="24"/>
        </w:rPr>
        <w:t>c</w:t>
      </w:r>
      <w:r w:rsidRPr="00840AAE">
        <w:rPr>
          <w:b w:val="0"/>
          <w:sz w:val="24"/>
        </w:rPr>
        <w:t xml:space="preserve">t </w:t>
      </w:r>
      <w:r w:rsidRPr="00840AAE">
        <w:rPr>
          <w:b w:val="0"/>
          <w:spacing w:val="-3"/>
          <w:sz w:val="24"/>
        </w:rPr>
        <w:t>a</w:t>
      </w:r>
      <w:r w:rsidRPr="00840AAE">
        <w:rPr>
          <w:b w:val="0"/>
          <w:spacing w:val="5"/>
          <w:sz w:val="24"/>
        </w:rPr>
        <w:t>n</w:t>
      </w:r>
      <w:r w:rsidRPr="00840AAE">
        <w:rPr>
          <w:b w:val="0"/>
          <w:sz w:val="24"/>
        </w:rPr>
        <w:t xml:space="preserve">d </w:t>
      </w:r>
      <w:r w:rsidRPr="00840AAE">
        <w:rPr>
          <w:b w:val="0"/>
          <w:spacing w:val="-6"/>
          <w:sz w:val="24"/>
        </w:rPr>
        <w:t>w</w:t>
      </w:r>
      <w:r w:rsidRPr="00840AAE">
        <w:rPr>
          <w:b w:val="0"/>
          <w:spacing w:val="5"/>
          <w:sz w:val="24"/>
        </w:rPr>
        <w:t>h</w:t>
      </w:r>
      <w:r w:rsidRPr="00840AAE">
        <w:rPr>
          <w:b w:val="0"/>
          <w:spacing w:val="-3"/>
          <w:sz w:val="24"/>
        </w:rPr>
        <w:t>e</w:t>
      </w:r>
      <w:r w:rsidRPr="00840AAE">
        <w:rPr>
          <w:b w:val="0"/>
          <w:spacing w:val="5"/>
          <w:sz w:val="24"/>
        </w:rPr>
        <w:t>r</w:t>
      </w:r>
      <w:r w:rsidRPr="00840AAE">
        <w:rPr>
          <w:b w:val="0"/>
          <w:sz w:val="24"/>
        </w:rPr>
        <w:t xml:space="preserve">e </w:t>
      </w:r>
      <w:r w:rsidRPr="00840AAE">
        <w:rPr>
          <w:b w:val="0"/>
          <w:spacing w:val="1"/>
          <w:sz w:val="24"/>
        </w:rPr>
        <w:t>a</w:t>
      </w:r>
      <w:r w:rsidRPr="00840AAE">
        <w:rPr>
          <w:b w:val="0"/>
          <w:spacing w:val="-3"/>
          <w:sz w:val="24"/>
        </w:rPr>
        <w:t>l</w:t>
      </w:r>
      <w:r w:rsidRPr="00840AAE">
        <w:rPr>
          <w:b w:val="0"/>
          <w:sz w:val="24"/>
        </w:rPr>
        <w:t>l</w:t>
      </w:r>
      <w:r w:rsidRPr="00840AAE">
        <w:rPr>
          <w:b w:val="0"/>
          <w:spacing w:val="1"/>
          <w:sz w:val="24"/>
        </w:rPr>
        <w:t xml:space="preserve"> a</w:t>
      </w:r>
      <w:r w:rsidRPr="00840AAE">
        <w:rPr>
          <w:b w:val="0"/>
          <w:sz w:val="24"/>
        </w:rPr>
        <w:t>pp</w:t>
      </w:r>
      <w:r w:rsidRPr="00840AAE">
        <w:rPr>
          <w:b w:val="0"/>
          <w:spacing w:val="-3"/>
          <w:sz w:val="24"/>
        </w:rPr>
        <w:t>ea</w:t>
      </w:r>
      <w:r w:rsidRPr="00840AAE">
        <w:rPr>
          <w:b w:val="0"/>
          <w:sz w:val="24"/>
        </w:rPr>
        <w:t xml:space="preserve">l </w:t>
      </w:r>
      <w:r w:rsidRPr="00840AAE">
        <w:rPr>
          <w:b w:val="0"/>
          <w:spacing w:val="-3"/>
          <w:sz w:val="24"/>
        </w:rPr>
        <w:t>i</w:t>
      </w:r>
      <w:r w:rsidRPr="00840AAE">
        <w:rPr>
          <w:b w:val="0"/>
          <w:spacing w:val="5"/>
          <w:sz w:val="24"/>
        </w:rPr>
        <w:t>n</w:t>
      </w:r>
      <w:r w:rsidRPr="00840AAE">
        <w:rPr>
          <w:b w:val="0"/>
          <w:spacing w:val="-2"/>
          <w:sz w:val="24"/>
        </w:rPr>
        <w:t>s</w:t>
      </w:r>
      <w:r w:rsidRPr="00840AAE">
        <w:rPr>
          <w:b w:val="0"/>
          <w:spacing w:val="-3"/>
          <w:sz w:val="24"/>
        </w:rPr>
        <w:t>ta</w:t>
      </w:r>
      <w:r w:rsidRPr="00840AAE">
        <w:rPr>
          <w:b w:val="0"/>
          <w:spacing w:val="5"/>
          <w:sz w:val="24"/>
        </w:rPr>
        <w:t>n</w:t>
      </w:r>
      <w:r w:rsidRPr="00840AAE">
        <w:rPr>
          <w:b w:val="0"/>
          <w:spacing w:val="-3"/>
          <w:sz w:val="24"/>
        </w:rPr>
        <w:t>ce</w:t>
      </w:r>
      <w:r w:rsidRPr="00840AAE">
        <w:rPr>
          <w:b w:val="0"/>
          <w:sz w:val="24"/>
        </w:rPr>
        <w:t xml:space="preserve">s </w:t>
      </w:r>
      <w:r w:rsidRPr="00840AAE">
        <w:rPr>
          <w:b w:val="0"/>
          <w:spacing w:val="1"/>
          <w:sz w:val="24"/>
        </w:rPr>
        <w:t>a</w:t>
      </w:r>
      <w:r w:rsidRPr="00840AAE">
        <w:rPr>
          <w:b w:val="0"/>
          <w:spacing w:val="-5"/>
          <w:sz w:val="24"/>
        </w:rPr>
        <w:t>v</w:t>
      </w:r>
      <w:r w:rsidRPr="00840AAE">
        <w:rPr>
          <w:b w:val="0"/>
          <w:spacing w:val="1"/>
          <w:sz w:val="24"/>
        </w:rPr>
        <w:t>ai</w:t>
      </w:r>
      <w:r w:rsidRPr="00840AAE">
        <w:rPr>
          <w:b w:val="0"/>
          <w:spacing w:val="-3"/>
          <w:sz w:val="24"/>
        </w:rPr>
        <w:t>l</w:t>
      </w:r>
      <w:r w:rsidRPr="00840AAE">
        <w:rPr>
          <w:b w:val="0"/>
          <w:spacing w:val="1"/>
          <w:sz w:val="24"/>
        </w:rPr>
        <w:t>a</w:t>
      </w:r>
      <w:r w:rsidRPr="00840AAE">
        <w:rPr>
          <w:b w:val="0"/>
          <w:spacing w:val="-5"/>
          <w:sz w:val="24"/>
        </w:rPr>
        <w:t>b</w:t>
      </w:r>
      <w:r w:rsidRPr="00840AAE">
        <w:rPr>
          <w:b w:val="0"/>
          <w:spacing w:val="1"/>
          <w:sz w:val="24"/>
        </w:rPr>
        <w:t>l</w:t>
      </w:r>
      <w:r w:rsidRPr="00840AAE">
        <w:rPr>
          <w:b w:val="0"/>
          <w:sz w:val="24"/>
        </w:rPr>
        <w:t xml:space="preserve">e </w:t>
      </w:r>
      <w:r w:rsidRPr="00840AAE">
        <w:rPr>
          <w:b w:val="0"/>
          <w:spacing w:val="-3"/>
          <w:sz w:val="24"/>
        </w:rPr>
        <w:t>t</w:t>
      </w:r>
      <w:r w:rsidRPr="00840AAE">
        <w:rPr>
          <w:b w:val="0"/>
          <w:sz w:val="24"/>
        </w:rPr>
        <w:t xml:space="preserve">o </w:t>
      </w:r>
      <w:r w:rsidRPr="00840AAE">
        <w:rPr>
          <w:b w:val="0"/>
          <w:spacing w:val="1"/>
          <w:sz w:val="24"/>
        </w:rPr>
        <w:t xml:space="preserve">such Person </w:t>
      </w:r>
      <w:r w:rsidRPr="00840AAE">
        <w:rPr>
          <w:b w:val="0"/>
          <w:sz w:val="24"/>
        </w:rPr>
        <w:t>h</w:t>
      </w:r>
      <w:r w:rsidRPr="00840AAE">
        <w:rPr>
          <w:b w:val="0"/>
          <w:spacing w:val="1"/>
          <w:sz w:val="24"/>
        </w:rPr>
        <w:t>a</w:t>
      </w:r>
      <w:r w:rsidRPr="00840AAE">
        <w:rPr>
          <w:b w:val="0"/>
          <w:spacing w:val="-5"/>
          <w:sz w:val="24"/>
        </w:rPr>
        <w:t>v</w:t>
      </w:r>
      <w:r w:rsidRPr="00840AAE">
        <w:rPr>
          <w:b w:val="0"/>
          <w:sz w:val="24"/>
        </w:rPr>
        <w:t xml:space="preserve">e </w:t>
      </w:r>
      <w:r w:rsidRPr="00840AAE">
        <w:rPr>
          <w:b w:val="0"/>
          <w:spacing w:val="-5"/>
          <w:sz w:val="24"/>
        </w:rPr>
        <w:t>b</w:t>
      </w:r>
      <w:r w:rsidRPr="00840AAE">
        <w:rPr>
          <w:b w:val="0"/>
          <w:spacing w:val="1"/>
          <w:sz w:val="24"/>
        </w:rPr>
        <w:t>e</w:t>
      </w:r>
      <w:r w:rsidRPr="00840AAE">
        <w:rPr>
          <w:b w:val="0"/>
          <w:spacing w:val="-3"/>
          <w:sz w:val="24"/>
        </w:rPr>
        <w:t>e</w:t>
      </w:r>
      <w:r w:rsidRPr="00840AAE">
        <w:rPr>
          <w:b w:val="0"/>
          <w:sz w:val="24"/>
        </w:rPr>
        <w:t xml:space="preserve">n </w:t>
      </w:r>
      <w:r w:rsidRPr="00840AAE">
        <w:rPr>
          <w:b w:val="0"/>
          <w:spacing w:val="-3"/>
          <w:w w:val="101"/>
          <w:sz w:val="24"/>
        </w:rPr>
        <w:t>e</w:t>
      </w:r>
      <w:r w:rsidRPr="00840AAE">
        <w:rPr>
          <w:b w:val="0"/>
          <w:spacing w:val="-5"/>
          <w:sz w:val="24"/>
        </w:rPr>
        <w:t>x</w:t>
      </w:r>
      <w:r w:rsidRPr="00840AAE">
        <w:rPr>
          <w:b w:val="0"/>
          <w:sz w:val="24"/>
        </w:rPr>
        <w:t>h</w:t>
      </w:r>
      <w:r w:rsidRPr="00840AAE">
        <w:rPr>
          <w:b w:val="0"/>
          <w:spacing w:val="1"/>
          <w:sz w:val="24"/>
        </w:rPr>
        <w:t>a</w:t>
      </w:r>
      <w:r w:rsidRPr="00840AAE">
        <w:rPr>
          <w:b w:val="0"/>
          <w:sz w:val="24"/>
        </w:rPr>
        <w:t>u</w:t>
      </w:r>
      <w:r w:rsidRPr="00840AAE">
        <w:rPr>
          <w:b w:val="0"/>
          <w:spacing w:val="-2"/>
          <w:sz w:val="24"/>
        </w:rPr>
        <w:t>s</w:t>
      </w:r>
      <w:r w:rsidRPr="00840AAE">
        <w:rPr>
          <w:b w:val="0"/>
          <w:spacing w:val="1"/>
          <w:w w:val="101"/>
          <w:sz w:val="24"/>
        </w:rPr>
        <w:t>t</w:t>
      </w:r>
      <w:r w:rsidRPr="00840AAE">
        <w:rPr>
          <w:b w:val="0"/>
          <w:spacing w:val="-3"/>
          <w:w w:val="101"/>
          <w:sz w:val="24"/>
        </w:rPr>
        <w:t>e</w:t>
      </w:r>
      <w:r w:rsidRPr="00840AAE">
        <w:rPr>
          <w:b w:val="0"/>
          <w:sz w:val="24"/>
        </w:rPr>
        <w:t xml:space="preserve">d. </w:t>
      </w:r>
    </w:p>
    <w:p w14:paraId="7DD514A4" w14:textId="77777777" w:rsidR="002D49FE" w:rsidRPr="00840AAE" w:rsidRDefault="002D49FE" w:rsidP="002D49FE">
      <w:pPr>
        <w:pStyle w:val="Heading7"/>
        <w:keepNext w:val="0"/>
        <w:numPr>
          <w:ilvl w:val="6"/>
          <w:numId w:val="22"/>
        </w:numPr>
        <w:tabs>
          <w:tab w:val="clear" w:pos="1296"/>
          <w:tab w:val="num" w:pos="1260"/>
        </w:tabs>
        <w:spacing w:before="240" w:after="60"/>
        <w:ind w:left="1260" w:hanging="360"/>
        <w:rPr>
          <w:b w:val="0"/>
          <w:sz w:val="24"/>
        </w:rPr>
      </w:pPr>
      <w:r w:rsidRPr="00840AAE">
        <w:rPr>
          <w:b w:val="0"/>
          <w:sz w:val="24"/>
        </w:rPr>
        <w:t xml:space="preserve">does not have any civil work contracts that have been suspended or terminated and / or performance security called by an employer for reasons of breach of environmental, or social contractual obligations in the past five years. </w:t>
      </w:r>
    </w:p>
    <w:p w14:paraId="478003DF" w14:textId="376CF6F9" w:rsidR="002A4EC1" w:rsidRPr="00840AAE" w:rsidRDefault="009E0803">
      <w:pPr>
        <w:pStyle w:val="Heading7"/>
        <w:keepNext w:val="0"/>
        <w:numPr>
          <w:ilvl w:val="6"/>
          <w:numId w:val="22"/>
        </w:numPr>
        <w:tabs>
          <w:tab w:val="clear" w:pos="1296"/>
          <w:tab w:val="num" w:pos="1260"/>
        </w:tabs>
        <w:spacing w:before="240" w:after="60"/>
        <w:ind w:left="1260" w:hanging="360"/>
        <w:rPr>
          <w:b w:val="0"/>
          <w:sz w:val="24"/>
        </w:rPr>
      </w:pPr>
      <w:r w:rsidRPr="00840AAE">
        <w:rPr>
          <w:b w:val="0"/>
          <w:sz w:val="24"/>
        </w:rPr>
        <w:t xml:space="preserve">does not have a consistent history of court/arbitral award decisions against such Person since 1st </w:t>
      </w:r>
      <w:r w:rsidR="00ED0A98" w:rsidRPr="00840AAE">
        <w:rPr>
          <w:b w:val="0"/>
          <w:sz w:val="24"/>
        </w:rPr>
        <w:t xml:space="preserve">June </w:t>
      </w:r>
      <w:r w:rsidR="00B648B7" w:rsidRPr="00840AAE">
        <w:rPr>
          <w:b w:val="0"/>
          <w:sz w:val="24"/>
        </w:rPr>
        <w:t>[●]</w:t>
      </w:r>
      <w:r w:rsidRPr="00840AAE">
        <w:rPr>
          <w:b w:val="0"/>
          <w:sz w:val="24"/>
        </w:rPr>
        <w:t>.</w:t>
      </w:r>
    </w:p>
    <w:p w14:paraId="26F89C04" w14:textId="733DBEAB" w:rsidR="00246AD7" w:rsidRPr="00840AAE" w:rsidRDefault="00246AD7" w:rsidP="00246AD7">
      <w:pPr>
        <w:pStyle w:val="Heading7"/>
        <w:keepNext w:val="0"/>
        <w:numPr>
          <w:ilvl w:val="6"/>
          <w:numId w:val="22"/>
        </w:numPr>
        <w:tabs>
          <w:tab w:val="clear" w:pos="1296"/>
          <w:tab w:val="num" w:pos="1260"/>
        </w:tabs>
        <w:spacing w:before="240" w:after="60"/>
        <w:ind w:left="1260" w:hanging="360"/>
        <w:rPr>
          <w:b w:val="0"/>
          <w:sz w:val="24"/>
        </w:rPr>
      </w:pPr>
      <w:r w:rsidRPr="00840AAE">
        <w:rPr>
          <w:b w:val="0"/>
          <w:sz w:val="24"/>
        </w:rPr>
        <w:t xml:space="preserve">is not subject to disqualification by the World Bank for non-compliance with Sexual Exploitation and </w:t>
      </w:r>
      <w:r w:rsidR="007E1259" w:rsidRPr="00840AAE">
        <w:rPr>
          <w:b w:val="0"/>
          <w:sz w:val="24"/>
        </w:rPr>
        <w:t>Assault</w:t>
      </w:r>
      <w:r w:rsidRPr="00840AAE">
        <w:rPr>
          <w:b w:val="0"/>
          <w:sz w:val="24"/>
        </w:rPr>
        <w:t xml:space="preserve"> (SEA) / Sexual Harassment (SH) obligations</w:t>
      </w:r>
    </w:p>
    <w:p w14:paraId="688D90CB" w14:textId="2B6135A2" w:rsidR="00615257" w:rsidRPr="00840AAE" w:rsidRDefault="00615257" w:rsidP="00615257">
      <w:pPr>
        <w:pStyle w:val="Heading7"/>
        <w:keepNext w:val="0"/>
        <w:numPr>
          <w:ilvl w:val="6"/>
          <w:numId w:val="22"/>
        </w:numPr>
        <w:tabs>
          <w:tab w:val="clear" w:pos="1296"/>
          <w:tab w:val="num" w:pos="1260"/>
        </w:tabs>
        <w:spacing w:before="240" w:after="60"/>
        <w:ind w:left="1260" w:hanging="360"/>
        <w:rPr>
          <w:b w:val="0"/>
          <w:sz w:val="24"/>
        </w:rPr>
      </w:pPr>
      <w:r w:rsidRPr="00840AAE">
        <w:rPr>
          <w:b w:val="0"/>
          <w:sz w:val="24"/>
        </w:rPr>
        <w:t xml:space="preserve">does not have any contracts that have been suspended or terminated and/or other contractual remedies applied including calling of performance security for reasons of breach of forced labor </w:t>
      </w:r>
      <w:r w:rsidR="007E1259" w:rsidRPr="00840AAE">
        <w:rPr>
          <w:b w:val="0"/>
          <w:sz w:val="24"/>
        </w:rPr>
        <w:t>obligations</w:t>
      </w:r>
      <w:r w:rsidRPr="00840AAE">
        <w:rPr>
          <w:b w:val="0"/>
          <w:sz w:val="24"/>
        </w:rPr>
        <w:t xml:space="preserve"> in the past five years. </w:t>
      </w:r>
    </w:p>
    <w:p w14:paraId="1521696A" w14:textId="077F1946" w:rsidR="002A4EC1" w:rsidRPr="00840AAE" w:rsidRDefault="009E0803">
      <w:pPr>
        <w:pStyle w:val="Heading7"/>
        <w:keepNext w:val="0"/>
        <w:numPr>
          <w:ilvl w:val="6"/>
          <w:numId w:val="22"/>
        </w:numPr>
        <w:tabs>
          <w:tab w:val="clear" w:pos="1296"/>
          <w:tab w:val="num" w:pos="1260"/>
        </w:tabs>
        <w:spacing w:before="240" w:after="60"/>
        <w:ind w:left="1260" w:hanging="360"/>
      </w:pPr>
      <w:r w:rsidRPr="00840AAE">
        <w:rPr>
          <w:b w:val="0"/>
          <w:bCs w:val="0"/>
          <w:sz w:val="24"/>
        </w:rPr>
        <w:lastRenderedPageBreak/>
        <w:t xml:space="preserve">has sound financial position according to criteria set out in </w:t>
      </w:r>
      <w:r w:rsidRPr="00840AAE">
        <w:rPr>
          <w:b w:val="0"/>
          <w:bCs w:val="0"/>
          <w:sz w:val="24"/>
          <w:u w:val="single"/>
        </w:rPr>
        <w:t>paragraph (</w:t>
      </w:r>
      <w:r w:rsidR="00ED0A98" w:rsidRPr="00840AAE">
        <w:rPr>
          <w:b w:val="0"/>
          <w:bCs w:val="0"/>
          <w:sz w:val="24"/>
          <w:u w:val="single"/>
        </w:rPr>
        <w:t>d</w:t>
      </w:r>
      <w:r w:rsidRPr="00840AAE">
        <w:rPr>
          <w:b w:val="0"/>
          <w:bCs w:val="0"/>
          <w:sz w:val="24"/>
          <w:u w:val="single"/>
        </w:rPr>
        <w:t>) of this Schedule 10</w:t>
      </w:r>
      <w:r w:rsidRPr="00840AAE">
        <w:rPr>
          <w:b w:val="0"/>
          <w:bCs w:val="0"/>
          <w:sz w:val="24"/>
        </w:rPr>
        <w:t xml:space="preserve"> above after assuming that all pending litigation will be resolved against such Person.</w:t>
      </w:r>
      <w:r w:rsidRPr="00840AAE">
        <w:t xml:space="preserve"> </w:t>
      </w:r>
    </w:p>
    <w:p w14:paraId="10BEA9E2" w14:textId="6CC4AC73" w:rsidR="00970BE0" w:rsidRPr="00840AAE" w:rsidRDefault="00970BE0">
      <w:r w:rsidRPr="00840AAE">
        <w:br w:type="page"/>
      </w:r>
    </w:p>
    <w:p w14:paraId="27064247" w14:textId="0FEC01E5" w:rsidR="00970BE0" w:rsidRPr="00840AAE" w:rsidRDefault="00970BE0" w:rsidP="00970BE0">
      <w:pPr>
        <w:widowControl w:val="0"/>
        <w:tabs>
          <w:tab w:val="left" w:pos="8640"/>
        </w:tabs>
        <w:autoSpaceDE w:val="0"/>
        <w:autoSpaceDN w:val="0"/>
        <w:adjustRightInd w:val="0"/>
        <w:spacing w:line="276" w:lineRule="auto"/>
        <w:jc w:val="center"/>
        <w:rPr>
          <w:b/>
          <w:color w:val="000000"/>
        </w:rPr>
      </w:pPr>
      <w:r w:rsidRPr="00840AAE">
        <w:rPr>
          <w:b/>
          <w:color w:val="000000"/>
        </w:rPr>
        <w:lastRenderedPageBreak/>
        <w:t>SCHEDULE 11</w:t>
      </w:r>
    </w:p>
    <w:p w14:paraId="36296580" w14:textId="2A6D6971" w:rsidR="00970BE0" w:rsidRPr="00840AAE" w:rsidRDefault="00970BE0" w:rsidP="00970BE0">
      <w:pPr>
        <w:widowControl w:val="0"/>
        <w:tabs>
          <w:tab w:val="left" w:pos="8640"/>
        </w:tabs>
        <w:autoSpaceDE w:val="0"/>
        <w:autoSpaceDN w:val="0"/>
        <w:adjustRightInd w:val="0"/>
        <w:spacing w:line="276" w:lineRule="auto"/>
        <w:jc w:val="center"/>
        <w:rPr>
          <w:b/>
          <w:bCs/>
          <w:color w:val="000000"/>
        </w:rPr>
      </w:pPr>
      <w:r w:rsidRPr="00840AAE">
        <w:rPr>
          <w:b/>
          <w:bCs/>
          <w:color w:val="000000"/>
        </w:rPr>
        <w:t>EXIT MANAGEMENT PLAN</w:t>
      </w:r>
    </w:p>
    <w:p w14:paraId="12C35D88" w14:textId="77777777" w:rsidR="008C2B11" w:rsidRPr="00840AAE" w:rsidRDefault="008C2B11" w:rsidP="00970BE0">
      <w:pPr>
        <w:widowControl w:val="0"/>
        <w:tabs>
          <w:tab w:val="left" w:pos="8640"/>
        </w:tabs>
        <w:autoSpaceDE w:val="0"/>
        <w:autoSpaceDN w:val="0"/>
        <w:adjustRightInd w:val="0"/>
        <w:spacing w:line="276" w:lineRule="auto"/>
        <w:jc w:val="center"/>
        <w:rPr>
          <w:b/>
          <w:bCs/>
          <w:color w:val="000000"/>
        </w:rPr>
      </w:pPr>
    </w:p>
    <w:p w14:paraId="6C740C7D" w14:textId="31F941DC" w:rsidR="00970BE0" w:rsidRPr="00840AAE" w:rsidRDefault="00970BE0" w:rsidP="008C2B11">
      <w:pPr>
        <w:widowControl w:val="0"/>
        <w:tabs>
          <w:tab w:val="left" w:pos="8640"/>
        </w:tabs>
        <w:autoSpaceDE w:val="0"/>
        <w:autoSpaceDN w:val="0"/>
        <w:adjustRightInd w:val="0"/>
        <w:spacing w:line="276" w:lineRule="auto"/>
        <w:rPr>
          <w:color w:val="000000"/>
        </w:rPr>
      </w:pPr>
      <w:r w:rsidRPr="00840AAE">
        <w:rPr>
          <w:color w:val="000000"/>
        </w:rPr>
        <w:t xml:space="preserve">The Exit Management Plan </w:t>
      </w:r>
      <w:r w:rsidR="008C2B11" w:rsidRPr="00840AAE">
        <w:rPr>
          <w:color w:val="000000"/>
        </w:rPr>
        <w:t xml:space="preserve">shall at minimum include the following; </w:t>
      </w:r>
    </w:p>
    <w:p w14:paraId="452F4E5D" w14:textId="77777777" w:rsidR="00970BE0" w:rsidRPr="00840AAE" w:rsidRDefault="00970BE0" w:rsidP="00970BE0">
      <w:pPr>
        <w:widowControl w:val="0"/>
        <w:tabs>
          <w:tab w:val="left" w:pos="8640"/>
        </w:tabs>
        <w:autoSpaceDE w:val="0"/>
        <w:autoSpaceDN w:val="0"/>
        <w:adjustRightInd w:val="0"/>
        <w:spacing w:line="276" w:lineRule="auto"/>
        <w:rPr>
          <w:color w:val="000000"/>
        </w:rPr>
      </w:pPr>
    </w:p>
    <w:p w14:paraId="07671D62" w14:textId="5DB96DE7" w:rsidR="00970BE0" w:rsidRPr="00840AAE" w:rsidRDefault="0039242B" w:rsidP="008C2B11">
      <w:pPr>
        <w:pStyle w:val="ListParagraph"/>
        <w:widowControl w:val="0"/>
        <w:numPr>
          <w:ilvl w:val="1"/>
          <w:numId w:val="46"/>
        </w:numPr>
        <w:tabs>
          <w:tab w:val="left" w:pos="8640"/>
        </w:tabs>
        <w:autoSpaceDE w:val="0"/>
        <w:autoSpaceDN w:val="0"/>
        <w:adjustRightInd w:val="0"/>
        <w:spacing w:line="276" w:lineRule="auto"/>
        <w:jc w:val="both"/>
        <w:rPr>
          <w:color w:val="000000"/>
        </w:rPr>
      </w:pPr>
      <w:r w:rsidRPr="00840AAE">
        <w:rPr>
          <w:color w:val="000000"/>
        </w:rPr>
        <w:t>A</w:t>
      </w:r>
      <w:r w:rsidR="00970BE0" w:rsidRPr="00840AAE">
        <w:rPr>
          <w:color w:val="000000"/>
        </w:rPr>
        <w:t>ll documents necessary to effectively transfer the ownership and title</w:t>
      </w:r>
    </w:p>
    <w:p w14:paraId="1EE1B9C7" w14:textId="65D855AE" w:rsidR="008C2B11" w:rsidRPr="00840AAE" w:rsidRDefault="008C2B11" w:rsidP="008C2B11">
      <w:pPr>
        <w:pStyle w:val="ListParagraph"/>
        <w:widowControl w:val="0"/>
        <w:numPr>
          <w:ilvl w:val="1"/>
          <w:numId w:val="46"/>
        </w:numPr>
        <w:tabs>
          <w:tab w:val="left" w:pos="8640"/>
        </w:tabs>
        <w:autoSpaceDE w:val="0"/>
        <w:autoSpaceDN w:val="0"/>
        <w:adjustRightInd w:val="0"/>
        <w:spacing w:line="276" w:lineRule="auto"/>
        <w:jc w:val="both"/>
        <w:rPr>
          <w:color w:val="000000"/>
        </w:rPr>
      </w:pPr>
      <w:r w:rsidRPr="00840AAE">
        <w:rPr>
          <w:color w:val="000000"/>
        </w:rPr>
        <w:t xml:space="preserve">Handover of all codes, related documentation and other configurable items, if any, in possession of the Seller. </w:t>
      </w:r>
    </w:p>
    <w:p w14:paraId="55F755AD" w14:textId="361F57AD" w:rsidR="008C2B11" w:rsidRPr="00840AAE" w:rsidRDefault="008C2B11" w:rsidP="008C2B11">
      <w:pPr>
        <w:pStyle w:val="ListParagraph"/>
        <w:widowControl w:val="0"/>
        <w:numPr>
          <w:ilvl w:val="1"/>
          <w:numId w:val="46"/>
        </w:numPr>
        <w:tabs>
          <w:tab w:val="left" w:pos="8640"/>
        </w:tabs>
        <w:autoSpaceDE w:val="0"/>
        <w:autoSpaceDN w:val="0"/>
        <w:adjustRightInd w:val="0"/>
        <w:spacing w:line="276" w:lineRule="auto"/>
        <w:jc w:val="both"/>
        <w:rPr>
          <w:color w:val="000000"/>
        </w:rPr>
      </w:pPr>
      <w:r w:rsidRPr="00840AAE">
        <w:rPr>
          <w:color w:val="000000"/>
        </w:rPr>
        <w:t xml:space="preserve">Handover of all </w:t>
      </w:r>
      <w:r w:rsidR="007E1259" w:rsidRPr="00840AAE">
        <w:rPr>
          <w:color w:val="000000"/>
        </w:rPr>
        <w:t>assets</w:t>
      </w:r>
      <w:r w:rsidRPr="00840AAE">
        <w:rPr>
          <w:color w:val="000000"/>
        </w:rPr>
        <w:t xml:space="preserve"> at all the locations to FENAKA</w:t>
      </w:r>
      <w:r w:rsidR="00C25306" w:rsidRPr="00840AAE">
        <w:rPr>
          <w:color w:val="000000"/>
        </w:rPr>
        <w:t xml:space="preserve"> or its Affiliate or nominee.</w:t>
      </w:r>
    </w:p>
    <w:p w14:paraId="137E020F" w14:textId="42FBFFAE" w:rsidR="008C2B11" w:rsidRPr="00840AAE" w:rsidRDefault="00B323C5" w:rsidP="00B323C5">
      <w:pPr>
        <w:pStyle w:val="ListParagraph"/>
        <w:widowControl w:val="0"/>
        <w:numPr>
          <w:ilvl w:val="1"/>
          <w:numId w:val="46"/>
        </w:numPr>
        <w:tabs>
          <w:tab w:val="left" w:pos="8640"/>
        </w:tabs>
        <w:autoSpaceDE w:val="0"/>
        <w:autoSpaceDN w:val="0"/>
        <w:adjustRightInd w:val="0"/>
        <w:spacing w:line="276" w:lineRule="auto"/>
        <w:jc w:val="both"/>
        <w:rPr>
          <w:color w:val="000000"/>
        </w:rPr>
      </w:pPr>
      <w:r w:rsidRPr="00840AAE">
        <w:rPr>
          <w:color w:val="000000"/>
        </w:rPr>
        <w:t>Project Capacit</w:t>
      </w:r>
      <w:r w:rsidR="005441D5" w:rsidRPr="00840AAE">
        <w:rPr>
          <w:color w:val="000000"/>
        </w:rPr>
        <w:t>y</w:t>
      </w:r>
      <w:r w:rsidRPr="00840AAE">
        <w:rPr>
          <w:color w:val="000000"/>
        </w:rPr>
        <w:t xml:space="preserve"> demonstrated by the latest </w:t>
      </w:r>
      <w:r w:rsidR="007E1259" w:rsidRPr="00840AAE">
        <w:rPr>
          <w:color w:val="000000"/>
        </w:rPr>
        <w:t>Performance</w:t>
      </w:r>
      <w:r w:rsidRPr="00840AAE">
        <w:rPr>
          <w:color w:val="000000"/>
        </w:rPr>
        <w:t xml:space="preserve"> Tests to be not less than Minimum Project Capacity. </w:t>
      </w:r>
    </w:p>
    <w:p w14:paraId="5AAD87E4" w14:textId="3B37D360" w:rsidR="00B323C5" w:rsidRPr="00840AAE" w:rsidRDefault="00B323C5" w:rsidP="00B323C5">
      <w:pPr>
        <w:pStyle w:val="ListParagraph"/>
        <w:widowControl w:val="0"/>
        <w:numPr>
          <w:ilvl w:val="1"/>
          <w:numId w:val="46"/>
        </w:numPr>
        <w:tabs>
          <w:tab w:val="left" w:pos="8640"/>
        </w:tabs>
        <w:autoSpaceDE w:val="0"/>
        <w:autoSpaceDN w:val="0"/>
        <w:adjustRightInd w:val="0"/>
        <w:spacing w:line="276" w:lineRule="auto"/>
        <w:jc w:val="both"/>
        <w:rPr>
          <w:color w:val="000000"/>
        </w:rPr>
      </w:pPr>
      <w:r w:rsidRPr="00840AAE">
        <w:rPr>
          <w:color w:val="000000"/>
        </w:rPr>
        <w:t xml:space="preserve">Provision of necessary handholding and transition support to FENAKA or its Affiliate or nominee, including training sessions.  </w:t>
      </w:r>
    </w:p>
    <w:p w14:paraId="506DC289" w14:textId="6C913950" w:rsidR="00970BE0" w:rsidRDefault="00970BE0" w:rsidP="0039242B">
      <w:pPr>
        <w:widowControl w:val="0"/>
        <w:tabs>
          <w:tab w:val="left" w:pos="8640"/>
        </w:tabs>
        <w:autoSpaceDE w:val="0"/>
        <w:autoSpaceDN w:val="0"/>
        <w:adjustRightInd w:val="0"/>
        <w:spacing w:line="276" w:lineRule="auto"/>
        <w:jc w:val="both"/>
      </w:pPr>
    </w:p>
    <w:sectPr w:rsidR="00970BE0">
      <w:headerReference w:type="even" r:id="rId19"/>
      <w:headerReference w:type="default" r:id="rId20"/>
      <w:footerReference w:type="even" r:id="rId21"/>
      <w:footerReference w:type="default" r:id="rId22"/>
      <w:headerReference w:type="first" r:id="rId23"/>
      <w:type w:val="oddPag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701A3" w14:textId="77777777" w:rsidR="00112FAC" w:rsidRDefault="00112FAC">
      <w:r>
        <w:separator/>
      </w:r>
    </w:p>
  </w:endnote>
  <w:endnote w:type="continuationSeparator" w:id="0">
    <w:p w14:paraId="14A7D07F" w14:textId="77777777" w:rsidR="00112FAC" w:rsidRDefault="00112FAC">
      <w:r>
        <w:continuationSeparator/>
      </w:r>
    </w:p>
  </w:endnote>
  <w:endnote w:type="continuationNotice" w:id="1">
    <w:p w14:paraId="7934EAEB" w14:textId="77777777" w:rsidR="00112FAC" w:rsidRDefault="00112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MT">
    <w:altName w:val="Garamond"/>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Mat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358D0" w14:textId="438C38F6" w:rsidR="00E209CF" w:rsidRDefault="00E209CF">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B72389">
      <w:rPr>
        <w:rFonts w:asciiTheme="minorHAnsi" w:hAnsiTheme="minorHAnsi"/>
        <w:bCs/>
        <w:noProof/>
        <w:sz w:val="20"/>
      </w:rPr>
      <w:t>30</w:t>
    </w:r>
    <w:r>
      <w:rPr>
        <w:rFonts w:asciiTheme="minorHAnsi" w:hAnsiTheme="minorHAnsi"/>
        <w:bCs/>
        <w:sz w:val="20"/>
      </w:rPr>
      <w:fldChar w:fldCharType="end"/>
    </w:r>
    <w:r>
      <w:rPr>
        <w:rFonts w:asciiTheme="minorHAnsi" w:hAnsiTheme="minorHAnsi"/>
        <w:bCs/>
        <w:sz w:val="20"/>
      </w:rPr>
      <w:t xml:space="preserve">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3C268" w14:textId="4A13B0AE" w:rsidR="00E209CF" w:rsidRDefault="00E209CF">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B72389">
      <w:rPr>
        <w:rFonts w:asciiTheme="minorHAnsi" w:hAnsiTheme="minorHAnsi"/>
        <w:bCs/>
        <w:noProof/>
        <w:sz w:val="20"/>
      </w:rPr>
      <w:t>29</w:t>
    </w:r>
    <w:r>
      <w:rPr>
        <w:rFonts w:asciiTheme="minorHAnsi" w:hAnsiTheme="minorHAnsi"/>
        <w:bCs/>
        <w:sz w:val="20"/>
      </w:rPr>
      <w:fldChar w:fldCharType="end"/>
    </w:r>
    <w:r>
      <w:rPr>
        <w:rFonts w:asciiTheme="minorHAnsi" w:hAnsiTheme="minorHAnsi"/>
        <w:bCs/>
        <w:sz w:val="20"/>
      </w:rPr>
      <w:t xml:space="preserve">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9AF5A" w14:textId="3792F2A2" w:rsidR="00E209CF" w:rsidRDefault="00E209CF">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B72389">
      <w:rPr>
        <w:rFonts w:asciiTheme="minorHAnsi" w:hAnsiTheme="minorHAnsi"/>
        <w:bCs/>
        <w:noProof/>
        <w:sz w:val="20"/>
      </w:rPr>
      <w:t>89</w:t>
    </w:r>
    <w:r>
      <w:rPr>
        <w:rFonts w:asciiTheme="minorHAnsi" w:hAnsiTheme="minorHAnsi"/>
        <w:bCs/>
        <w:sz w:val="20"/>
      </w:rPr>
      <w:fldChar w:fldCharType="end"/>
    </w:r>
    <w:r>
      <w:rPr>
        <w:rFonts w:asciiTheme="minorHAnsi" w:hAnsiTheme="minorHAnsi"/>
        <w:bCs/>
        <w:sz w:val="20"/>
      </w:rPr>
      <w:t xml:space="preserve"> |Page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929F2" w14:textId="5048E50F" w:rsidR="00E209CF" w:rsidRDefault="00E209CF">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B72389">
      <w:rPr>
        <w:rFonts w:asciiTheme="minorHAnsi" w:hAnsiTheme="minorHAnsi"/>
        <w:bCs/>
        <w:noProof/>
        <w:sz w:val="20"/>
      </w:rPr>
      <w:t>112</w:t>
    </w:r>
    <w:r>
      <w:rPr>
        <w:rFonts w:asciiTheme="minorHAnsi" w:hAnsiTheme="minorHAnsi"/>
        <w:bCs/>
        <w:sz w:val="20"/>
      </w:rPr>
      <w:fldChar w:fldCharType="end"/>
    </w:r>
    <w:r>
      <w:rPr>
        <w:rFonts w:asciiTheme="minorHAnsi" w:hAnsiTheme="minorHAnsi"/>
        <w:bCs/>
        <w:sz w:val="20"/>
      </w:rPr>
      <w:t xml:space="preserve"> |Page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0D629" w14:textId="35633392" w:rsidR="00E209CF" w:rsidRDefault="00E209CF">
    <w:pPr>
      <w:pStyle w:val="Footer"/>
      <w:pBdr>
        <w:top w:val="single" w:sz="4" w:space="1" w:color="D9D9D9" w:themeColor="background1" w:themeShade="D9"/>
      </w:pBdr>
      <w:ind w:left="8222" w:hanging="8222"/>
      <w:jc w:val="center"/>
      <w:rPr>
        <w:rFonts w:asciiTheme="minorHAnsi" w:hAnsiTheme="minorHAnsi"/>
        <w:color w:val="7F7F7F" w:themeColor="background1" w:themeShade="7F"/>
        <w:spacing w:val="60"/>
        <w:sz w:val="20"/>
      </w:rPr>
    </w:pPr>
    <w:r>
      <w:rPr>
        <w:rFonts w:asciiTheme="minorHAnsi" w:hAnsiTheme="minorHAnsi"/>
        <w:bCs/>
        <w:sz w:val="20"/>
      </w:rPr>
      <w:tab/>
    </w:r>
    <w:r>
      <w:rPr>
        <w:rFonts w:asciiTheme="minorHAnsi" w:hAnsiTheme="minorHAnsi"/>
        <w:bCs/>
        <w:sz w:val="20"/>
      </w:rPr>
      <w:fldChar w:fldCharType="begin"/>
    </w:r>
    <w:r>
      <w:rPr>
        <w:rFonts w:asciiTheme="minorHAnsi" w:hAnsiTheme="minorHAnsi"/>
        <w:bCs/>
        <w:sz w:val="20"/>
      </w:rPr>
      <w:instrText xml:space="preserve"> PAGE   \* MERGEFORMAT </w:instrText>
    </w:r>
    <w:r>
      <w:rPr>
        <w:rFonts w:asciiTheme="minorHAnsi" w:hAnsiTheme="minorHAnsi"/>
        <w:bCs/>
        <w:sz w:val="20"/>
      </w:rPr>
      <w:fldChar w:fldCharType="separate"/>
    </w:r>
    <w:r w:rsidR="00B72389">
      <w:rPr>
        <w:rFonts w:asciiTheme="minorHAnsi" w:hAnsiTheme="minorHAnsi"/>
        <w:bCs/>
        <w:noProof/>
        <w:sz w:val="20"/>
      </w:rPr>
      <w:t>111</w:t>
    </w:r>
    <w:r>
      <w:rPr>
        <w:rFonts w:asciiTheme="minorHAnsi" w:hAnsiTheme="minorHAnsi"/>
        <w:bCs/>
        <w:sz w:val="20"/>
      </w:rPr>
      <w:fldChar w:fldCharType="end"/>
    </w:r>
    <w:r>
      <w:rPr>
        <w:rFonts w:asciiTheme="minorHAnsi" w:hAnsiTheme="minorHAnsi"/>
        <w:bCs/>
        <w:sz w:val="20"/>
      </w:rPr>
      <w:t xml:space="preserve">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C67FB" w14:textId="77777777" w:rsidR="00112FAC" w:rsidRDefault="00112FAC">
      <w:r>
        <w:separator/>
      </w:r>
    </w:p>
  </w:footnote>
  <w:footnote w:type="continuationSeparator" w:id="0">
    <w:p w14:paraId="629FCA8D" w14:textId="77777777" w:rsidR="00112FAC" w:rsidRDefault="00112FAC">
      <w:r>
        <w:continuationSeparator/>
      </w:r>
    </w:p>
  </w:footnote>
  <w:footnote w:type="continuationNotice" w:id="1">
    <w:p w14:paraId="222C5EDD" w14:textId="77777777" w:rsidR="00112FAC" w:rsidRDefault="00112FAC"/>
  </w:footnote>
  <w:footnote w:id="2">
    <w:p w14:paraId="10F4B0F2" w14:textId="1901C5B3" w:rsidR="00E209CF" w:rsidRDefault="00E209CF" w:rsidP="00B22505">
      <w:pPr>
        <w:pStyle w:val="FootnoteText"/>
      </w:pPr>
      <w:r>
        <w:rPr>
          <w:rStyle w:val="FootnoteReference"/>
        </w:rPr>
        <w:footnoteRef/>
      </w:r>
      <w:r>
        <w:t xml:space="preserve"> To be included if the Seller elects to obtain</w:t>
      </w:r>
      <w:r w:rsidRPr="00AB2A37">
        <w:t xml:space="preserve"> </w:t>
      </w:r>
      <w:r>
        <w:t xml:space="preserve">Guarantee from </w:t>
      </w:r>
      <w:r w:rsidRPr="00E23B95">
        <w:t>M</w:t>
      </w:r>
      <w:r>
        <w:t xml:space="preserve">ultilateral </w:t>
      </w:r>
      <w:r w:rsidRPr="00E23B95">
        <w:t>I</w:t>
      </w:r>
      <w:r>
        <w:t xml:space="preserve">nvestment </w:t>
      </w:r>
      <w:r w:rsidRPr="00E23B95">
        <w:t>G</w:t>
      </w:r>
      <w:r>
        <w:t xml:space="preserve">uarantee </w:t>
      </w:r>
      <w:r w:rsidRPr="00E23B95">
        <w:t>A</w:t>
      </w:r>
      <w:r>
        <w:t>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803B" w14:textId="77777777" w:rsidR="00E209CF" w:rsidRDefault="00E20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B4820" w14:textId="77777777" w:rsidR="00E209CF" w:rsidRDefault="00E209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1282E" w14:textId="77777777" w:rsidR="00E209CF" w:rsidRDefault="00E209C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F8617" w14:textId="77777777" w:rsidR="00E209CF" w:rsidRDefault="00E209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8DB24EDA"/>
    <w:lvl w:ilvl="0">
      <w:start w:val="1"/>
      <w:numFmt w:val="decimal"/>
      <w:pStyle w:val="ListNumber2"/>
      <w:lvlText w:val="%1."/>
      <w:lvlJc w:val="left"/>
      <w:pPr>
        <w:tabs>
          <w:tab w:val="num" w:pos="-208"/>
        </w:tabs>
        <w:ind w:left="-208" w:hanging="360"/>
      </w:pPr>
    </w:lvl>
  </w:abstractNum>
  <w:abstractNum w:abstractNumId="1" w15:restartNumberingAfterBreak="0">
    <w:nsid w:val="FFFFFF88"/>
    <w:multiLevelType w:val="singleLevel"/>
    <w:tmpl w:val="E06C0B8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EACE5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41A"/>
    <w:multiLevelType w:val="hybridMultilevel"/>
    <w:tmpl w:val="9D401DD6"/>
    <w:lvl w:ilvl="0" w:tplc="50FC4428">
      <w:start w:val="1"/>
      <w:numFmt w:val="lowerLetter"/>
      <w:lvlText w:val="(%1)"/>
      <w:lvlJc w:val="left"/>
      <w:pPr>
        <w:ind w:left="720" w:hanging="360"/>
      </w:pPr>
      <w:rPr>
        <w:rFonts w:hint="default"/>
      </w:rPr>
    </w:lvl>
    <w:lvl w:ilvl="1" w:tplc="000003D0">
      <w:start w:val="1"/>
      <w:numFmt w:val="decimal"/>
      <w:lvlText w:val="%2."/>
      <w:lvlJc w:val="left"/>
      <w:pPr>
        <w:ind w:left="720" w:hanging="360"/>
      </w:pPr>
      <w:rPr>
        <w:rFonts w:cs="Times New Roman" w:hint="default"/>
      </w:rPr>
    </w:lvl>
    <w:lvl w:ilvl="2" w:tplc="00001F2F">
      <w:start w:val="1"/>
      <w:numFmt w:val="decimal"/>
      <w:lvlText w:val="%3."/>
      <w:lvlJc w:val="left"/>
      <w:pPr>
        <w:ind w:left="720" w:hanging="360"/>
      </w:pPr>
      <w:rPr>
        <w:rFonts w:cs="Times New Roman" w:hint="default"/>
      </w:rPr>
    </w:lvl>
    <w:lvl w:ilvl="3" w:tplc="00000ED8">
      <w:start w:val="1"/>
      <w:numFmt w:val="decimal"/>
      <w:lvlText w:val="%4."/>
      <w:lvlJc w:val="left"/>
      <w:pPr>
        <w:ind w:left="720" w:hanging="360"/>
      </w:pPr>
      <w:rPr>
        <w:rFonts w:cs="Times New Roman" w:hint="default"/>
      </w:rPr>
    </w:lvl>
    <w:lvl w:ilvl="4" w:tplc="000006E0">
      <w:start w:val="1"/>
      <w:numFmt w:val="decimal"/>
      <w:lvlText w:val="%5."/>
      <w:lvlJc w:val="left"/>
      <w:pPr>
        <w:ind w:left="720" w:hanging="360"/>
      </w:pPr>
      <w:rPr>
        <w:rFonts w:cs="Times New Roman" w:hint="default"/>
      </w:rPr>
    </w:lvl>
    <w:lvl w:ilvl="5" w:tplc="00000C78">
      <w:start w:val="1"/>
      <w:numFmt w:val="decimal"/>
      <w:lvlText w:val="%6."/>
      <w:lvlJc w:val="left"/>
      <w:pPr>
        <w:ind w:left="720" w:hanging="360"/>
      </w:pPr>
      <w:rPr>
        <w:rFonts w:cs="Times New Roman" w:hint="default"/>
      </w:rPr>
    </w:lvl>
    <w:lvl w:ilvl="6" w:tplc="00001CBC">
      <w:start w:val="1"/>
      <w:numFmt w:val="decimal"/>
      <w:lvlText w:val="%7."/>
      <w:lvlJc w:val="left"/>
      <w:pPr>
        <w:ind w:left="720" w:hanging="360"/>
      </w:pPr>
      <w:rPr>
        <w:rFonts w:cs="Times New Roman" w:hint="default"/>
      </w:rPr>
    </w:lvl>
    <w:lvl w:ilvl="7" w:tplc="000026B2">
      <w:start w:val="1"/>
      <w:numFmt w:val="decimal"/>
      <w:lvlText w:val="%8."/>
      <w:lvlJc w:val="left"/>
      <w:pPr>
        <w:ind w:left="720" w:hanging="360"/>
      </w:pPr>
      <w:rPr>
        <w:rFonts w:cs="Times New Roman" w:hint="default"/>
      </w:rPr>
    </w:lvl>
    <w:lvl w:ilvl="8" w:tplc="00001C8B">
      <w:start w:val="1"/>
      <w:numFmt w:val="decimal"/>
      <w:lvlText w:val="%9."/>
      <w:lvlJc w:val="left"/>
      <w:pPr>
        <w:ind w:left="720" w:hanging="360"/>
      </w:pPr>
      <w:rPr>
        <w:rFonts w:cs="Times New Roman" w:hint="default"/>
      </w:rPr>
    </w:lvl>
  </w:abstractNum>
  <w:abstractNum w:abstractNumId="4" w15:restartNumberingAfterBreak="0">
    <w:nsid w:val="00000874"/>
    <w:multiLevelType w:val="hybridMultilevel"/>
    <w:tmpl w:val="00012D26"/>
    <w:lvl w:ilvl="0" w:tplc="00000E31">
      <w:start w:val="1"/>
      <w:numFmt w:val="upperLetter"/>
      <w:lvlText w:val="%1."/>
      <w:lvlJc w:val="left"/>
      <w:pPr>
        <w:ind w:left="720" w:hanging="360"/>
      </w:pPr>
      <w:rPr>
        <w:rFonts w:cs="Times New Roman" w:hint="default"/>
      </w:rPr>
    </w:lvl>
    <w:lvl w:ilvl="1" w:tplc="00002542">
      <w:start w:val="1"/>
      <w:numFmt w:val="upperLetter"/>
      <w:lvlText w:val="%2."/>
      <w:lvlJc w:val="left"/>
      <w:pPr>
        <w:ind w:left="720" w:hanging="360"/>
      </w:pPr>
      <w:rPr>
        <w:rFonts w:cs="Times New Roman" w:hint="default"/>
      </w:rPr>
    </w:lvl>
    <w:lvl w:ilvl="2" w:tplc="00000C6B">
      <w:start w:val="1"/>
      <w:numFmt w:val="upperLetter"/>
      <w:lvlText w:val="%3."/>
      <w:lvlJc w:val="left"/>
      <w:pPr>
        <w:ind w:left="720" w:hanging="360"/>
      </w:pPr>
      <w:rPr>
        <w:rFonts w:cs="Times New Roman" w:hint="default"/>
      </w:rPr>
    </w:lvl>
    <w:lvl w:ilvl="3" w:tplc="00001EAD">
      <w:start w:val="1"/>
      <w:numFmt w:val="upperLetter"/>
      <w:lvlText w:val="%4."/>
      <w:lvlJc w:val="left"/>
      <w:pPr>
        <w:ind w:left="720" w:hanging="360"/>
      </w:pPr>
      <w:rPr>
        <w:rFonts w:cs="Times New Roman" w:hint="default"/>
      </w:rPr>
    </w:lvl>
    <w:lvl w:ilvl="4" w:tplc="0000157D">
      <w:start w:val="1"/>
      <w:numFmt w:val="upperLetter"/>
      <w:lvlText w:val="%5."/>
      <w:lvlJc w:val="left"/>
      <w:pPr>
        <w:ind w:left="720" w:hanging="360"/>
      </w:pPr>
      <w:rPr>
        <w:rFonts w:cs="Times New Roman" w:hint="default"/>
      </w:rPr>
    </w:lvl>
    <w:lvl w:ilvl="5" w:tplc="00001D0E">
      <w:start w:val="1"/>
      <w:numFmt w:val="upperLetter"/>
      <w:lvlText w:val="%6."/>
      <w:lvlJc w:val="left"/>
      <w:pPr>
        <w:ind w:left="720" w:hanging="360"/>
      </w:pPr>
      <w:rPr>
        <w:rFonts w:cs="Times New Roman" w:hint="default"/>
      </w:rPr>
    </w:lvl>
    <w:lvl w:ilvl="6" w:tplc="000024FE">
      <w:start w:val="1"/>
      <w:numFmt w:val="upperLetter"/>
      <w:lvlText w:val="%7."/>
      <w:lvlJc w:val="left"/>
      <w:pPr>
        <w:ind w:left="720" w:hanging="360"/>
      </w:pPr>
      <w:rPr>
        <w:rFonts w:cs="Times New Roman" w:hint="default"/>
      </w:rPr>
    </w:lvl>
    <w:lvl w:ilvl="7" w:tplc="00000CFB">
      <w:start w:val="1"/>
      <w:numFmt w:val="upperLetter"/>
      <w:lvlText w:val="%8."/>
      <w:lvlJc w:val="left"/>
      <w:pPr>
        <w:ind w:left="720" w:hanging="360"/>
      </w:pPr>
      <w:rPr>
        <w:rFonts w:cs="Times New Roman" w:hint="default"/>
      </w:rPr>
    </w:lvl>
    <w:lvl w:ilvl="8" w:tplc="00000CD4">
      <w:start w:val="1"/>
      <w:numFmt w:val="upperLetter"/>
      <w:lvlText w:val="%9."/>
      <w:lvlJc w:val="left"/>
      <w:pPr>
        <w:ind w:left="720" w:hanging="360"/>
      </w:pPr>
      <w:rPr>
        <w:rFonts w:cs="Times New Roman" w:hint="default"/>
      </w:rPr>
    </w:lvl>
  </w:abstractNum>
  <w:abstractNum w:abstractNumId="5" w15:restartNumberingAfterBreak="0">
    <w:nsid w:val="00004C16"/>
    <w:multiLevelType w:val="hybridMultilevel"/>
    <w:tmpl w:val="4FEC7492"/>
    <w:lvl w:ilvl="0" w:tplc="50FC4428">
      <w:start w:val="1"/>
      <w:numFmt w:val="lowerLetter"/>
      <w:lvlText w:val="(%1)"/>
      <w:lvlJc w:val="left"/>
      <w:pPr>
        <w:ind w:left="720" w:hanging="360"/>
      </w:pPr>
      <w:rPr>
        <w:rFonts w:hint="default"/>
      </w:rPr>
    </w:lvl>
    <w:lvl w:ilvl="1" w:tplc="00001A77">
      <w:start w:val="1"/>
      <w:numFmt w:val="decimal"/>
      <w:lvlText w:val="%2."/>
      <w:lvlJc w:val="left"/>
      <w:pPr>
        <w:ind w:left="720" w:hanging="360"/>
      </w:pPr>
      <w:rPr>
        <w:rFonts w:cs="Times New Roman" w:hint="default"/>
      </w:rPr>
    </w:lvl>
    <w:lvl w:ilvl="2" w:tplc="00001D92">
      <w:start w:val="1"/>
      <w:numFmt w:val="decimal"/>
      <w:lvlText w:val="%3."/>
      <w:lvlJc w:val="left"/>
      <w:pPr>
        <w:ind w:left="720" w:hanging="360"/>
      </w:pPr>
      <w:rPr>
        <w:rFonts w:cs="Times New Roman" w:hint="default"/>
      </w:rPr>
    </w:lvl>
    <w:lvl w:ilvl="3" w:tplc="00000171">
      <w:start w:val="1"/>
      <w:numFmt w:val="decimal"/>
      <w:lvlText w:val="%4."/>
      <w:lvlJc w:val="left"/>
      <w:pPr>
        <w:ind w:left="720" w:hanging="360"/>
      </w:pPr>
      <w:rPr>
        <w:rFonts w:cs="Times New Roman" w:hint="default"/>
      </w:rPr>
    </w:lvl>
    <w:lvl w:ilvl="4" w:tplc="00000451">
      <w:start w:val="1"/>
      <w:numFmt w:val="decimal"/>
      <w:lvlText w:val="%5."/>
      <w:lvlJc w:val="left"/>
      <w:pPr>
        <w:ind w:left="720" w:hanging="360"/>
      </w:pPr>
      <w:rPr>
        <w:rFonts w:cs="Times New Roman" w:hint="default"/>
      </w:rPr>
    </w:lvl>
    <w:lvl w:ilvl="5" w:tplc="0000103C">
      <w:start w:val="1"/>
      <w:numFmt w:val="decimal"/>
      <w:lvlText w:val="%6."/>
      <w:lvlJc w:val="left"/>
      <w:pPr>
        <w:ind w:left="720" w:hanging="360"/>
      </w:pPr>
      <w:rPr>
        <w:rFonts w:cs="Times New Roman" w:hint="default"/>
      </w:rPr>
    </w:lvl>
    <w:lvl w:ilvl="6" w:tplc="00001B4C">
      <w:start w:val="1"/>
      <w:numFmt w:val="decimal"/>
      <w:lvlText w:val="%7."/>
      <w:lvlJc w:val="left"/>
      <w:pPr>
        <w:ind w:left="720" w:hanging="360"/>
      </w:pPr>
      <w:rPr>
        <w:rFonts w:cs="Times New Roman" w:hint="default"/>
      </w:rPr>
    </w:lvl>
    <w:lvl w:ilvl="7" w:tplc="0000145E">
      <w:start w:val="1"/>
      <w:numFmt w:val="decimal"/>
      <w:lvlText w:val="%8."/>
      <w:lvlJc w:val="left"/>
      <w:pPr>
        <w:ind w:left="720" w:hanging="360"/>
      </w:pPr>
      <w:rPr>
        <w:rFonts w:cs="Times New Roman" w:hint="default"/>
      </w:rPr>
    </w:lvl>
    <w:lvl w:ilvl="8" w:tplc="00000021">
      <w:start w:val="1"/>
      <w:numFmt w:val="decimal"/>
      <w:lvlText w:val="%9."/>
      <w:lvlJc w:val="left"/>
      <w:pPr>
        <w:ind w:left="720" w:hanging="360"/>
      </w:pPr>
      <w:rPr>
        <w:rFonts w:cs="Times New Roman" w:hint="default"/>
      </w:rPr>
    </w:lvl>
  </w:abstractNum>
  <w:abstractNum w:abstractNumId="6" w15:restartNumberingAfterBreak="0">
    <w:nsid w:val="0000F4DF"/>
    <w:multiLevelType w:val="hybridMultilevel"/>
    <w:tmpl w:val="107E31F2"/>
    <w:lvl w:ilvl="0" w:tplc="04090013">
      <w:start w:val="1"/>
      <w:numFmt w:val="upperRoman"/>
      <w:lvlText w:val="%1."/>
      <w:lvlJc w:val="right"/>
      <w:pPr>
        <w:ind w:left="720" w:hanging="360"/>
      </w:pPr>
      <w:rPr>
        <w:rFonts w:hint="default"/>
      </w:rPr>
    </w:lvl>
    <w:lvl w:ilvl="1" w:tplc="000007A5">
      <w:start w:val="9"/>
      <w:numFmt w:val="upperLetter"/>
      <w:lvlText w:val="%2."/>
      <w:lvlJc w:val="left"/>
      <w:pPr>
        <w:ind w:left="720" w:hanging="360"/>
      </w:pPr>
      <w:rPr>
        <w:rFonts w:cs="Times New Roman" w:hint="default"/>
      </w:rPr>
    </w:lvl>
    <w:lvl w:ilvl="2" w:tplc="00000111">
      <w:start w:val="9"/>
      <w:numFmt w:val="upperLetter"/>
      <w:lvlText w:val="%3."/>
      <w:lvlJc w:val="left"/>
      <w:pPr>
        <w:ind w:left="720" w:hanging="360"/>
      </w:pPr>
      <w:rPr>
        <w:rFonts w:cs="Times New Roman" w:hint="default"/>
      </w:rPr>
    </w:lvl>
    <w:lvl w:ilvl="3" w:tplc="0000132B">
      <w:start w:val="9"/>
      <w:numFmt w:val="upperLetter"/>
      <w:lvlText w:val="%4."/>
      <w:lvlJc w:val="left"/>
      <w:pPr>
        <w:ind w:left="720" w:hanging="360"/>
      </w:pPr>
      <w:rPr>
        <w:rFonts w:cs="Times New Roman" w:hint="default"/>
      </w:rPr>
    </w:lvl>
    <w:lvl w:ilvl="4" w:tplc="00001084">
      <w:start w:val="9"/>
      <w:numFmt w:val="upperLetter"/>
      <w:lvlText w:val="%5."/>
      <w:lvlJc w:val="left"/>
      <w:pPr>
        <w:ind w:left="720" w:hanging="360"/>
      </w:pPr>
      <w:rPr>
        <w:rFonts w:cs="Times New Roman" w:hint="default"/>
      </w:rPr>
    </w:lvl>
    <w:lvl w:ilvl="5" w:tplc="000020FE">
      <w:start w:val="9"/>
      <w:numFmt w:val="upperLetter"/>
      <w:lvlText w:val="%6."/>
      <w:lvlJc w:val="left"/>
      <w:pPr>
        <w:ind w:left="720" w:hanging="360"/>
      </w:pPr>
      <w:rPr>
        <w:rFonts w:cs="Times New Roman" w:hint="default"/>
      </w:rPr>
    </w:lvl>
    <w:lvl w:ilvl="6" w:tplc="00001127">
      <w:start w:val="9"/>
      <w:numFmt w:val="upperLetter"/>
      <w:lvlText w:val="%7."/>
      <w:lvlJc w:val="left"/>
      <w:pPr>
        <w:ind w:left="720" w:hanging="360"/>
      </w:pPr>
      <w:rPr>
        <w:rFonts w:cs="Times New Roman" w:hint="default"/>
      </w:rPr>
    </w:lvl>
    <w:lvl w:ilvl="7" w:tplc="000012E5">
      <w:start w:val="9"/>
      <w:numFmt w:val="upperLetter"/>
      <w:lvlText w:val="%8."/>
      <w:lvlJc w:val="left"/>
      <w:pPr>
        <w:ind w:left="720" w:hanging="360"/>
      </w:pPr>
      <w:rPr>
        <w:rFonts w:cs="Times New Roman" w:hint="default"/>
      </w:rPr>
    </w:lvl>
    <w:lvl w:ilvl="8" w:tplc="0000152C">
      <w:start w:val="9"/>
      <w:numFmt w:val="upperLetter"/>
      <w:lvlText w:val="%9."/>
      <w:lvlJc w:val="left"/>
      <w:pPr>
        <w:ind w:left="720" w:hanging="360"/>
      </w:pPr>
      <w:rPr>
        <w:rFonts w:cs="Times New Roman" w:hint="default"/>
      </w:rPr>
    </w:lvl>
  </w:abstractNum>
  <w:abstractNum w:abstractNumId="7" w15:restartNumberingAfterBreak="0">
    <w:nsid w:val="00013410"/>
    <w:multiLevelType w:val="multilevel"/>
    <w:tmpl w:val="1A8CBB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2D379B9"/>
    <w:multiLevelType w:val="hybridMultilevel"/>
    <w:tmpl w:val="71344A76"/>
    <w:lvl w:ilvl="0" w:tplc="0248F896">
      <w:start w:val="1"/>
      <w:numFmt w:val="lowerRoman"/>
      <w:lvlText w:val="(%1)"/>
      <w:lvlJc w:val="left"/>
      <w:pPr>
        <w:ind w:left="2027" w:hanging="720"/>
      </w:pPr>
      <w:rPr>
        <w:rFonts w:hint="default"/>
      </w:rPr>
    </w:lvl>
    <w:lvl w:ilvl="1" w:tplc="E946AFC8">
      <w:start w:val="1"/>
      <w:numFmt w:val="lowerLetter"/>
      <w:lvlText w:val="(%2)"/>
      <w:lvlJc w:val="left"/>
      <w:pPr>
        <w:ind w:left="4502" w:hanging="2475"/>
      </w:pPr>
      <w:rPr>
        <w:rFonts w:hint="default"/>
      </w:rPr>
    </w:lvl>
    <w:lvl w:ilvl="2" w:tplc="0409001B" w:tentative="1">
      <w:start w:val="1"/>
      <w:numFmt w:val="lowerRoman"/>
      <w:lvlText w:val="%3."/>
      <w:lvlJc w:val="right"/>
      <w:pPr>
        <w:ind w:left="3107" w:hanging="180"/>
      </w:pPr>
    </w:lvl>
    <w:lvl w:ilvl="3" w:tplc="0409000F" w:tentative="1">
      <w:start w:val="1"/>
      <w:numFmt w:val="decimal"/>
      <w:lvlText w:val="%4."/>
      <w:lvlJc w:val="left"/>
      <w:pPr>
        <w:ind w:left="3827" w:hanging="360"/>
      </w:pPr>
    </w:lvl>
    <w:lvl w:ilvl="4" w:tplc="04090019" w:tentative="1">
      <w:start w:val="1"/>
      <w:numFmt w:val="lowerLetter"/>
      <w:lvlText w:val="%5."/>
      <w:lvlJc w:val="left"/>
      <w:pPr>
        <w:ind w:left="4547" w:hanging="360"/>
      </w:pPr>
    </w:lvl>
    <w:lvl w:ilvl="5" w:tplc="0409001B" w:tentative="1">
      <w:start w:val="1"/>
      <w:numFmt w:val="lowerRoman"/>
      <w:lvlText w:val="%6."/>
      <w:lvlJc w:val="right"/>
      <w:pPr>
        <w:ind w:left="5267" w:hanging="180"/>
      </w:pPr>
    </w:lvl>
    <w:lvl w:ilvl="6" w:tplc="0409000F" w:tentative="1">
      <w:start w:val="1"/>
      <w:numFmt w:val="decimal"/>
      <w:lvlText w:val="%7."/>
      <w:lvlJc w:val="left"/>
      <w:pPr>
        <w:ind w:left="5987" w:hanging="360"/>
      </w:pPr>
    </w:lvl>
    <w:lvl w:ilvl="7" w:tplc="04090019" w:tentative="1">
      <w:start w:val="1"/>
      <w:numFmt w:val="lowerLetter"/>
      <w:lvlText w:val="%8."/>
      <w:lvlJc w:val="left"/>
      <w:pPr>
        <w:ind w:left="6707" w:hanging="360"/>
      </w:pPr>
    </w:lvl>
    <w:lvl w:ilvl="8" w:tplc="0409001B" w:tentative="1">
      <w:start w:val="1"/>
      <w:numFmt w:val="lowerRoman"/>
      <w:lvlText w:val="%9."/>
      <w:lvlJc w:val="right"/>
      <w:pPr>
        <w:ind w:left="7427" w:hanging="180"/>
      </w:pPr>
    </w:lvl>
  </w:abstractNum>
  <w:abstractNum w:abstractNumId="9" w15:restartNumberingAfterBreak="0">
    <w:nsid w:val="04527062"/>
    <w:multiLevelType w:val="hybridMultilevel"/>
    <w:tmpl w:val="B13E2B10"/>
    <w:lvl w:ilvl="0" w:tplc="BCBAB5C0">
      <w:start w:val="1"/>
      <w:numFmt w:val="lowerRoman"/>
      <w:lvlText w:val="(%1)"/>
      <w:lvlJc w:val="right"/>
      <w:pPr>
        <w:ind w:left="2160" w:hanging="360"/>
      </w:pPr>
      <w:rPr>
        <w:rFonts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05722219"/>
    <w:multiLevelType w:val="hybridMultilevel"/>
    <w:tmpl w:val="BFAE23D6"/>
    <w:lvl w:ilvl="0" w:tplc="40090011">
      <w:start w:val="1"/>
      <w:numFmt w:val="decimal"/>
      <w:lvlText w:val="%1)"/>
      <w:lvlJc w:val="left"/>
      <w:pPr>
        <w:ind w:left="720" w:hanging="360"/>
      </w:pPr>
      <w:rPr>
        <w:rFonts w:hint="default"/>
      </w:rPr>
    </w:lvl>
    <w:lvl w:ilvl="1" w:tplc="50FC442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6006BA1"/>
    <w:multiLevelType w:val="hybridMultilevel"/>
    <w:tmpl w:val="C9A2DA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AF2A25"/>
    <w:multiLevelType w:val="hybridMultilevel"/>
    <w:tmpl w:val="13C6D97A"/>
    <w:lvl w:ilvl="0" w:tplc="9A9A82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0032D1"/>
    <w:multiLevelType w:val="hybridMultilevel"/>
    <w:tmpl w:val="9754FAC2"/>
    <w:lvl w:ilvl="0" w:tplc="991E8218">
      <w:start w:val="1"/>
      <w:numFmt w:val="lowerRoman"/>
      <w:lvlText w:val="(%1)"/>
      <w:lvlJc w:val="left"/>
      <w:pPr>
        <w:ind w:left="1146" w:hanging="720"/>
      </w:pPr>
      <w:rPr>
        <w:rFonts w:hint="default"/>
      </w:rPr>
    </w:lvl>
    <w:lvl w:ilvl="1" w:tplc="86AC01F8">
      <w:start w:val="1"/>
      <w:numFmt w:val="lowerLetter"/>
      <w:lvlText w:val="(%2)"/>
      <w:lvlJc w:val="left"/>
      <w:pPr>
        <w:ind w:left="1440" w:hanging="360"/>
      </w:pPr>
      <w:rPr>
        <w:rFonts w:hint="default"/>
        <w:sz w:val="24"/>
        <w:szCs w:val="24"/>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0E8D75B8"/>
    <w:multiLevelType w:val="hybridMultilevel"/>
    <w:tmpl w:val="0696166A"/>
    <w:lvl w:ilvl="0" w:tplc="1C090001">
      <w:start w:val="1"/>
      <w:numFmt w:val="bullet"/>
      <w:lvlText w:val=""/>
      <w:lvlJc w:val="left"/>
      <w:pPr>
        <w:ind w:left="1224" w:hanging="360"/>
      </w:pPr>
      <w:rPr>
        <w:rFonts w:ascii="Symbol" w:hAnsi="Symbol" w:hint="default"/>
      </w:rPr>
    </w:lvl>
    <w:lvl w:ilvl="1" w:tplc="1C090003">
      <w:start w:val="1"/>
      <w:numFmt w:val="bullet"/>
      <w:lvlText w:val="o"/>
      <w:lvlJc w:val="left"/>
      <w:pPr>
        <w:ind w:left="1944" w:hanging="360"/>
      </w:pPr>
      <w:rPr>
        <w:rFonts w:ascii="Courier New" w:hAnsi="Courier New" w:cs="Courier New" w:hint="default"/>
      </w:rPr>
    </w:lvl>
    <w:lvl w:ilvl="2" w:tplc="1C090005" w:tentative="1">
      <w:start w:val="1"/>
      <w:numFmt w:val="bullet"/>
      <w:lvlText w:val=""/>
      <w:lvlJc w:val="left"/>
      <w:pPr>
        <w:ind w:left="2664" w:hanging="360"/>
      </w:pPr>
      <w:rPr>
        <w:rFonts w:ascii="Wingdings" w:hAnsi="Wingdings" w:hint="default"/>
      </w:rPr>
    </w:lvl>
    <w:lvl w:ilvl="3" w:tplc="1C090001" w:tentative="1">
      <w:start w:val="1"/>
      <w:numFmt w:val="bullet"/>
      <w:lvlText w:val=""/>
      <w:lvlJc w:val="left"/>
      <w:pPr>
        <w:ind w:left="3384" w:hanging="360"/>
      </w:pPr>
      <w:rPr>
        <w:rFonts w:ascii="Symbol" w:hAnsi="Symbol" w:hint="default"/>
      </w:rPr>
    </w:lvl>
    <w:lvl w:ilvl="4" w:tplc="1C090003" w:tentative="1">
      <w:start w:val="1"/>
      <w:numFmt w:val="bullet"/>
      <w:lvlText w:val="o"/>
      <w:lvlJc w:val="left"/>
      <w:pPr>
        <w:ind w:left="4104" w:hanging="360"/>
      </w:pPr>
      <w:rPr>
        <w:rFonts w:ascii="Courier New" w:hAnsi="Courier New" w:cs="Courier New" w:hint="default"/>
      </w:rPr>
    </w:lvl>
    <w:lvl w:ilvl="5" w:tplc="1C090005" w:tentative="1">
      <w:start w:val="1"/>
      <w:numFmt w:val="bullet"/>
      <w:lvlText w:val=""/>
      <w:lvlJc w:val="left"/>
      <w:pPr>
        <w:ind w:left="4824" w:hanging="360"/>
      </w:pPr>
      <w:rPr>
        <w:rFonts w:ascii="Wingdings" w:hAnsi="Wingdings" w:hint="default"/>
      </w:rPr>
    </w:lvl>
    <w:lvl w:ilvl="6" w:tplc="1C090001" w:tentative="1">
      <w:start w:val="1"/>
      <w:numFmt w:val="bullet"/>
      <w:lvlText w:val=""/>
      <w:lvlJc w:val="left"/>
      <w:pPr>
        <w:ind w:left="5544" w:hanging="360"/>
      </w:pPr>
      <w:rPr>
        <w:rFonts w:ascii="Symbol" w:hAnsi="Symbol" w:hint="default"/>
      </w:rPr>
    </w:lvl>
    <w:lvl w:ilvl="7" w:tplc="1C090003" w:tentative="1">
      <w:start w:val="1"/>
      <w:numFmt w:val="bullet"/>
      <w:lvlText w:val="o"/>
      <w:lvlJc w:val="left"/>
      <w:pPr>
        <w:ind w:left="6264" w:hanging="360"/>
      </w:pPr>
      <w:rPr>
        <w:rFonts w:ascii="Courier New" w:hAnsi="Courier New" w:cs="Courier New" w:hint="default"/>
      </w:rPr>
    </w:lvl>
    <w:lvl w:ilvl="8" w:tplc="1C090005" w:tentative="1">
      <w:start w:val="1"/>
      <w:numFmt w:val="bullet"/>
      <w:lvlText w:val=""/>
      <w:lvlJc w:val="left"/>
      <w:pPr>
        <w:ind w:left="6984" w:hanging="360"/>
      </w:pPr>
      <w:rPr>
        <w:rFonts w:ascii="Wingdings" w:hAnsi="Wingdings" w:hint="default"/>
      </w:rPr>
    </w:lvl>
  </w:abstractNum>
  <w:abstractNum w:abstractNumId="15" w15:restartNumberingAfterBreak="0">
    <w:nsid w:val="105E0729"/>
    <w:multiLevelType w:val="hybridMultilevel"/>
    <w:tmpl w:val="49A6D7F4"/>
    <w:lvl w:ilvl="0" w:tplc="4B8807F0">
      <w:start w:val="1"/>
      <w:numFmt w:val="lowerRoman"/>
      <w:lvlText w:val="(%1)"/>
      <w:lvlJc w:val="left"/>
      <w:pPr>
        <w:ind w:left="720" w:hanging="360"/>
      </w:pPr>
      <w:rPr>
        <w:rFonts w:hint="default"/>
        <w:b w:val="0"/>
        <w:bCs/>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E530CF"/>
    <w:multiLevelType w:val="hybridMultilevel"/>
    <w:tmpl w:val="0D84EA90"/>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0377C5"/>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14DE3D7E"/>
    <w:multiLevelType w:val="hybridMultilevel"/>
    <w:tmpl w:val="7458AEDE"/>
    <w:lvl w:ilvl="0" w:tplc="C862EFE2">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14FD5CBE"/>
    <w:multiLevelType w:val="multilevel"/>
    <w:tmpl w:val="63869340"/>
    <w:lvl w:ilvl="0">
      <w:start w:val="1"/>
      <w:numFmt w:val="decimal"/>
      <w:pStyle w:val="Style1"/>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15BC7133"/>
    <w:multiLevelType w:val="hybridMultilevel"/>
    <w:tmpl w:val="CBF88706"/>
    <w:lvl w:ilvl="0" w:tplc="50FC442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6E15B38"/>
    <w:multiLevelType w:val="hybridMultilevel"/>
    <w:tmpl w:val="9EF24D9A"/>
    <w:lvl w:ilvl="0" w:tplc="DD5A519C">
      <w:start w:val="1"/>
      <w:numFmt w:val="lowerLetter"/>
      <w:lvlText w:val="(%1)"/>
      <w:lvlJc w:val="left"/>
      <w:pPr>
        <w:ind w:left="4650" w:hanging="24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17AB2A2B"/>
    <w:multiLevelType w:val="hybridMultilevel"/>
    <w:tmpl w:val="A606DAC0"/>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242DC1"/>
    <w:multiLevelType w:val="hybridMultilevel"/>
    <w:tmpl w:val="66009A6A"/>
    <w:lvl w:ilvl="0" w:tplc="8C96C794">
      <w:start w:val="1"/>
      <w:numFmt w:val="decimal"/>
      <w:lvlText w:val="%1."/>
      <w:lvlJc w:val="left"/>
      <w:pPr>
        <w:ind w:left="1440" w:hanging="360"/>
      </w:pPr>
    </w:lvl>
    <w:lvl w:ilvl="1" w:tplc="8C96C794">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94533B9"/>
    <w:multiLevelType w:val="hybridMultilevel"/>
    <w:tmpl w:val="25CC8A98"/>
    <w:lvl w:ilvl="0" w:tplc="85A47B74">
      <w:start w:val="1"/>
      <w:numFmt w:val="lowerLetter"/>
      <w:lvlText w:val="(%1)"/>
      <w:lvlJc w:val="left"/>
      <w:pPr>
        <w:ind w:left="3240" w:hanging="2880"/>
      </w:pPr>
      <w:rPr>
        <w:rFonts w:hint="default"/>
      </w:rPr>
    </w:lvl>
    <w:lvl w:ilvl="1" w:tplc="91920E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51001D"/>
    <w:multiLevelType w:val="multilevel"/>
    <w:tmpl w:val="3E8C0664"/>
    <w:lvl w:ilvl="0">
      <w:start w:val="1"/>
      <w:numFmt w:val="lowerLetter"/>
      <w:lvlText w:val="(%1)"/>
      <w:lvlJc w:val="left"/>
      <w:pPr>
        <w:ind w:left="1146"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1C5F1C6F"/>
    <w:multiLevelType w:val="multilevel"/>
    <w:tmpl w:val="8FB476BC"/>
    <w:lvl w:ilvl="0">
      <w:start w:val="1"/>
      <w:numFmt w:val="decimal"/>
      <w:isLgl/>
      <w:suff w:val="space"/>
      <w:lvlText w:val="ARTICLE %1"/>
      <w:lvlJc w:val="left"/>
      <w:rPr>
        <w:rFonts w:ascii="Symbol" w:hAnsi="Symbol" w:cs="Times New Roman" w:hint="default"/>
        <w:b w:val="0"/>
        <w:i w:val="0"/>
        <w:sz w:val="24"/>
      </w:rPr>
    </w:lvl>
    <w:lvl w:ilvl="1">
      <w:start w:val="1"/>
      <w:numFmt w:val="decimalZero"/>
      <w:isLgl/>
      <w:lvlText w:val="%1.%2"/>
      <w:lvlJc w:val="left"/>
      <w:pPr>
        <w:tabs>
          <w:tab w:val="num" w:pos="7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ascii="Times New Roman" w:hAnsi="Times New Roman" w:cs="Times New Roman" w:hint="default"/>
        <w:b w:val="0"/>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hint="default"/>
        <w:i w:val="0"/>
      </w:rPr>
    </w:lvl>
    <w:lvl w:ilvl="6">
      <w:start w:val="1"/>
      <w:numFmt w:val="lowerRoman"/>
      <w:lvlText w:val="(%7)"/>
      <w:lvlJc w:val="left"/>
      <w:pPr>
        <w:tabs>
          <w:tab w:val="num" w:pos="1296"/>
        </w:tabs>
        <w:ind w:left="1296" w:hanging="288"/>
      </w:pPr>
      <w:rPr>
        <w:rFonts w:hint="default"/>
        <w:b w:val="0"/>
        <w:bCs/>
        <w:sz w:val="24"/>
        <w:szCs w:val="24"/>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1F1F1890"/>
    <w:multiLevelType w:val="multilevel"/>
    <w:tmpl w:val="7248AD74"/>
    <w:lvl w:ilvl="0">
      <w:start w:val="1"/>
      <w:numFmt w:val="decimal"/>
      <w:pStyle w:val="MTVFL8"/>
      <w:suff w:val="space"/>
      <w:lvlText w:val="Article %1"/>
      <w:lvlJc w:val="left"/>
      <w:pPr>
        <w:ind w:left="4820"/>
      </w:pPr>
      <w:rPr>
        <w:rFonts w:cs="Times New Roman" w:hint="default"/>
        <w:b/>
        <w:i w:val="0"/>
        <w:caps/>
        <w:sz w:val="24"/>
        <w:szCs w:val="24"/>
        <w:u w:val="none"/>
      </w:rPr>
    </w:lvl>
    <w:lvl w:ilvl="1">
      <w:start w:val="1"/>
      <w:numFmt w:val="decimal"/>
      <w:pStyle w:val="MTVFL9"/>
      <w:lvlText w:val="%1.%2"/>
      <w:lvlJc w:val="left"/>
      <w:pPr>
        <w:tabs>
          <w:tab w:val="num" w:pos="720"/>
        </w:tabs>
        <w:ind w:left="720" w:hanging="720"/>
      </w:pPr>
      <w:rPr>
        <w:rFonts w:cs="Times New Roman" w:hint="default"/>
        <w:b/>
        <w:i w:val="0"/>
        <w:u w:val="none"/>
      </w:rPr>
    </w:lvl>
    <w:lvl w:ilvl="2">
      <w:start w:val="1"/>
      <w:numFmt w:val="lowerLetter"/>
      <w:pStyle w:val="MTVFL4Ca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MTVFL7"/>
      <w:lvlText w:val="%1.%2.%3.%4"/>
      <w:lvlJc w:val="left"/>
      <w:pPr>
        <w:tabs>
          <w:tab w:val="num" w:pos="2924"/>
        </w:tabs>
        <w:ind w:left="2924" w:hanging="1080"/>
      </w:pPr>
      <w:rPr>
        <w:rFonts w:cs="Times New Roman" w:hint="default"/>
        <w:b/>
        <w:i w:val="0"/>
        <w:sz w:val="22"/>
        <w:szCs w:val="22"/>
        <w:u w:val="none"/>
      </w:rPr>
    </w:lvl>
    <w:lvl w:ilvl="4">
      <w:start w:val="1"/>
      <w:numFmt w:val="lowerRoman"/>
      <w:pStyle w:val="MTVFL6"/>
      <w:lvlText w:val="(%5)"/>
      <w:lvlJc w:val="left"/>
      <w:pPr>
        <w:tabs>
          <w:tab w:val="num" w:pos="1980"/>
        </w:tabs>
        <w:ind w:left="1980" w:hanging="720"/>
      </w:pPr>
      <w:rPr>
        <w:rFonts w:cs="Times New Roman" w:hint="default"/>
        <w:u w:val="none"/>
      </w:rPr>
    </w:lvl>
    <w:lvl w:ilvl="5">
      <w:start w:val="1"/>
      <w:numFmt w:val="upperLetter"/>
      <w:pStyle w:val="MTVFL7"/>
      <w:lvlText w:val="%6."/>
      <w:lvlJc w:val="left"/>
      <w:pPr>
        <w:tabs>
          <w:tab w:val="num" w:pos="2700"/>
        </w:tabs>
        <w:ind w:left="2700" w:hanging="720"/>
      </w:pPr>
      <w:rPr>
        <w:rFonts w:cs="Times New Roman" w:hint="default"/>
        <w:b/>
        <w:bCs/>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9"/>
      <w:lvlText w:val="%8)"/>
      <w:lvlJc w:val="left"/>
      <w:pPr>
        <w:tabs>
          <w:tab w:val="num" w:pos="4140"/>
        </w:tabs>
        <w:ind w:left="4140" w:hanging="720"/>
      </w:pPr>
      <w:rPr>
        <w:rFonts w:cs="Times New Roman"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28" w15:restartNumberingAfterBreak="0">
    <w:nsid w:val="1FA11CD1"/>
    <w:multiLevelType w:val="hybridMultilevel"/>
    <w:tmpl w:val="800E1E2E"/>
    <w:lvl w:ilvl="0" w:tplc="991E8218">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FC75D07"/>
    <w:multiLevelType w:val="hybridMultilevel"/>
    <w:tmpl w:val="4C9A0F2C"/>
    <w:lvl w:ilvl="0" w:tplc="1C090003">
      <w:start w:val="1"/>
      <w:numFmt w:val="bullet"/>
      <w:lvlText w:val="o"/>
      <w:lvlJc w:val="left"/>
      <w:pPr>
        <w:ind w:left="1233" w:hanging="360"/>
      </w:pPr>
      <w:rPr>
        <w:rFonts w:ascii="Courier New" w:hAnsi="Courier New" w:cs="Courier New" w:hint="default"/>
      </w:rPr>
    </w:lvl>
    <w:lvl w:ilvl="1" w:tplc="31DE8160" w:tentative="1">
      <w:start w:val="1"/>
      <w:numFmt w:val="bullet"/>
      <w:lvlText w:val="o"/>
      <w:lvlJc w:val="left"/>
      <w:pPr>
        <w:ind w:left="1953" w:hanging="360"/>
      </w:pPr>
      <w:rPr>
        <w:rFonts w:ascii="Courier New" w:hAnsi="Courier New" w:hint="default"/>
      </w:rPr>
    </w:lvl>
    <w:lvl w:ilvl="2" w:tplc="D9484388" w:tentative="1">
      <w:start w:val="1"/>
      <w:numFmt w:val="bullet"/>
      <w:lvlText w:val=""/>
      <w:lvlJc w:val="left"/>
      <w:pPr>
        <w:ind w:left="2673" w:hanging="360"/>
      </w:pPr>
      <w:rPr>
        <w:rFonts w:ascii="Wingdings" w:hAnsi="Wingdings" w:hint="default"/>
      </w:rPr>
    </w:lvl>
    <w:lvl w:ilvl="3" w:tplc="1EE48832" w:tentative="1">
      <w:start w:val="1"/>
      <w:numFmt w:val="bullet"/>
      <w:lvlText w:val=""/>
      <w:lvlJc w:val="left"/>
      <w:pPr>
        <w:ind w:left="3393" w:hanging="360"/>
      </w:pPr>
      <w:rPr>
        <w:rFonts w:ascii="Symbol" w:hAnsi="Symbol" w:hint="default"/>
      </w:rPr>
    </w:lvl>
    <w:lvl w:ilvl="4" w:tplc="806C46C0" w:tentative="1">
      <w:start w:val="1"/>
      <w:numFmt w:val="bullet"/>
      <w:lvlText w:val="o"/>
      <w:lvlJc w:val="left"/>
      <w:pPr>
        <w:ind w:left="4113" w:hanging="360"/>
      </w:pPr>
      <w:rPr>
        <w:rFonts w:ascii="Courier New" w:hAnsi="Courier New" w:hint="default"/>
      </w:rPr>
    </w:lvl>
    <w:lvl w:ilvl="5" w:tplc="C2F47DF2" w:tentative="1">
      <w:start w:val="1"/>
      <w:numFmt w:val="bullet"/>
      <w:lvlText w:val=""/>
      <w:lvlJc w:val="left"/>
      <w:pPr>
        <w:ind w:left="4833" w:hanging="360"/>
      </w:pPr>
      <w:rPr>
        <w:rFonts w:ascii="Wingdings" w:hAnsi="Wingdings" w:hint="default"/>
      </w:rPr>
    </w:lvl>
    <w:lvl w:ilvl="6" w:tplc="30744580" w:tentative="1">
      <w:start w:val="1"/>
      <w:numFmt w:val="bullet"/>
      <w:lvlText w:val=""/>
      <w:lvlJc w:val="left"/>
      <w:pPr>
        <w:ind w:left="5553" w:hanging="360"/>
      </w:pPr>
      <w:rPr>
        <w:rFonts w:ascii="Symbol" w:hAnsi="Symbol" w:hint="default"/>
      </w:rPr>
    </w:lvl>
    <w:lvl w:ilvl="7" w:tplc="A8F08620" w:tentative="1">
      <w:start w:val="1"/>
      <w:numFmt w:val="bullet"/>
      <w:lvlText w:val="o"/>
      <w:lvlJc w:val="left"/>
      <w:pPr>
        <w:ind w:left="6273" w:hanging="360"/>
      </w:pPr>
      <w:rPr>
        <w:rFonts w:ascii="Courier New" w:hAnsi="Courier New" w:hint="default"/>
      </w:rPr>
    </w:lvl>
    <w:lvl w:ilvl="8" w:tplc="D8502DAC" w:tentative="1">
      <w:start w:val="1"/>
      <w:numFmt w:val="bullet"/>
      <w:lvlText w:val=""/>
      <w:lvlJc w:val="left"/>
      <w:pPr>
        <w:ind w:left="6993" w:hanging="360"/>
      </w:pPr>
      <w:rPr>
        <w:rFonts w:ascii="Wingdings" w:hAnsi="Wingdings" w:hint="default"/>
      </w:rPr>
    </w:lvl>
  </w:abstractNum>
  <w:abstractNum w:abstractNumId="30" w15:restartNumberingAfterBreak="0">
    <w:nsid w:val="21B131B8"/>
    <w:multiLevelType w:val="hybridMultilevel"/>
    <w:tmpl w:val="28E66D86"/>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22CE6B86"/>
    <w:multiLevelType w:val="multilevel"/>
    <w:tmpl w:val="FB28E3CA"/>
    <w:name w:val="SECTION"/>
    <w:lvl w:ilvl="0">
      <w:start w:val="1"/>
      <w:numFmt w:val="upperLetter"/>
      <w:pStyle w:val="SECTIONHeader"/>
      <w:lvlText w:val="Part %1 -"/>
      <w:lvlJc w:val="left"/>
      <w:pPr>
        <w:ind w:left="360" w:hanging="360"/>
      </w:pPr>
      <w:rPr>
        <w:rFonts w:hint="default"/>
      </w:rPr>
    </w:lvl>
    <w:lvl w:ilvl="1">
      <w:start w:val="1"/>
      <w:numFmt w:val="decimal"/>
      <w:pStyle w:val="SECTIONHeading1"/>
      <w:lvlText w:val="%1.%2."/>
      <w:lvlJc w:val="left"/>
      <w:pPr>
        <w:ind w:left="0" w:firstLine="0"/>
      </w:pPr>
      <w:rPr>
        <w:rFonts w:hint="default"/>
      </w:rPr>
    </w:lvl>
    <w:lvl w:ilvl="2">
      <w:start w:val="1"/>
      <w:numFmt w:val="decimal"/>
      <w:pStyle w:val="SECTIONHeading2"/>
      <w:lvlText w:val="%1.%2.%3."/>
      <w:lvlJc w:val="left"/>
      <w:pPr>
        <w:ind w:left="426" w:firstLine="0"/>
      </w:pPr>
      <w:rPr>
        <w:rFonts w:hint="default"/>
      </w:rPr>
    </w:lvl>
    <w:lvl w:ilvl="3">
      <w:start w:val="1"/>
      <w:numFmt w:val="decimal"/>
      <w:pStyle w:val="SECTIONHeading3"/>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3116A79"/>
    <w:multiLevelType w:val="hybridMultilevel"/>
    <w:tmpl w:val="D3ACEBBE"/>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233E2AAB"/>
    <w:multiLevelType w:val="hybridMultilevel"/>
    <w:tmpl w:val="4EB87A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3D42E41"/>
    <w:multiLevelType w:val="hybridMultilevel"/>
    <w:tmpl w:val="54244EDE"/>
    <w:lvl w:ilvl="0" w:tplc="04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25D33BE9"/>
    <w:multiLevelType w:val="hybridMultilevel"/>
    <w:tmpl w:val="E974C0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290A1998"/>
    <w:multiLevelType w:val="hybridMultilevel"/>
    <w:tmpl w:val="64687E78"/>
    <w:lvl w:ilvl="0" w:tplc="50FC442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1C0380"/>
    <w:multiLevelType w:val="hybridMultilevel"/>
    <w:tmpl w:val="06822C96"/>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B85FBE"/>
    <w:multiLevelType w:val="hybridMultilevel"/>
    <w:tmpl w:val="98F20142"/>
    <w:lvl w:ilvl="0" w:tplc="1BD05BF4">
      <w:start w:val="1"/>
      <w:numFmt w:val="bullet"/>
      <w:lvlText w:val=""/>
      <w:lvlJc w:val="left"/>
      <w:pPr>
        <w:ind w:left="720" w:hanging="360"/>
      </w:pPr>
      <w:rPr>
        <w:rFonts w:ascii="Symbol" w:hAnsi="Symbol" w:hint="default"/>
      </w:rPr>
    </w:lvl>
    <w:lvl w:ilvl="1" w:tplc="F224009C" w:tentative="1">
      <w:start w:val="1"/>
      <w:numFmt w:val="bullet"/>
      <w:lvlText w:val="o"/>
      <w:lvlJc w:val="left"/>
      <w:pPr>
        <w:ind w:left="1440" w:hanging="360"/>
      </w:pPr>
      <w:rPr>
        <w:rFonts w:ascii="Courier New" w:hAnsi="Courier New" w:hint="default"/>
      </w:rPr>
    </w:lvl>
    <w:lvl w:ilvl="2" w:tplc="B11AC078" w:tentative="1">
      <w:start w:val="1"/>
      <w:numFmt w:val="bullet"/>
      <w:lvlText w:val=""/>
      <w:lvlJc w:val="left"/>
      <w:pPr>
        <w:ind w:left="2160" w:hanging="360"/>
      </w:pPr>
      <w:rPr>
        <w:rFonts w:ascii="Wingdings" w:hAnsi="Wingdings" w:hint="default"/>
      </w:rPr>
    </w:lvl>
    <w:lvl w:ilvl="3" w:tplc="40C42E9A" w:tentative="1">
      <w:start w:val="1"/>
      <w:numFmt w:val="bullet"/>
      <w:lvlText w:val=""/>
      <w:lvlJc w:val="left"/>
      <w:pPr>
        <w:ind w:left="2880" w:hanging="360"/>
      </w:pPr>
      <w:rPr>
        <w:rFonts w:ascii="Symbol" w:hAnsi="Symbol" w:hint="default"/>
      </w:rPr>
    </w:lvl>
    <w:lvl w:ilvl="4" w:tplc="2AA8EA64" w:tentative="1">
      <w:start w:val="1"/>
      <w:numFmt w:val="bullet"/>
      <w:lvlText w:val="o"/>
      <w:lvlJc w:val="left"/>
      <w:pPr>
        <w:ind w:left="3600" w:hanging="360"/>
      </w:pPr>
      <w:rPr>
        <w:rFonts w:ascii="Courier New" w:hAnsi="Courier New" w:hint="default"/>
      </w:rPr>
    </w:lvl>
    <w:lvl w:ilvl="5" w:tplc="7F544458" w:tentative="1">
      <w:start w:val="1"/>
      <w:numFmt w:val="bullet"/>
      <w:lvlText w:val=""/>
      <w:lvlJc w:val="left"/>
      <w:pPr>
        <w:ind w:left="4320" w:hanging="360"/>
      </w:pPr>
      <w:rPr>
        <w:rFonts w:ascii="Wingdings" w:hAnsi="Wingdings" w:hint="default"/>
      </w:rPr>
    </w:lvl>
    <w:lvl w:ilvl="6" w:tplc="5A84D5F0" w:tentative="1">
      <w:start w:val="1"/>
      <w:numFmt w:val="bullet"/>
      <w:lvlText w:val=""/>
      <w:lvlJc w:val="left"/>
      <w:pPr>
        <w:ind w:left="5040" w:hanging="360"/>
      </w:pPr>
      <w:rPr>
        <w:rFonts w:ascii="Symbol" w:hAnsi="Symbol" w:hint="default"/>
      </w:rPr>
    </w:lvl>
    <w:lvl w:ilvl="7" w:tplc="F9B40BB0" w:tentative="1">
      <w:start w:val="1"/>
      <w:numFmt w:val="bullet"/>
      <w:lvlText w:val="o"/>
      <w:lvlJc w:val="left"/>
      <w:pPr>
        <w:ind w:left="5760" w:hanging="360"/>
      </w:pPr>
      <w:rPr>
        <w:rFonts w:ascii="Courier New" w:hAnsi="Courier New" w:hint="default"/>
      </w:rPr>
    </w:lvl>
    <w:lvl w:ilvl="8" w:tplc="CB4CDCB0" w:tentative="1">
      <w:start w:val="1"/>
      <w:numFmt w:val="bullet"/>
      <w:lvlText w:val=""/>
      <w:lvlJc w:val="left"/>
      <w:pPr>
        <w:ind w:left="6480" w:hanging="360"/>
      </w:pPr>
      <w:rPr>
        <w:rFonts w:ascii="Wingdings" w:hAnsi="Wingdings" w:hint="default"/>
      </w:rPr>
    </w:lvl>
  </w:abstractNum>
  <w:abstractNum w:abstractNumId="39" w15:restartNumberingAfterBreak="0">
    <w:nsid w:val="2C696093"/>
    <w:multiLevelType w:val="multilevel"/>
    <w:tmpl w:val="4D5C1AF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40" w15:restartNumberingAfterBreak="0">
    <w:nsid w:val="2E9E317F"/>
    <w:multiLevelType w:val="hybridMultilevel"/>
    <w:tmpl w:val="E5C69814"/>
    <w:lvl w:ilvl="0" w:tplc="04090001">
      <w:start w:val="1"/>
      <w:numFmt w:val="bullet"/>
      <w:lvlText w:val=""/>
      <w:lvlJc w:val="left"/>
      <w:pPr>
        <w:tabs>
          <w:tab w:val="num" w:pos="-2805"/>
        </w:tabs>
        <w:ind w:left="-2805" w:hanging="360"/>
      </w:pPr>
      <w:rPr>
        <w:rFonts w:ascii="Symbol" w:hAnsi="Symbol" w:hint="default"/>
      </w:rPr>
    </w:lvl>
    <w:lvl w:ilvl="1" w:tplc="04090003">
      <w:start w:val="1"/>
      <w:numFmt w:val="bullet"/>
      <w:lvlText w:val="o"/>
      <w:lvlJc w:val="left"/>
      <w:pPr>
        <w:tabs>
          <w:tab w:val="num" w:pos="-2085"/>
        </w:tabs>
        <w:ind w:left="-2085" w:hanging="360"/>
      </w:pPr>
      <w:rPr>
        <w:rFonts w:ascii="Courier New" w:hAnsi="Courier New" w:hint="default"/>
      </w:rPr>
    </w:lvl>
    <w:lvl w:ilvl="2" w:tplc="04090005">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645"/>
        </w:tabs>
        <w:ind w:left="-645" w:hanging="360"/>
      </w:pPr>
      <w:rPr>
        <w:rFonts w:ascii="Symbol" w:hAnsi="Symbol" w:hint="default"/>
      </w:rPr>
    </w:lvl>
    <w:lvl w:ilvl="4" w:tplc="04090003" w:tentative="1">
      <w:start w:val="1"/>
      <w:numFmt w:val="bullet"/>
      <w:lvlText w:val="o"/>
      <w:lvlJc w:val="left"/>
      <w:pPr>
        <w:tabs>
          <w:tab w:val="num" w:pos="75"/>
        </w:tabs>
        <w:ind w:left="75" w:hanging="360"/>
      </w:pPr>
      <w:rPr>
        <w:rFonts w:ascii="Courier New" w:hAnsi="Courier New" w:hint="default"/>
      </w:rPr>
    </w:lvl>
    <w:lvl w:ilvl="5" w:tplc="04090005" w:tentative="1">
      <w:start w:val="1"/>
      <w:numFmt w:val="bullet"/>
      <w:lvlText w:val=""/>
      <w:lvlJc w:val="left"/>
      <w:pPr>
        <w:tabs>
          <w:tab w:val="num" w:pos="795"/>
        </w:tabs>
        <w:ind w:left="795" w:hanging="360"/>
      </w:pPr>
      <w:rPr>
        <w:rFonts w:ascii="Wingdings" w:hAnsi="Wingdings" w:hint="default"/>
      </w:rPr>
    </w:lvl>
    <w:lvl w:ilvl="6" w:tplc="04090001" w:tentative="1">
      <w:start w:val="1"/>
      <w:numFmt w:val="bullet"/>
      <w:lvlText w:val=""/>
      <w:lvlJc w:val="left"/>
      <w:pPr>
        <w:tabs>
          <w:tab w:val="num" w:pos="1515"/>
        </w:tabs>
        <w:ind w:left="1515" w:hanging="360"/>
      </w:pPr>
      <w:rPr>
        <w:rFonts w:ascii="Symbol" w:hAnsi="Symbol" w:hint="default"/>
      </w:rPr>
    </w:lvl>
    <w:lvl w:ilvl="7" w:tplc="04090003" w:tentative="1">
      <w:start w:val="1"/>
      <w:numFmt w:val="bullet"/>
      <w:lvlText w:val="o"/>
      <w:lvlJc w:val="left"/>
      <w:pPr>
        <w:tabs>
          <w:tab w:val="num" w:pos="2235"/>
        </w:tabs>
        <w:ind w:left="2235" w:hanging="360"/>
      </w:pPr>
      <w:rPr>
        <w:rFonts w:ascii="Courier New" w:hAnsi="Courier New" w:hint="default"/>
      </w:rPr>
    </w:lvl>
    <w:lvl w:ilvl="8" w:tplc="04090005" w:tentative="1">
      <w:start w:val="1"/>
      <w:numFmt w:val="bullet"/>
      <w:lvlText w:val=""/>
      <w:lvlJc w:val="left"/>
      <w:pPr>
        <w:tabs>
          <w:tab w:val="num" w:pos="2955"/>
        </w:tabs>
        <w:ind w:left="2955" w:hanging="360"/>
      </w:pPr>
      <w:rPr>
        <w:rFonts w:ascii="Wingdings" w:hAnsi="Wingdings" w:hint="default"/>
      </w:rPr>
    </w:lvl>
  </w:abstractNum>
  <w:abstractNum w:abstractNumId="41" w15:restartNumberingAfterBreak="0">
    <w:nsid w:val="33CA0FB9"/>
    <w:multiLevelType w:val="hybridMultilevel"/>
    <w:tmpl w:val="C35296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34362CE2"/>
    <w:multiLevelType w:val="hybridMultilevel"/>
    <w:tmpl w:val="E97A7318"/>
    <w:lvl w:ilvl="0" w:tplc="D41CF3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3B6691"/>
    <w:multiLevelType w:val="hybridMultilevel"/>
    <w:tmpl w:val="464E91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6B20063"/>
    <w:multiLevelType w:val="hybridMultilevel"/>
    <w:tmpl w:val="F75E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8B11DFC"/>
    <w:multiLevelType w:val="hybridMultilevel"/>
    <w:tmpl w:val="B3C071EE"/>
    <w:lvl w:ilvl="0" w:tplc="7F4ADDB4">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9774A2C"/>
    <w:multiLevelType w:val="hybridMultilevel"/>
    <w:tmpl w:val="F2044DAE"/>
    <w:lvl w:ilvl="0" w:tplc="4842A22C">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8C471B4">
      <w:start w:val="1"/>
      <w:numFmt w:val="decimal"/>
      <w:lvlText w:val="%4."/>
      <w:lvlJc w:val="left"/>
      <w:pPr>
        <w:ind w:left="2880" w:hanging="360"/>
      </w:pPr>
      <w:rPr>
        <w:b/>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745149"/>
    <w:multiLevelType w:val="multilevel"/>
    <w:tmpl w:val="BD3C25F2"/>
    <w:lvl w:ilvl="0">
      <w:start w:val="1"/>
      <w:numFmt w:val="bullet"/>
      <w:lvlText w:val=""/>
      <w:lvlJc w:val="left"/>
      <w:pPr>
        <w:ind w:left="1211" w:hanging="360"/>
      </w:pPr>
      <w:rPr>
        <w:rFonts w:ascii="Symbol" w:hAnsi="Symbol" w:hint="default"/>
      </w:rPr>
    </w:lvl>
    <w:lvl w:ilvl="1">
      <w:start w:val="1"/>
      <w:numFmt w:val="bullet"/>
      <w:lvlText w:val=""/>
      <w:lvlJc w:val="left"/>
      <w:pPr>
        <w:ind w:left="1751" w:hanging="360"/>
      </w:pPr>
      <w:rPr>
        <w:rFonts w:ascii="Symbol" w:hAnsi="Symbol" w:hint="default"/>
      </w:rPr>
    </w:lvl>
    <w:lvl w:ilvl="2" w:tentative="1">
      <w:start w:val="1"/>
      <w:numFmt w:val="lowerRoman"/>
      <w:lvlText w:val="%3."/>
      <w:lvlJc w:val="right"/>
      <w:pPr>
        <w:ind w:left="2471" w:hanging="180"/>
      </w:pPr>
      <w:rPr>
        <w:rFonts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51" w15:restartNumberingAfterBreak="0">
    <w:nsid w:val="3D81468B"/>
    <w:multiLevelType w:val="hybridMultilevel"/>
    <w:tmpl w:val="12AEEABA"/>
    <w:lvl w:ilvl="0" w:tplc="936AB12E">
      <w:start w:val="1"/>
      <w:numFmt w:val="lowerLetter"/>
      <w:lvlText w:val="(%1)"/>
      <w:lvlJc w:val="left"/>
      <w:pPr>
        <w:ind w:left="1530" w:hanging="360"/>
      </w:pPr>
      <w:rPr>
        <w:rFonts w:hint="default"/>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2"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571"/>
        </w:tabs>
        <w:ind w:left="157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53" w15:restartNumberingAfterBreak="0">
    <w:nsid w:val="3F670FB3"/>
    <w:multiLevelType w:val="hybridMultilevel"/>
    <w:tmpl w:val="0BB20342"/>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0C50150"/>
    <w:multiLevelType w:val="hybridMultilevel"/>
    <w:tmpl w:val="33ACCB34"/>
    <w:lvl w:ilvl="0" w:tplc="27903EFA">
      <w:start w:val="1"/>
      <w:numFmt w:val="lowerLetter"/>
      <w:lvlText w:val="(%1)"/>
      <w:lvlJc w:val="left"/>
      <w:pPr>
        <w:ind w:left="720" w:hanging="360"/>
      </w:pPr>
      <w:rPr>
        <w:rFonts w:ascii="Times-Italic" w:hAnsi="Times-Italic" w:cs="Times-Italic"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22725FB"/>
    <w:multiLevelType w:val="multilevel"/>
    <w:tmpl w:val="875EBF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53133B"/>
    <w:multiLevelType w:val="hybridMultilevel"/>
    <w:tmpl w:val="093EC9F8"/>
    <w:lvl w:ilvl="0" w:tplc="E04C6C40">
      <w:start w:val="1"/>
      <w:numFmt w:val="lowerLetter"/>
      <w:lvlText w:val="(%1)"/>
      <w:lvlJc w:val="left"/>
      <w:pPr>
        <w:ind w:left="1080" w:hanging="360"/>
      </w:pPr>
      <w:rPr>
        <w:rFonts w:ascii="Times-Italic" w:hAnsi="Times-Italic" w:cs="Times-Italic" w:hint="default"/>
        <w:i/>
      </w:rPr>
    </w:lvl>
    <w:lvl w:ilvl="1" w:tplc="991E8218">
      <w:start w:val="1"/>
      <w:numFmt w:val="lowerRoman"/>
      <w:lvlText w:val="(%2)"/>
      <w:lvlJc w:val="left"/>
      <w:pPr>
        <w:ind w:left="1800" w:hanging="360"/>
      </w:pPr>
      <w:rPr>
        <w:rFonts w:hint="default"/>
        <w:i w:val="0"/>
        <w:iCs/>
      </w:rPr>
    </w:lvl>
    <w:lvl w:ilvl="2" w:tplc="E69A3BA6">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233CF6"/>
    <w:multiLevelType w:val="hybridMultilevel"/>
    <w:tmpl w:val="84620D28"/>
    <w:lvl w:ilvl="0" w:tplc="681C68E4">
      <w:start w:val="1"/>
      <w:numFmt w:val="lowerLetter"/>
      <w:lvlText w:val="(%1)"/>
      <w:lvlJc w:val="left"/>
      <w:pPr>
        <w:ind w:left="3240" w:hanging="28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5A7A4B"/>
    <w:multiLevelType w:val="hybridMultilevel"/>
    <w:tmpl w:val="BFE094C6"/>
    <w:lvl w:ilvl="0" w:tplc="3C423836">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4BDD1302"/>
    <w:multiLevelType w:val="hybridMultilevel"/>
    <w:tmpl w:val="04DE083E"/>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1" w15:restartNumberingAfterBreak="0">
    <w:nsid w:val="4CFA4A0E"/>
    <w:multiLevelType w:val="hybridMultilevel"/>
    <w:tmpl w:val="F45ACF00"/>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CC1AD2"/>
    <w:multiLevelType w:val="hybridMultilevel"/>
    <w:tmpl w:val="6944ECCE"/>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4" w15:restartNumberingAfterBreak="0">
    <w:nsid w:val="517F4068"/>
    <w:multiLevelType w:val="hybridMultilevel"/>
    <w:tmpl w:val="382EAADC"/>
    <w:lvl w:ilvl="0" w:tplc="F7B229BC">
      <w:start w:val="1"/>
      <w:numFmt w:val="lowerLetter"/>
      <w:lvlText w:val="(%1)."/>
      <w:lvlJc w:val="left"/>
      <w:pPr>
        <w:ind w:left="1211" w:hanging="360"/>
      </w:pPr>
      <w:rPr>
        <w:rFonts w:hint="default"/>
      </w:rPr>
    </w:lvl>
    <w:lvl w:ilvl="1" w:tplc="78C0C940" w:tentative="1">
      <w:start w:val="1"/>
      <w:numFmt w:val="lowerLetter"/>
      <w:lvlText w:val="%2."/>
      <w:lvlJc w:val="left"/>
      <w:pPr>
        <w:ind w:left="1751" w:hanging="360"/>
      </w:pPr>
      <w:rPr>
        <w:rFonts w:cs="Times New Roman"/>
      </w:rPr>
    </w:lvl>
    <w:lvl w:ilvl="2" w:tplc="3604AC4A" w:tentative="1">
      <w:start w:val="1"/>
      <w:numFmt w:val="lowerRoman"/>
      <w:lvlText w:val="%3."/>
      <w:lvlJc w:val="right"/>
      <w:pPr>
        <w:ind w:left="2471" w:hanging="180"/>
      </w:pPr>
      <w:rPr>
        <w:rFonts w:cs="Times New Roman"/>
      </w:rPr>
    </w:lvl>
    <w:lvl w:ilvl="3" w:tplc="36A256B4" w:tentative="1">
      <w:start w:val="1"/>
      <w:numFmt w:val="decimal"/>
      <w:lvlText w:val="%4."/>
      <w:lvlJc w:val="left"/>
      <w:pPr>
        <w:ind w:left="3191" w:hanging="360"/>
      </w:pPr>
      <w:rPr>
        <w:rFonts w:cs="Times New Roman"/>
      </w:rPr>
    </w:lvl>
    <w:lvl w:ilvl="4" w:tplc="8E0E12B0" w:tentative="1">
      <w:start w:val="1"/>
      <w:numFmt w:val="lowerLetter"/>
      <w:lvlText w:val="%5."/>
      <w:lvlJc w:val="left"/>
      <w:pPr>
        <w:ind w:left="3911" w:hanging="360"/>
      </w:pPr>
      <w:rPr>
        <w:rFonts w:cs="Times New Roman"/>
      </w:rPr>
    </w:lvl>
    <w:lvl w:ilvl="5" w:tplc="646026CE" w:tentative="1">
      <w:start w:val="1"/>
      <w:numFmt w:val="lowerRoman"/>
      <w:lvlText w:val="%6."/>
      <w:lvlJc w:val="right"/>
      <w:pPr>
        <w:ind w:left="4631" w:hanging="180"/>
      </w:pPr>
      <w:rPr>
        <w:rFonts w:cs="Times New Roman"/>
      </w:rPr>
    </w:lvl>
    <w:lvl w:ilvl="6" w:tplc="3206777C" w:tentative="1">
      <w:start w:val="1"/>
      <w:numFmt w:val="decimal"/>
      <w:lvlText w:val="%7."/>
      <w:lvlJc w:val="left"/>
      <w:pPr>
        <w:ind w:left="5351" w:hanging="360"/>
      </w:pPr>
      <w:rPr>
        <w:rFonts w:cs="Times New Roman"/>
      </w:rPr>
    </w:lvl>
    <w:lvl w:ilvl="7" w:tplc="53462236" w:tentative="1">
      <w:start w:val="1"/>
      <w:numFmt w:val="lowerLetter"/>
      <w:lvlText w:val="%8."/>
      <w:lvlJc w:val="left"/>
      <w:pPr>
        <w:ind w:left="6071" w:hanging="360"/>
      </w:pPr>
      <w:rPr>
        <w:rFonts w:cs="Times New Roman"/>
      </w:rPr>
    </w:lvl>
    <w:lvl w:ilvl="8" w:tplc="CC2063AC" w:tentative="1">
      <w:start w:val="1"/>
      <w:numFmt w:val="lowerRoman"/>
      <w:lvlText w:val="%9."/>
      <w:lvlJc w:val="right"/>
      <w:pPr>
        <w:ind w:left="6791" w:hanging="180"/>
      </w:pPr>
      <w:rPr>
        <w:rFonts w:cs="Times New Roman"/>
      </w:rPr>
    </w:lvl>
  </w:abstractNum>
  <w:abstractNum w:abstractNumId="65" w15:restartNumberingAfterBreak="0">
    <w:nsid w:val="5192053C"/>
    <w:multiLevelType w:val="hybridMultilevel"/>
    <w:tmpl w:val="B0EA9594"/>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5393AC7"/>
    <w:multiLevelType w:val="hybridMultilevel"/>
    <w:tmpl w:val="03CE567C"/>
    <w:lvl w:ilvl="0" w:tplc="F0D01E8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579B1D42"/>
    <w:multiLevelType w:val="hybridMultilevel"/>
    <w:tmpl w:val="523C43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584A5F0A"/>
    <w:multiLevelType w:val="multilevel"/>
    <w:tmpl w:val="B494033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A467959"/>
    <w:multiLevelType w:val="hybridMultilevel"/>
    <w:tmpl w:val="7CE621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5AC20DA0"/>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71" w15:restartNumberingAfterBreak="0">
    <w:nsid w:val="5B4F2919"/>
    <w:multiLevelType w:val="hybridMultilevel"/>
    <w:tmpl w:val="E11A520C"/>
    <w:lvl w:ilvl="0" w:tplc="1C090001">
      <w:start w:val="1"/>
      <w:numFmt w:val="bullet"/>
      <w:lvlText w:val=""/>
      <w:lvlJc w:val="left"/>
      <w:pPr>
        <w:ind w:left="1224" w:hanging="360"/>
      </w:pPr>
      <w:rPr>
        <w:rFonts w:ascii="Symbol" w:hAnsi="Symbol" w:hint="default"/>
      </w:rPr>
    </w:lvl>
    <w:lvl w:ilvl="1" w:tplc="1C090003">
      <w:start w:val="1"/>
      <w:numFmt w:val="bullet"/>
      <w:lvlText w:val="o"/>
      <w:lvlJc w:val="left"/>
      <w:pPr>
        <w:ind w:left="1944" w:hanging="360"/>
      </w:pPr>
      <w:rPr>
        <w:rFonts w:ascii="Courier New" w:hAnsi="Courier New" w:cs="Courier New" w:hint="default"/>
      </w:rPr>
    </w:lvl>
    <w:lvl w:ilvl="2" w:tplc="1C090005" w:tentative="1">
      <w:start w:val="1"/>
      <w:numFmt w:val="bullet"/>
      <w:lvlText w:val=""/>
      <w:lvlJc w:val="left"/>
      <w:pPr>
        <w:ind w:left="2664" w:hanging="360"/>
      </w:pPr>
      <w:rPr>
        <w:rFonts w:ascii="Wingdings" w:hAnsi="Wingdings" w:hint="default"/>
      </w:rPr>
    </w:lvl>
    <w:lvl w:ilvl="3" w:tplc="1C090001" w:tentative="1">
      <w:start w:val="1"/>
      <w:numFmt w:val="bullet"/>
      <w:lvlText w:val=""/>
      <w:lvlJc w:val="left"/>
      <w:pPr>
        <w:ind w:left="3384" w:hanging="360"/>
      </w:pPr>
      <w:rPr>
        <w:rFonts w:ascii="Symbol" w:hAnsi="Symbol" w:hint="default"/>
      </w:rPr>
    </w:lvl>
    <w:lvl w:ilvl="4" w:tplc="1C090003" w:tentative="1">
      <w:start w:val="1"/>
      <w:numFmt w:val="bullet"/>
      <w:lvlText w:val="o"/>
      <w:lvlJc w:val="left"/>
      <w:pPr>
        <w:ind w:left="4104" w:hanging="360"/>
      </w:pPr>
      <w:rPr>
        <w:rFonts w:ascii="Courier New" w:hAnsi="Courier New" w:cs="Courier New" w:hint="default"/>
      </w:rPr>
    </w:lvl>
    <w:lvl w:ilvl="5" w:tplc="1C090005" w:tentative="1">
      <w:start w:val="1"/>
      <w:numFmt w:val="bullet"/>
      <w:lvlText w:val=""/>
      <w:lvlJc w:val="left"/>
      <w:pPr>
        <w:ind w:left="4824" w:hanging="360"/>
      </w:pPr>
      <w:rPr>
        <w:rFonts w:ascii="Wingdings" w:hAnsi="Wingdings" w:hint="default"/>
      </w:rPr>
    </w:lvl>
    <w:lvl w:ilvl="6" w:tplc="1C090001" w:tentative="1">
      <w:start w:val="1"/>
      <w:numFmt w:val="bullet"/>
      <w:lvlText w:val=""/>
      <w:lvlJc w:val="left"/>
      <w:pPr>
        <w:ind w:left="5544" w:hanging="360"/>
      </w:pPr>
      <w:rPr>
        <w:rFonts w:ascii="Symbol" w:hAnsi="Symbol" w:hint="default"/>
      </w:rPr>
    </w:lvl>
    <w:lvl w:ilvl="7" w:tplc="1C090003" w:tentative="1">
      <w:start w:val="1"/>
      <w:numFmt w:val="bullet"/>
      <w:lvlText w:val="o"/>
      <w:lvlJc w:val="left"/>
      <w:pPr>
        <w:ind w:left="6264" w:hanging="360"/>
      </w:pPr>
      <w:rPr>
        <w:rFonts w:ascii="Courier New" w:hAnsi="Courier New" w:cs="Courier New" w:hint="default"/>
      </w:rPr>
    </w:lvl>
    <w:lvl w:ilvl="8" w:tplc="1C090005" w:tentative="1">
      <w:start w:val="1"/>
      <w:numFmt w:val="bullet"/>
      <w:lvlText w:val=""/>
      <w:lvlJc w:val="left"/>
      <w:pPr>
        <w:ind w:left="6984" w:hanging="360"/>
      </w:pPr>
      <w:rPr>
        <w:rFonts w:ascii="Wingdings" w:hAnsi="Wingdings" w:hint="default"/>
      </w:rPr>
    </w:lvl>
  </w:abstractNum>
  <w:abstractNum w:abstractNumId="72" w15:restartNumberingAfterBreak="0">
    <w:nsid w:val="5BE94E55"/>
    <w:multiLevelType w:val="hybridMultilevel"/>
    <w:tmpl w:val="B748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CE62760"/>
    <w:multiLevelType w:val="hybridMultilevel"/>
    <w:tmpl w:val="69BCD140"/>
    <w:lvl w:ilvl="0" w:tplc="EB7698E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5D037D35"/>
    <w:multiLevelType w:val="hybridMultilevel"/>
    <w:tmpl w:val="613C9862"/>
    <w:lvl w:ilvl="0" w:tplc="A8123BAE">
      <w:start w:val="1"/>
      <w:numFmt w:val="lowerLetter"/>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960683"/>
    <w:multiLevelType w:val="multilevel"/>
    <w:tmpl w:val="1BB2F1D2"/>
    <w:lvl w:ilvl="0">
      <w:start w:val="1"/>
      <w:numFmt w:val="bullet"/>
      <w:lvlText w:val=""/>
      <w:lvlJc w:val="left"/>
      <w:pPr>
        <w:tabs>
          <w:tab w:val="num" w:pos="567"/>
        </w:tabs>
        <w:ind w:left="567" w:hanging="567"/>
      </w:pPr>
      <w:rPr>
        <w:rFonts w:ascii="Symbol" w:hAnsi="Symbol" w:hint="default"/>
        <w:color w:val="31403C"/>
      </w:rPr>
    </w:lvl>
    <w:lvl w:ilvl="1">
      <w:start w:val="1"/>
      <w:numFmt w:val="bullet"/>
      <w:lvlRestart w:val="0"/>
      <w:pStyle w:val="ListBullet2"/>
      <w:lvlText w:val="o"/>
      <w:lvlJc w:val="left"/>
      <w:pPr>
        <w:tabs>
          <w:tab w:val="num" w:pos="1134"/>
        </w:tabs>
        <w:ind w:left="1134" w:hanging="567"/>
      </w:pPr>
      <w:rPr>
        <w:rFonts w:ascii="Courier New" w:hAnsi="Courier New" w:hint="default"/>
        <w:color w:val="4C5A52"/>
        <w:sz w:val="18"/>
      </w:rPr>
    </w:lvl>
    <w:lvl w:ilvl="2">
      <w:start w:val="1"/>
      <w:numFmt w:val="bullet"/>
      <w:lvlRestart w:val="0"/>
      <w:pStyle w:val="ListBullet3"/>
      <w:lvlText w:val=""/>
      <w:lvlJc w:val="left"/>
      <w:pPr>
        <w:tabs>
          <w:tab w:val="num" w:pos="1701"/>
        </w:tabs>
        <w:ind w:left="1701" w:hanging="567"/>
      </w:pPr>
      <w:rPr>
        <w:rFonts w:ascii="Symbol" w:hAnsi="Symbol" w:hint="default"/>
        <w:color w:val="auto"/>
      </w:rPr>
    </w:lvl>
    <w:lvl w:ilvl="3">
      <w:start w:val="1"/>
      <w:numFmt w:val="none"/>
      <w:lvlRestart w:val="0"/>
      <w:suff w:val="nothing"/>
      <w:lvlText w:val=""/>
      <w:lvlJc w:val="left"/>
      <w:pPr>
        <w:ind w:left="1701" w:hanging="1701"/>
      </w:pPr>
      <w:rPr>
        <w:rFonts w:hint="default"/>
        <w:color w:val="auto"/>
      </w:rPr>
    </w:lvl>
    <w:lvl w:ilvl="4">
      <w:start w:val="1"/>
      <w:numFmt w:val="none"/>
      <w:suff w:val="nothing"/>
      <w:lvlText w:val=""/>
      <w:lvlJc w:val="left"/>
      <w:pPr>
        <w:ind w:left="2232" w:hanging="2232"/>
      </w:pPr>
      <w:rPr>
        <w:rFonts w:hint="default"/>
      </w:rPr>
    </w:lvl>
    <w:lvl w:ilvl="5">
      <w:start w:val="1"/>
      <w:numFmt w:val="none"/>
      <w:suff w:val="nothing"/>
      <w:lvlText w:val=""/>
      <w:lvlJc w:val="left"/>
      <w:pPr>
        <w:ind w:left="2736" w:hanging="2736"/>
      </w:pPr>
      <w:rPr>
        <w:rFonts w:hint="default"/>
      </w:rPr>
    </w:lvl>
    <w:lvl w:ilvl="6">
      <w:start w:val="1"/>
      <w:numFmt w:val="none"/>
      <w:lvlRestart w:val="0"/>
      <w:suff w:val="nothing"/>
      <w:lvlText w:val=""/>
      <w:lvlJc w:val="left"/>
      <w:pPr>
        <w:ind w:left="0" w:firstLine="0"/>
      </w:pPr>
      <w:rPr>
        <w:rFonts w:hint="default"/>
      </w:rPr>
    </w:lvl>
    <w:lvl w:ilvl="7">
      <w:start w:val="1"/>
      <w:numFmt w:val="none"/>
      <w:suff w:val="nothing"/>
      <w:lvlText w:val=""/>
      <w:lvlJc w:val="left"/>
      <w:pPr>
        <w:ind w:left="851" w:hanging="851"/>
      </w:pPr>
      <w:rPr>
        <w:rFonts w:hint="default"/>
      </w:rPr>
    </w:lvl>
    <w:lvl w:ilvl="8">
      <w:start w:val="1"/>
      <w:numFmt w:val="none"/>
      <w:suff w:val="nothing"/>
      <w:lvlText w:val=""/>
      <w:lvlJc w:val="left"/>
      <w:pPr>
        <w:ind w:left="851" w:hanging="851"/>
      </w:pPr>
      <w:rPr>
        <w:rFonts w:hint="default"/>
      </w:rPr>
    </w:lvl>
  </w:abstractNum>
  <w:abstractNum w:abstractNumId="76" w15:restartNumberingAfterBreak="0">
    <w:nsid w:val="5EFA68C0"/>
    <w:multiLevelType w:val="hybridMultilevel"/>
    <w:tmpl w:val="4942F7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5FCC6064"/>
    <w:multiLevelType w:val="hybridMultilevel"/>
    <w:tmpl w:val="001EDC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60BF4FAC"/>
    <w:multiLevelType w:val="multilevel"/>
    <w:tmpl w:val="E974C06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9" w15:restartNumberingAfterBreak="0">
    <w:nsid w:val="61181FA3"/>
    <w:multiLevelType w:val="hybridMultilevel"/>
    <w:tmpl w:val="5BDEDF18"/>
    <w:lvl w:ilvl="0" w:tplc="991E8218">
      <w:start w:val="1"/>
      <w:numFmt w:val="lowerRoman"/>
      <w:lvlText w:val="(%1)"/>
      <w:lvlJc w:val="lef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0" w15:restartNumberingAfterBreak="0">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1FF3186"/>
    <w:multiLevelType w:val="hybridMultilevel"/>
    <w:tmpl w:val="A48865CC"/>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28C57F4"/>
    <w:multiLevelType w:val="hybridMultilevel"/>
    <w:tmpl w:val="D414A082"/>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83" w15:restartNumberingAfterBreak="0">
    <w:nsid w:val="6467052C"/>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84" w15:restartNumberingAfterBreak="0">
    <w:nsid w:val="6548446D"/>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85" w15:restartNumberingAfterBreak="0">
    <w:nsid w:val="6821172F"/>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86" w15:restartNumberingAfterBreak="0">
    <w:nsid w:val="69412802"/>
    <w:multiLevelType w:val="multilevel"/>
    <w:tmpl w:val="09CAF05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87" w15:restartNumberingAfterBreak="0">
    <w:nsid w:val="69DE2A39"/>
    <w:multiLevelType w:val="hybridMultilevel"/>
    <w:tmpl w:val="63D2DF60"/>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7A09CA"/>
    <w:multiLevelType w:val="hybridMultilevel"/>
    <w:tmpl w:val="6B200B86"/>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89" w15:restartNumberingAfterBreak="0">
    <w:nsid w:val="6B00250D"/>
    <w:multiLevelType w:val="hybridMultilevel"/>
    <w:tmpl w:val="5628B852"/>
    <w:lvl w:ilvl="0" w:tplc="B7C8029E">
      <w:start w:val="1"/>
      <w:numFmt w:val="lowerLetter"/>
      <w:lvlText w:val="(%1)"/>
      <w:lvlJc w:val="left"/>
      <w:pPr>
        <w:ind w:left="2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12327C0"/>
    <w:multiLevelType w:val="hybridMultilevel"/>
    <w:tmpl w:val="1F36BB54"/>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23675A"/>
    <w:multiLevelType w:val="hybridMultilevel"/>
    <w:tmpl w:val="D228F2CE"/>
    <w:lvl w:ilvl="0" w:tplc="5538DB10">
      <w:start w:val="1"/>
      <w:numFmt w:val="bullet"/>
      <w:lvlText w:val=""/>
      <w:lvlJc w:val="left"/>
      <w:pPr>
        <w:tabs>
          <w:tab w:val="num" w:pos="567"/>
        </w:tabs>
        <w:ind w:left="567" w:hanging="567"/>
      </w:pPr>
      <w:rPr>
        <w:rFonts w:ascii="Symbol" w:hAnsi="Symbol" w:hint="default"/>
        <w:color w:val="4C5A5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4622BC1"/>
    <w:multiLevelType w:val="hybridMultilevel"/>
    <w:tmpl w:val="8B780F2E"/>
    <w:lvl w:ilvl="0" w:tplc="DE64552A">
      <w:start w:val="1"/>
      <w:numFmt w:val="lowerRoman"/>
      <w:lvlText w:val="(%1)"/>
      <w:lvlJc w:val="left"/>
      <w:pPr>
        <w:ind w:left="1080" w:hanging="360"/>
      </w:pPr>
      <w:rPr>
        <w:rFonts w:hint="default"/>
      </w:rPr>
    </w:lvl>
    <w:lvl w:ilvl="1" w:tplc="40090019">
      <w:start w:val="1"/>
      <w:numFmt w:val="lowerLetter"/>
      <w:lvlText w:val="(%2)"/>
      <w:lvlJc w:val="left"/>
      <w:pPr>
        <w:ind w:left="1800" w:hanging="360"/>
      </w:pPr>
      <w:rPr>
        <w:rFonts w:hint="default"/>
      </w:rPr>
    </w:lvl>
    <w:lvl w:ilvl="2" w:tplc="7922ADAE">
      <w:start w:val="1"/>
      <w:numFmt w:val="lowerLetter"/>
      <w:lvlText w:val="%3)"/>
      <w:lvlJc w:val="left"/>
      <w:pPr>
        <w:ind w:left="2700" w:hanging="360"/>
      </w:pPr>
      <w:rPr>
        <w:rFonts w:hint="default"/>
      </w:rPr>
    </w:lvl>
    <w:lvl w:ilvl="3" w:tplc="D22A22A6">
      <w:start w:val="1"/>
      <w:numFmt w:val="decimal"/>
      <w:lvlText w:val="%4."/>
      <w:lvlJc w:val="left"/>
      <w:pPr>
        <w:ind w:left="450" w:hanging="360"/>
      </w:pPr>
      <w:rPr>
        <w:rFonts w:hint="default"/>
        <w:b w:val="0"/>
        <w:bCs w:val="0"/>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3" w15:restartNumberingAfterBreak="0">
    <w:nsid w:val="75A33577"/>
    <w:multiLevelType w:val="hybridMultilevel"/>
    <w:tmpl w:val="DF9291A4"/>
    <w:lvl w:ilvl="0" w:tplc="7F4ADDB4">
      <w:start w:val="1"/>
      <w:numFmt w:val="lowerLetter"/>
      <w:lvlText w:val="(%1)"/>
      <w:lvlJc w:val="left"/>
      <w:pPr>
        <w:ind w:left="720" w:hanging="360"/>
      </w:pPr>
      <w:rPr>
        <w:rFonts w:hint="default"/>
        <w:b w:val="0"/>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758333A"/>
    <w:multiLevelType w:val="hybridMultilevel"/>
    <w:tmpl w:val="800E1E2E"/>
    <w:lvl w:ilvl="0" w:tplc="991E8218">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7A1C61FF"/>
    <w:multiLevelType w:val="hybridMultilevel"/>
    <w:tmpl w:val="C5747666"/>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BD7DDA"/>
    <w:multiLevelType w:val="hybridMultilevel"/>
    <w:tmpl w:val="BE78B02E"/>
    <w:lvl w:ilvl="0" w:tplc="0100C604">
      <w:start w:val="1"/>
      <w:numFmt w:val="bullet"/>
      <w:lvlText w:val=""/>
      <w:lvlJc w:val="left"/>
      <w:pPr>
        <w:ind w:left="720" w:hanging="360"/>
      </w:pPr>
      <w:rPr>
        <w:rFonts w:ascii="Symbol" w:hAnsi="Symbol" w:hint="default"/>
      </w:rPr>
    </w:lvl>
    <w:lvl w:ilvl="1" w:tplc="0A34B27E">
      <w:start w:val="1"/>
      <w:numFmt w:val="bullet"/>
      <w:lvlText w:val="o"/>
      <w:lvlJc w:val="left"/>
      <w:pPr>
        <w:ind w:left="1440" w:hanging="360"/>
      </w:pPr>
      <w:rPr>
        <w:rFonts w:ascii="Courier New" w:hAnsi="Courier New" w:hint="default"/>
      </w:rPr>
    </w:lvl>
    <w:lvl w:ilvl="2" w:tplc="270E8A74" w:tentative="1">
      <w:start w:val="1"/>
      <w:numFmt w:val="bullet"/>
      <w:lvlText w:val=""/>
      <w:lvlJc w:val="left"/>
      <w:pPr>
        <w:ind w:left="2160" w:hanging="360"/>
      </w:pPr>
      <w:rPr>
        <w:rFonts w:ascii="Wingdings" w:hAnsi="Wingdings" w:hint="default"/>
      </w:rPr>
    </w:lvl>
    <w:lvl w:ilvl="3" w:tplc="F446E078" w:tentative="1">
      <w:start w:val="1"/>
      <w:numFmt w:val="bullet"/>
      <w:lvlText w:val=""/>
      <w:lvlJc w:val="left"/>
      <w:pPr>
        <w:ind w:left="2880" w:hanging="360"/>
      </w:pPr>
      <w:rPr>
        <w:rFonts w:ascii="Symbol" w:hAnsi="Symbol" w:hint="default"/>
      </w:rPr>
    </w:lvl>
    <w:lvl w:ilvl="4" w:tplc="0204B6DA" w:tentative="1">
      <w:start w:val="1"/>
      <w:numFmt w:val="bullet"/>
      <w:lvlText w:val="o"/>
      <w:lvlJc w:val="left"/>
      <w:pPr>
        <w:ind w:left="3600" w:hanging="360"/>
      </w:pPr>
      <w:rPr>
        <w:rFonts w:ascii="Courier New" w:hAnsi="Courier New" w:hint="default"/>
      </w:rPr>
    </w:lvl>
    <w:lvl w:ilvl="5" w:tplc="5C14EA9C" w:tentative="1">
      <w:start w:val="1"/>
      <w:numFmt w:val="bullet"/>
      <w:lvlText w:val=""/>
      <w:lvlJc w:val="left"/>
      <w:pPr>
        <w:ind w:left="4320" w:hanging="360"/>
      </w:pPr>
      <w:rPr>
        <w:rFonts w:ascii="Wingdings" w:hAnsi="Wingdings" w:hint="default"/>
      </w:rPr>
    </w:lvl>
    <w:lvl w:ilvl="6" w:tplc="0922A6F2" w:tentative="1">
      <w:start w:val="1"/>
      <w:numFmt w:val="bullet"/>
      <w:lvlText w:val=""/>
      <w:lvlJc w:val="left"/>
      <w:pPr>
        <w:ind w:left="5040" w:hanging="360"/>
      </w:pPr>
      <w:rPr>
        <w:rFonts w:ascii="Symbol" w:hAnsi="Symbol" w:hint="default"/>
      </w:rPr>
    </w:lvl>
    <w:lvl w:ilvl="7" w:tplc="342E3DD2" w:tentative="1">
      <w:start w:val="1"/>
      <w:numFmt w:val="bullet"/>
      <w:lvlText w:val="o"/>
      <w:lvlJc w:val="left"/>
      <w:pPr>
        <w:ind w:left="5760" w:hanging="360"/>
      </w:pPr>
      <w:rPr>
        <w:rFonts w:ascii="Courier New" w:hAnsi="Courier New" w:hint="default"/>
      </w:rPr>
    </w:lvl>
    <w:lvl w:ilvl="8" w:tplc="F73EAE3C" w:tentative="1">
      <w:start w:val="1"/>
      <w:numFmt w:val="bullet"/>
      <w:lvlText w:val=""/>
      <w:lvlJc w:val="left"/>
      <w:pPr>
        <w:ind w:left="6480" w:hanging="360"/>
      </w:pPr>
      <w:rPr>
        <w:rFonts w:ascii="Wingdings" w:hAnsi="Wingdings" w:hint="default"/>
      </w:rPr>
    </w:lvl>
  </w:abstractNum>
  <w:abstractNum w:abstractNumId="97" w15:restartNumberingAfterBreak="0">
    <w:nsid w:val="7B75084E"/>
    <w:multiLevelType w:val="hybridMultilevel"/>
    <w:tmpl w:val="E01E9576"/>
    <w:lvl w:ilvl="0" w:tplc="E4FE9DE4">
      <w:start w:val="1"/>
      <w:numFmt w:val="lowerRoman"/>
      <w:lvlText w:val="(%1)"/>
      <w:lvlJc w:val="left"/>
      <w:pPr>
        <w:ind w:left="1263" w:hanging="720"/>
      </w:pPr>
      <w:rPr>
        <w:rFonts w:hint="default"/>
      </w:rPr>
    </w:lvl>
    <w:lvl w:ilvl="1" w:tplc="04090019">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98" w15:restartNumberingAfterBreak="0">
    <w:nsid w:val="7B8036F2"/>
    <w:multiLevelType w:val="hybridMultilevel"/>
    <w:tmpl w:val="2F90ED6C"/>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DED325A"/>
    <w:multiLevelType w:val="hybridMultilevel"/>
    <w:tmpl w:val="CDD4C3B4"/>
    <w:lvl w:ilvl="0" w:tplc="AA867FCA">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15:restartNumberingAfterBreak="0">
    <w:nsid w:val="7E2402C9"/>
    <w:multiLevelType w:val="multilevel"/>
    <w:tmpl w:val="9C64344C"/>
    <w:lvl w:ilvl="0">
      <w:start w:val="1"/>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tabs>
          <w:tab w:val="num" w:pos="2552"/>
        </w:tabs>
        <w:ind w:left="2552" w:hanging="851"/>
      </w:pPr>
      <w:rPr>
        <w:rFonts w:hint="default"/>
      </w:rPr>
    </w:lvl>
    <w:lvl w:ilvl="4">
      <w:start w:val="1"/>
      <w:numFmt w:val="upperLetter"/>
      <w:lvlText w:val="(%5)"/>
      <w:lvlJc w:val="left"/>
      <w:pPr>
        <w:tabs>
          <w:tab w:val="num" w:pos="3402"/>
        </w:tabs>
        <w:ind w:left="3402" w:hanging="850"/>
      </w:pPr>
      <w:rPr>
        <w:rFonts w:hint="default"/>
      </w:rPr>
    </w:lvl>
    <w:lvl w:ilvl="5">
      <w:start w:val="1"/>
      <w:numFmt w:val="decimal"/>
      <w:lvlText w:val="%1.%2.%3.%4.%5.%6."/>
      <w:lvlJc w:val="left"/>
      <w:pPr>
        <w:tabs>
          <w:tab w:val="num" w:pos="3600"/>
        </w:tabs>
        <w:ind w:left="2738" w:hanging="941"/>
      </w:pPr>
      <w:rPr>
        <w:rFonts w:hint="default"/>
      </w:rPr>
    </w:lvl>
    <w:lvl w:ilvl="6">
      <w:start w:val="1"/>
      <w:numFmt w:val="decimal"/>
      <w:lvlText w:val="%1.%2.%3.%4.%5.%6.%7."/>
      <w:lvlJc w:val="left"/>
      <w:pPr>
        <w:tabs>
          <w:tab w:val="num" w:pos="4320"/>
        </w:tabs>
        <w:ind w:left="3237" w:hanging="1077"/>
      </w:pPr>
      <w:rPr>
        <w:rFonts w:hint="default"/>
      </w:rPr>
    </w:lvl>
    <w:lvl w:ilvl="7">
      <w:start w:val="1"/>
      <w:numFmt w:val="decimal"/>
      <w:lvlText w:val="%1.%2.%3.%4.%5.%6.%7.%8."/>
      <w:lvlJc w:val="left"/>
      <w:pPr>
        <w:tabs>
          <w:tab w:val="num" w:pos="5040"/>
        </w:tabs>
        <w:ind w:left="3742" w:hanging="1225"/>
      </w:pPr>
      <w:rPr>
        <w:rFonts w:hint="default"/>
      </w:rPr>
    </w:lvl>
    <w:lvl w:ilvl="8">
      <w:start w:val="1"/>
      <w:numFmt w:val="decimal"/>
      <w:lvlText w:val="%1.%2.%3.%4.%5.%6.%7.%8.%9."/>
      <w:lvlJc w:val="left"/>
      <w:pPr>
        <w:tabs>
          <w:tab w:val="num" w:pos="5760"/>
        </w:tabs>
        <w:ind w:left="4320" w:hanging="1440"/>
      </w:pPr>
      <w:rPr>
        <w:rFonts w:hint="default"/>
      </w:rPr>
    </w:lvl>
  </w:abstractNum>
  <w:abstractNum w:abstractNumId="101" w15:restartNumberingAfterBreak="0">
    <w:nsid w:val="7EB65373"/>
    <w:multiLevelType w:val="hybridMultilevel"/>
    <w:tmpl w:val="48762B94"/>
    <w:lvl w:ilvl="0" w:tplc="BCB02A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15:restartNumberingAfterBreak="0">
    <w:nsid w:val="7F390836"/>
    <w:multiLevelType w:val="hybridMultilevel"/>
    <w:tmpl w:val="68FE654E"/>
    <w:lvl w:ilvl="0" w:tplc="3C423836">
      <w:start w:val="1"/>
      <w:numFmt w:val="lowerLetter"/>
      <w:lvlText w:val="(%1)"/>
      <w:lvlJc w:val="left"/>
      <w:pPr>
        <w:ind w:left="720" w:hanging="360"/>
      </w:pPr>
      <w:rPr>
        <w:rFonts w:hint="default"/>
      </w:rPr>
    </w:lvl>
    <w:lvl w:ilvl="1" w:tplc="BCBAB5C0">
      <w:start w:val="1"/>
      <w:numFmt w:val="lowerRoman"/>
      <w:lvlText w:val="(%2)"/>
      <w:lvlJc w:val="righ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F484CDD"/>
    <w:multiLevelType w:val="hybridMultilevel"/>
    <w:tmpl w:val="788029F6"/>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F6D5F67"/>
    <w:multiLevelType w:val="hybridMultilevel"/>
    <w:tmpl w:val="8932D1E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2"/>
  </w:num>
  <w:num w:numId="2">
    <w:abstractNumId w:val="44"/>
  </w:num>
  <w:num w:numId="3">
    <w:abstractNumId w:val="79"/>
  </w:num>
  <w:num w:numId="4">
    <w:abstractNumId w:val="80"/>
  </w:num>
  <w:num w:numId="5">
    <w:abstractNumId w:val="92"/>
  </w:num>
  <w:num w:numId="6">
    <w:abstractNumId w:val="45"/>
  </w:num>
  <w:num w:numId="7">
    <w:abstractNumId w:val="27"/>
  </w:num>
  <w:num w:numId="8">
    <w:abstractNumId w:val="16"/>
  </w:num>
  <w:num w:numId="9">
    <w:abstractNumId w:val="66"/>
  </w:num>
  <w:num w:numId="10">
    <w:abstractNumId w:val="57"/>
  </w:num>
  <w:num w:numId="11">
    <w:abstractNumId w:val="49"/>
  </w:num>
  <w:num w:numId="12">
    <w:abstractNumId w:val="10"/>
  </w:num>
  <w:num w:numId="13">
    <w:abstractNumId w:val="59"/>
  </w:num>
  <w:num w:numId="14">
    <w:abstractNumId w:val="73"/>
  </w:num>
  <w:num w:numId="15">
    <w:abstractNumId w:val="19"/>
  </w:num>
  <w:num w:numId="16">
    <w:abstractNumId w:val="13"/>
  </w:num>
  <w:num w:numId="17">
    <w:abstractNumId w:val="42"/>
  </w:num>
  <w:num w:numId="18">
    <w:abstractNumId w:val="24"/>
  </w:num>
  <w:num w:numId="19">
    <w:abstractNumId w:val="97"/>
  </w:num>
  <w:num w:numId="20">
    <w:abstractNumId w:val="8"/>
  </w:num>
  <w:num w:numId="21">
    <w:abstractNumId w:val="101"/>
  </w:num>
  <w:num w:numId="22">
    <w:abstractNumId w:val="26"/>
  </w:num>
  <w:num w:numId="23">
    <w:abstractNumId w:val="47"/>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95"/>
  </w:num>
  <w:num w:numId="27">
    <w:abstractNumId w:val="65"/>
  </w:num>
  <w:num w:numId="28">
    <w:abstractNumId w:val="87"/>
  </w:num>
  <w:num w:numId="29">
    <w:abstractNumId w:val="90"/>
  </w:num>
  <w:num w:numId="30">
    <w:abstractNumId w:val="12"/>
  </w:num>
  <w:num w:numId="31">
    <w:abstractNumId w:val="62"/>
  </w:num>
  <w:num w:numId="32">
    <w:abstractNumId w:val="81"/>
  </w:num>
  <w:num w:numId="33">
    <w:abstractNumId w:val="74"/>
  </w:num>
  <w:num w:numId="34">
    <w:abstractNumId w:val="98"/>
  </w:num>
  <w:num w:numId="35">
    <w:abstractNumId w:val="2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93"/>
  </w:num>
  <w:num w:numId="39">
    <w:abstractNumId w:val="37"/>
  </w:num>
  <w:num w:numId="40">
    <w:abstractNumId w:val="103"/>
  </w:num>
  <w:num w:numId="41">
    <w:abstractNumId w:val="61"/>
  </w:num>
  <w:num w:numId="42">
    <w:abstractNumId w:val="58"/>
  </w:num>
  <w:num w:numId="43">
    <w:abstractNumId w:val="36"/>
  </w:num>
  <w:num w:numId="44">
    <w:abstractNumId w:val="4"/>
  </w:num>
  <w:num w:numId="45">
    <w:abstractNumId w:val="3"/>
  </w:num>
  <w:num w:numId="46">
    <w:abstractNumId w:val="5"/>
  </w:num>
  <w:num w:numId="47">
    <w:abstractNumId w:val="6"/>
  </w:num>
  <w:num w:numId="48">
    <w:abstractNumId w:val="7"/>
  </w:num>
  <w:num w:numId="49">
    <w:abstractNumId w:val="53"/>
  </w:num>
  <w:num w:numId="50">
    <w:abstractNumId w:val="15"/>
  </w:num>
  <w:num w:numId="51">
    <w:abstractNumId w:val="102"/>
  </w:num>
  <w:num w:numId="52">
    <w:abstractNumId w:val="56"/>
  </w:num>
  <w:num w:numId="53">
    <w:abstractNumId w:val="54"/>
  </w:num>
  <w:num w:numId="54">
    <w:abstractNumId w:val="104"/>
  </w:num>
  <w:num w:numId="55">
    <w:abstractNumId w:val="72"/>
  </w:num>
  <w:num w:numId="56">
    <w:abstractNumId w:val="60"/>
  </w:num>
  <w:num w:numId="57">
    <w:abstractNumId w:val="89"/>
  </w:num>
  <w:num w:numId="5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0"/>
  </w:num>
  <w:num w:numId="62">
    <w:abstractNumId w:val="77"/>
  </w:num>
  <w:num w:numId="63">
    <w:abstractNumId w:val="71"/>
  </w:num>
  <w:num w:numId="64">
    <w:abstractNumId w:val="14"/>
  </w:num>
  <w:num w:numId="65">
    <w:abstractNumId w:val="28"/>
  </w:num>
  <w:num w:numId="66">
    <w:abstractNumId w:val="9"/>
  </w:num>
  <w:num w:numId="67">
    <w:abstractNumId w:val="94"/>
  </w:num>
  <w:num w:numId="68">
    <w:abstractNumId w:val="35"/>
  </w:num>
  <w:num w:numId="69">
    <w:abstractNumId w:val="69"/>
  </w:num>
  <w:num w:numId="70">
    <w:abstractNumId w:val="31"/>
    <w:lvlOverride w:ilvl="0">
      <w:lvl w:ilvl="0">
        <w:start w:val="1"/>
        <w:numFmt w:val="upperLetter"/>
        <w:pStyle w:val="SECTIONHeader"/>
        <w:lvlText w:val="Part %1 -"/>
        <w:lvlJc w:val="left"/>
        <w:pPr>
          <w:ind w:left="360" w:hanging="360"/>
        </w:pPr>
        <w:rPr>
          <w:rFonts w:hint="default"/>
        </w:rPr>
      </w:lvl>
    </w:lvlOverride>
    <w:lvlOverride w:ilvl="1">
      <w:lvl w:ilvl="1">
        <w:start w:val="1"/>
        <w:numFmt w:val="decimal"/>
        <w:pStyle w:val="SECTIONHeading1"/>
        <w:lvlText w:val="%1.%2."/>
        <w:lvlJc w:val="left"/>
        <w:pPr>
          <w:ind w:left="794" w:hanging="794"/>
        </w:pPr>
        <w:rPr>
          <w:rFonts w:hint="default"/>
        </w:rPr>
      </w:lvl>
    </w:lvlOverride>
    <w:lvlOverride w:ilvl="2">
      <w:lvl w:ilvl="2">
        <w:start w:val="1"/>
        <w:numFmt w:val="decimal"/>
        <w:pStyle w:val="SECTIONHeading2"/>
        <w:lvlText w:val="%1.%2.%3."/>
        <w:lvlJc w:val="left"/>
        <w:pPr>
          <w:ind w:left="1225" w:hanging="1225"/>
        </w:pPr>
        <w:rPr>
          <w:rFonts w:hint="default"/>
        </w:rPr>
      </w:lvl>
    </w:lvlOverride>
    <w:lvlOverride w:ilvl="3">
      <w:lvl w:ilvl="3">
        <w:start w:val="1"/>
        <w:numFmt w:val="decimal"/>
        <w:pStyle w:val="SECTIONHeading3"/>
        <w:lvlText w:val="%1.%2.%3.%4."/>
        <w:lvlJc w:val="left"/>
        <w:pPr>
          <w:ind w:left="1729" w:hanging="652"/>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abstractNumId w:val="1"/>
  </w:num>
  <w:num w:numId="72">
    <w:abstractNumId w:val="91"/>
  </w:num>
  <w:num w:numId="73">
    <w:abstractNumId w:val="75"/>
  </w:num>
  <w:num w:numId="74">
    <w:abstractNumId w:val="0"/>
  </w:num>
  <w:num w:numId="75">
    <w:abstractNumId w:val="33"/>
  </w:num>
  <w:num w:numId="76">
    <w:abstractNumId w:val="83"/>
  </w:num>
  <w:num w:numId="77">
    <w:abstractNumId w:val="86"/>
  </w:num>
  <w:num w:numId="78">
    <w:abstractNumId w:val="39"/>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num>
  <w:num w:numId="81">
    <w:abstractNumId w:val="76"/>
  </w:num>
  <w:num w:numId="82">
    <w:abstractNumId w:val="88"/>
  </w:num>
  <w:num w:numId="83">
    <w:abstractNumId w:val="17"/>
  </w:num>
  <w:num w:numId="84">
    <w:abstractNumId w:val="100"/>
  </w:num>
  <w:num w:numId="85">
    <w:abstractNumId w:val="84"/>
  </w:num>
  <w:num w:numId="86">
    <w:abstractNumId w:val="70"/>
  </w:num>
  <w:num w:numId="87">
    <w:abstractNumId w:val="85"/>
  </w:num>
  <w:num w:numId="88">
    <w:abstractNumId w:val="32"/>
  </w:num>
  <w:num w:numId="89">
    <w:abstractNumId w:val="64"/>
  </w:num>
  <w:num w:numId="90">
    <w:abstractNumId w:val="55"/>
  </w:num>
  <w:num w:numId="91">
    <w:abstractNumId w:val="38"/>
  </w:num>
  <w:num w:numId="92">
    <w:abstractNumId w:val="96"/>
  </w:num>
  <w:num w:numId="93">
    <w:abstractNumId w:val="40"/>
  </w:num>
  <w:num w:numId="94">
    <w:abstractNumId w:val="11"/>
  </w:num>
  <w:num w:numId="95">
    <w:abstractNumId w:val="43"/>
  </w:num>
  <w:num w:numId="96">
    <w:abstractNumId w:val="29"/>
  </w:num>
  <w:num w:numId="97">
    <w:abstractNumId w:val="34"/>
  </w:num>
  <w:num w:numId="98">
    <w:abstractNumId w:val="50"/>
  </w:num>
  <w:num w:numId="99">
    <w:abstractNumId w:val="67"/>
  </w:num>
  <w:num w:numId="100">
    <w:abstractNumId w:val="2"/>
  </w:num>
  <w:num w:numId="101">
    <w:abstractNumId w:val="19"/>
    <w:lvlOverride w:ilvl="0">
      <w:startOverride w:val="3"/>
    </w:lvlOverride>
    <w:lvlOverride w:ilvl="1">
      <w:startOverride w:val="2"/>
    </w:lvlOverride>
  </w:num>
  <w:num w:numId="102">
    <w:abstractNumId w:val="18"/>
  </w:num>
  <w:num w:numId="103">
    <w:abstractNumId w:val="63"/>
  </w:num>
  <w:num w:numId="104">
    <w:abstractNumId w:val="25"/>
  </w:num>
  <w:num w:numId="105">
    <w:abstractNumId w:val="46"/>
  </w:num>
  <w:num w:numId="106">
    <w:abstractNumId w:val="82"/>
  </w:num>
  <w:num w:numId="107">
    <w:abstractNumId w:val="78"/>
  </w:num>
  <w:num w:numId="108">
    <w:abstractNumId w:val="51"/>
  </w:num>
  <w:num w:numId="109">
    <w:abstractNumId w:val="6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44"/>
  <w:doNotHyphenateCaps/>
  <w:evenAndOddHeaders/>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EC1"/>
    <w:rsid w:val="00001DFB"/>
    <w:rsid w:val="0000337F"/>
    <w:rsid w:val="00003F65"/>
    <w:rsid w:val="000051C4"/>
    <w:rsid w:val="00006082"/>
    <w:rsid w:val="000065A8"/>
    <w:rsid w:val="000066C3"/>
    <w:rsid w:val="00006CC0"/>
    <w:rsid w:val="00006E21"/>
    <w:rsid w:val="00007217"/>
    <w:rsid w:val="000104B7"/>
    <w:rsid w:val="00013F79"/>
    <w:rsid w:val="00020CCE"/>
    <w:rsid w:val="00020E37"/>
    <w:rsid w:val="00021B22"/>
    <w:rsid w:val="000229E1"/>
    <w:rsid w:val="000235FD"/>
    <w:rsid w:val="00023CC4"/>
    <w:rsid w:val="00024B67"/>
    <w:rsid w:val="00024F05"/>
    <w:rsid w:val="000260E0"/>
    <w:rsid w:val="00030A63"/>
    <w:rsid w:val="000310D4"/>
    <w:rsid w:val="000314FD"/>
    <w:rsid w:val="00031EE9"/>
    <w:rsid w:val="00032326"/>
    <w:rsid w:val="0003291B"/>
    <w:rsid w:val="00033E5F"/>
    <w:rsid w:val="00035FA8"/>
    <w:rsid w:val="00036AC3"/>
    <w:rsid w:val="00037DAE"/>
    <w:rsid w:val="000416D4"/>
    <w:rsid w:val="000417F6"/>
    <w:rsid w:val="00042751"/>
    <w:rsid w:val="00043A5B"/>
    <w:rsid w:val="00043AC8"/>
    <w:rsid w:val="00045598"/>
    <w:rsid w:val="00050641"/>
    <w:rsid w:val="00051334"/>
    <w:rsid w:val="0005314D"/>
    <w:rsid w:val="00053175"/>
    <w:rsid w:val="00053B74"/>
    <w:rsid w:val="00055766"/>
    <w:rsid w:val="00055996"/>
    <w:rsid w:val="000607FD"/>
    <w:rsid w:val="0006303C"/>
    <w:rsid w:val="00063118"/>
    <w:rsid w:val="00063C20"/>
    <w:rsid w:val="00064D11"/>
    <w:rsid w:val="00070C33"/>
    <w:rsid w:val="00070CDC"/>
    <w:rsid w:val="0007137D"/>
    <w:rsid w:val="00071D79"/>
    <w:rsid w:val="00076A54"/>
    <w:rsid w:val="00077490"/>
    <w:rsid w:val="000848C1"/>
    <w:rsid w:val="00087385"/>
    <w:rsid w:val="000908C8"/>
    <w:rsid w:val="0009107E"/>
    <w:rsid w:val="00091EFF"/>
    <w:rsid w:val="0009215D"/>
    <w:rsid w:val="000922C2"/>
    <w:rsid w:val="00093210"/>
    <w:rsid w:val="00095012"/>
    <w:rsid w:val="00095636"/>
    <w:rsid w:val="00095B3A"/>
    <w:rsid w:val="00096B90"/>
    <w:rsid w:val="00097D0E"/>
    <w:rsid w:val="000A003B"/>
    <w:rsid w:val="000A0069"/>
    <w:rsid w:val="000A0079"/>
    <w:rsid w:val="000A0A22"/>
    <w:rsid w:val="000A33CB"/>
    <w:rsid w:val="000A3A27"/>
    <w:rsid w:val="000B3D49"/>
    <w:rsid w:val="000B5699"/>
    <w:rsid w:val="000B7065"/>
    <w:rsid w:val="000C6273"/>
    <w:rsid w:val="000D0294"/>
    <w:rsid w:val="000D0D33"/>
    <w:rsid w:val="000D18B6"/>
    <w:rsid w:val="000D6726"/>
    <w:rsid w:val="000D79A2"/>
    <w:rsid w:val="000E20D2"/>
    <w:rsid w:val="000E3B42"/>
    <w:rsid w:val="000E568C"/>
    <w:rsid w:val="000E6642"/>
    <w:rsid w:val="000F0E80"/>
    <w:rsid w:val="000F254D"/>
    <w:rsid w:val="000F424F"/>
    <w:rsid w:val="000F49C1"/>
    <w:rsid w:val="000F512B"/>
    <w:rsid w:val="000F584F"/>
    <w:rsid w:val="000F6DA8"/>
    <w:rsid w:val="000F7461"/>
    <w:rsid w:val="001000D1"/>
    <w:rsid w:val="001049E8"/>
    <w:rsid w:val="00105773"/>
    <w:rsid w:val="00106858"/>
    <w:rsid w:val="00107C89"/>
    <w:rsid w:val="00111437"/>
    <w:rsid w:val="00112BAE"/>
    <w:rsid w:val="00112FAC"/>
    <w:rsid w:val="00112FAF"/>
    <w:rsid w:val="00113882"/>
    <w:rsid w:val="0011672E"/>
    <w:rsid w:val="00120282"/>
    <w:rsid w:val="00120B72"/>
    <w:rsid w:val="00121D1E"/>
    <w:rsid w:val="001221A2"/>
    <w:rsid w:val="001261C8"/>
    <w:rsid w:val="00126AB4"/>
    <w:rsid w:val="00127EC4"/>
    <w:rsid w:val="00130B71"/>
    <w:rsid w:val="001315B6"/>
    <w:rsid w:val="00134E99"/>
    <w:rsid w:val="001357A3"/>
    <w:rsid w:val="00135D20"/>
    <w:rsid w:val="00135D8B"/>
    <w:rsid w:val="0013609B"/>
    <w:rsid w:val="001407FB"/>
    <w:rsid w:val="00140868"/>
    <w:rsid w:val="00143435"/>
    <w:rsid w:val="00143E93"/>
    <w:rsid w:val="00144AFD"/>
    <w:rsid w:val="001474DA"/>
    <w:rsid w:val="0015135C"/>
    <w:rsid w:val="00152B20"/>
    <w:rsid w:val="00152CD8"/>
    <w:rsid w:val="001530B5"/>
    <w:rsid w:val="00153161"/>
    <w:rsid w:val="00153FBE"/>
    <w:rsid w:val="001647C6"/>
    <w:rsid w:val="00165431"/>
    <w:rsid w:val="00165835"/>
    <w:rsid w:val="00170962"/>
    <w:rsid w:val="00170ABA"/>
    <w:rsid w:val="00170E79"/>
    <w:rsid w:val="00171DB8"/>
    <w:rsid w:val="00174A7E"/>
    <w:rsid w:val="00175B4A"/>
    <w:rsid w:val="0017601C"/>
    <w:rsid w:val="00176125"/>
    <w:rsid w:val="00177450"/>
    <w:rsid w:val="001777A3"/>
    <w:rsid w:val="00183EC9"/>
    <w:rsid w:val="0018410E"/>
    <w:rsid w:val="00185218"/>
    <w:rsid w:val="00186141"/>
    <w:rsid w:val="00186E26"/>
    <w:rsid w:val="0018725F"/>
    <w:rsid w:val="00187947"/>
    <w:rsid w:val="0019078C"/>
    <w:rsid w:val="001928BD"/>
    <w:rsid w:val="0019431F"/>
    <w:rsid w:val="00194708"/>
    <w:rsid w:val="00194D49"/>
    <w:rsid w:val="00195CC1"/>
    <w:rsid w:val="001971F7"/>
    <w:rsid w:val="001A03DF"/>
    <w:rsid w:val="001A31C1"/>
    <w:rsid w:val="001A6724"/>
    <w:rsid w:val="001B0504"/>
    <w:rsid w:val="001B1D92"/>
    <w:rsid w:val="001B202E"/>
    <w:rsid w:val="001B2852"/>
    <w:rsid w:val="001B5975"/>
    <w:rsid w:val="001B5F6B"/>
    <w:rsid w:val="001B7081"/>
    <w:rsid w:val="001B77E0"/>
    <w:rsid w:val="001C059D"/>
    <w:rsid w:val="001C1019"/>
    <w:rsid w:val="001C1E79"/>
    <w:rsid w:val="001C2095"/>
    <w:rsid w:val="001C4D29"/>
    <w:rsid w:val="001C6F46"/>
    <w:rsid w:val="001C7C1C"/>
    <w:rsid w:val="001D3097"/>
    <w:rsid w:val="001D4F75"/>
    <w:rsid w:val="001D5917"/>
    <w:rsid w:val="001D6BD4"/>
    <w:rsid w:val="001D798B"/>
    <w:rsid w:val="001E217E"/>
    <w:rsid w:val="001E3EF6"/>
    <w:rsid w:val="001E4199"/>
    <w:rsid w:val="001E4345"/>
    <w:rsid w:val="001E5620"/>
    <w:rsid w:val="001E64A4"/>
    <w:rsid w:val="001E6F94"/>
    <w:rsid w:val="001E75C3"/>
    <w:rsid w:val="001E7FBD"/>
    <w:rsid w:val="001F07F7"/>
    <w:rsid w:val="001F2531"/>
    <w:rsid w:val="001F3A73"/>
    <w:rsid w:val="001F3BD2"/>
    <w:rsid w:val="001F5922"/>
    <w:rsid w:val="001F606A"/>
    <w:rsid w:val="001F64E7"/>
    <w:rsid w:val="001F6FDA"/>
    <w:rsid w:val="001F7ABA"/>
    <w:rsid w:val="001F7FF5"/>
    <w:rsid w:val="0020288E"/>
    <w:rsid w:val="002031F6"/>
    <w:rsid w:val="00204786"/>
    <w:rsid w:val="002063E2"/>
    <w:rsid w:val="00207562"/>
    <w:rsid w:val="002109F4"/>
    <w:rsid w:val="002153B8"/>
    <w:rsid w:val="0021551E"/>
    <w:rsid w:val="00215C01"/>
    <w:rsid w:val="00215C59"/>
    <w:rsid w:val="00216339"/>
    <w:rsid w:val="0021668A"/>
    <w:rsid w:val="00216BFB"/>
    <w:rsid w:val="00217BFC"/>
    <w:rsid w:val="00221E40"/>
    <w:rsid w:val="00222244"/>
    <w:rsid w:val="002232DE"/>
    <w:rsid w:val="0023031F"/>
    <w:rsid w:val="0023110F"/>
    <w:rsid w:val="00231BAB"/>
    <w:rsid w:val="00235CA1"/>
    <w:rsid w:val="00237B5A"/>
    <w:rsid w:val="00240FF4"/>
    <w:rsid w:val="00242F4B"/>
    <w:rsid w:val="00246201"/>
    <w:rsid w:val="00246AD7"/>
    <w:rsid w:val="002473D6"/>
    <w:rsid w:val="00251414"/>
    <w:rsid w:val="00251880"/>
    <w:rsid w:val="0025195C"/>
    <w:rsid w:val="002538DA"/>
    <w:rsid w:val="002555D2"/>
    <w:rsid w:val="00255D53"/>
    <w:rsid w:val="00257089"/>
    <w:rsid w:val="00257210"/>
    <w:rsid w:val="002614B7"/>
    <w:rsid w:val="00261C18"/>
    <w:rsid w:val="0026283D"/>
    <w:rsid w:val="002629A3"/>
    <w:rsid w:val="002649A3"/>
    <w:rsid w:val="002649CD"/>
    <w:rsid w:val="00270CCD"/>
    <w:rsid w:val="00273379"/>
    <w:rsid w:val="00273B7D"/>
    <w:rsid w:val="00274150"/>
    <w:rsid w:val="00275B8E"/>
    <w:rsid w:val="002778FA"/>
    <w:rsid w:val="00280ACE"/>
    <w:rsid w:val="00280F84"/>
    <w:rsid w:val="002828B6"/>
    <w:rsid w:val="00283603"/>
    <w:rsid w:val="002838E0"/>
    <w:rsid w:val="00283B4A"/>
    <w:rsid w:val="00285C36"/>
    <w:rsid w:val="002864E3"/>
    <w:rsid w:val="00286802"/>
    <w:rsid w:val="002908F9"/>
    <w:rsid w:val="00290CF7"/>
    <w:rsid w:val="00294009"/>
    <w:rsid w:val="00294D09"/>
    <w:rsid w:val="002A282A"/>
    <w:rsid w:val="002A309E"/>
    <w:rsid w:val="002A4EC1"/>
    <w:rsid w:val="002B0AF0"/>
    <w:rsid w:val="002B1265"/>
    <w:rsid w:val="002B1951"/>
    <w:rsid w:val="002B2072"/>
    <w:rsid w:val="002B3887"/>
    <w:rsid w:val="002B69BA"/>
    <w:rsid w:val="002B6B59"/>
    <w:rsid w:val="002C0BC0"/>
    <w:rsid w:val="002C1CF1"/>
    <w:rsid w:val="002C2B29"/>
    <w:rsid w:val="002C3862"/>
    <w:rsid w:val="002C477E"/>
    <w:rsid w:val="002C4A26"/>
    <w:rsid w:val="002C5E96"/>
    <w:rsid w:val="002C6D01"/>
    <w:rsid w:val="002C6D35"/>
    <w:rsid w:val="002D49FE"/>
    <w:rsid w:val="002D4D96"/>
    <w:rsid w:val="002D5937"/>
    <w:rsid w:val="002E478C"/>
    <w:rsid w:val="002E587B"/>
    <w:rsid w:val="002F09DD"/>
    <w:rsid w:val="002F504C"/>
    <w:rsid w:val="002F53BF"/>
    <w:rsid w:val="002F567A"/>
    <w:rsid w:val="002F5B2F"/>
    <w:rsid w:val="002F5E63"/>
    <w:rsid w:val="002F76D6"/>
    <w:rsid w:val="00300C67"/>
    <w:rsid w:val="00301D8B"/>
    <w:rsid w:val="003024BC"/>
    <w:rsid w:val="00305297"/>
    <w:rsid w:val="00307030"/>
    <w:rsid w:val="00311A41"/>
    <w:rsid w:val="00312016"/>
    <w:rsid w:val="00313EA4"/>
    <w:rsid w:val="00314DD0"/>
    <w:rsid w:val="00314DE5"/>
    <w:rsid w:val="0031621C"/>
    <w:rsid w:val="003163BE"/>
    <w:rsid w:val="00320102"/>
    <w:rsid w:val="00321B93"/>
    <w:rsid w:val="00322453"/>
    <w:rsid w:val="00322566"/>
    <w:rsid w:val="003227AC"/>
    <w:rsid w:val="00323527"/>
    <w:rsid w:val="00323816"/>
    <w:rsid w:val="00323F2E"/>
    <w:rsid w:val="00324F5B"/>
    <w:rsid w:val="003253AA"/>
    <w:rsid w:val="00326598"/>
    <w:rsid w:val="00326CAC"/>
    <w:rsid w:val="0032718E"/>
    <w:rsid w:val="00327378"/>
    <w:rsid w:val="003321C3"/>
    <w:rsid w:val="00333A94"/>
    <w:rsid w:val="003351CD"/>
    <w:rsid w:val="00336BDC"/>
    <w:rsid w:val="00337971"/>
    <w:rsid w:val="003426E2"/>
    <w:rsid w:val="0034432C"/>
    <w:rsid w:val="003447BA"/>
    <w:rsid w:val="00344821"/>
    <w:rsid w:val="00344DF7"/>
    <w:rsid w:val="00350BD3"/>
    <w:rsid w:val="00351E29"/>
    <w:rsid w:val="0035257D"/>
    <w:rsid w:val="00352944"/>
    <w:rsid w:val="00353C06"/>
    <w:rsid w:val="00355378"/>
    <w:rsid w:val="0035601E"/>
    <w:rsid w:val="0035602A"/>
    <w:rsid w:val="003570D7"/>
    <w:rsid w:val="00357C09"/>
    <w:rsid w:val="0036321B"/>
    <w:rsid w:val="003650D9"/>
    <w:rsid w:val="00367068"/>
    <w:rsid w:val="00370D8C"/>
    <w:rsid w:val="00372AA6"/>
    <w:rsid w:val="0037793A"/>
    <w:rsid w:val="003812F0"/>
    <w:rsid w:val="00382DDC"/>
    <w:rsid w:val="00383076"/>
    <w:rsid w:val="0038463F"/>
    <w:rsid w:val="00384CD1"/>
    <w:rsid w:val="003850A9"/>
    <w:rsid w:val="00385F9D"/>
    <w:rsid w:val="00386DB4"/>
    <w:rsid w:val="00390BA3"/>
    <w:rsid w:val="003913F7"/>
    <w:rsid w:val="0039242B"/>
    <w:rsid w:val="00393F85"/>
    <w:rsid w:val="003949F8"/>
    <w:rsid w:val="00394AD9"/>
    <w:rsid w:val="00396F98"/>
    <w:rsid w:val="003972C8"/>
    <w:rsid w:val="00397A6A"/>
    <w:rsid w:val="003A003E"/>
    <w:rsid w:val="003A10FD"/>
    <w:rsid w:val="003A2E37"/>
    <w:rsid w:val="003A3048"/>
    <w:rsid w:val="003A682D"/>
    <w:rsid w:val="003A7A7C"/>
    <w:rsid w:val="003B10F9"/>
    <w:rsid w:val="003B31C6"/>
    <w:rsid w:val="003B43FC"/>
    <w:rsid w:val="003B5612"/>
    <w:rsid w:val="003B69C9"/>
    <w:rsid w:val="003C147E"/>
    <w:rsid w:val="003C22A5"/>
    <w:rsid w:val="003C302F"/>
    <w:rsid w:val="003C35EC"/>
    <w:rsid w:val="003C380E"/>
    <w:rsid w:val="003C40C5"/>
    <w:rsid w:val="003C6D2C"/>
    <w:rsid w:val="003D34BC"/>
    <w:rsid w:val="003D378E"/>
    <w:rsid w:val="003D4666"/>
    <w:rsid w:val="003D5063"/>
    <w:rsid w:val="003E0F3B"/>
    <w:rsid w:val="003E2A4B"/>
    <w:rsid w:val="003E4D94"/>
    <w:rsid w:val="003E7BA8"/>
    <w:rsid w:val="003F139A"/>
    <w:rsid w:val="003F16A0"/>
    <w:rsid w:val="003F212C"/>
    <w:rsid w:val="003F2C0F"/>
    <w:rsid w:val="003F3760"/>
    <w:rsid w:val="003F3D16"/>
    <w:rsid w:val="003F6053"/>
    <w:rsid w:val="003F6873"/>
    <w:rsid w:val="00404B68"/>
    <w:rsid w:val="00405709"/>
    <w:rsid w:val="00406500"/>
    <w:rsid w:val="004100EB"/>
    <w:rsid w:val="0041046D"/>
    <w:rsid w:val="00411C4A"/>
    <w:rsid w:val="004142EC"/>
    <w:rsid w:val="00414CFC"/>
    <w:rsid w:val="00421A32"/>
    <w:rsid w:val="004237C7"/>
    <w:rsid w:val="00423AC0"/>
    <w:rsid w:val="00424EDD"/>
    <w:rsid w:val="00426CD4"/>
    <w:rsid w:val="00431B6F"/>
    <w:rsid w:val="004320A9"/>
    <w:rsid w:val="00433B7F"/>
    <w:rsid w:val="00434EBA"/>
    <w:rsid w:val="00435440"/>
    <w:rsid w:val="00435568"/>
    <w:rsid w:val="00435F81"/>
    <w:rsid w:val="00436C7C"/>
    <w:rsid w:val="00436FEE"/>
    <w:rsid w:val="0043778E"/>
    <w:rsid w:val="00440FF7"/>
    <w:rsid w:val="0044150A"/>
    <w:rsid w:val="00441601"/>
    <w:rsid w:val="0044253A"/>
    <w:rsid w:val="0044522E"/>
    <w:rsid w:val="004459DB"/>
    <w:rsid w:val="0044603B"/>
    <w:rsid w:val="0044609A"/>
    <w:rsid w:val="00450BAB"/>
    <w:rsid w:val="00452208"/>
    <w:rsid w:val="00452814"/>
    <w:rsid w:val="00454159"/>
    <w:rsid w:val="00457A63"/>
    <w:rsid w:val="00457E99"/>
    <w:rsid w:val="0046045E"/>
    <w:rsid w:val="004608F2"/>
    <w:rsid w:val="00460FF8"/>
    <w:rsid w:val="004610B7"/>
    <w:rsid w:val="0046146B"/>
    <w:rsid w:val="00462130"/>
    <w:rsid w:val="0046243E"/>
    <w:rsid w:val="00464B6C"/>
    <w:rsid w:val="00467EE4"/>
    <w:rsid w:val="00471B8A"/>
    <w:rsid w:val="00473A20"/>
    <w:rsid w:val="00475C88"/>
    <w:rsid w:val="00476756"/>
    <w:rsid w:val="00476E1A"/>
    <w:rsid w:val="00484797"/>
    <w:rsid w:val="004865D9"/>
    <w:rsid w:val="004874CF"/>
    <w:rsid w:val="004876DC"/>
    <w:rsid w:val="004902BE"/>
    <w:rsid w:val="00490E92"/>
    <w:rsid w:val="00492CA9"/>
    <w:rsid w:val="00494F4B"/>
    <w:rsid w:val="00497FB0"/>
    <w:rsid w:val="004A04CB"/>
    <w:rsid w:val="004A1816"/>
    <w:rsid w:val="004A21F3"/>
    <w:rsid w:val="004A2B8B"/>
    <w:rsid w:val="004A4CBC"/>
    <w:rsid w:val="004A4ECB"/>
    <w:rsid w:val="004B1255"/>
    <w:rsid w:val="004B15CB"/>
    <w:rsid w:val="004C00BB"/>
    <w:rsid w:val="004C1094"/>
    <w:rsid w:val="004C749E"/>
    <w:rsid w:val="004D0F0E"/>
    <w:rsid w:val="004D1FF9"/>
    <w:rsid w:val="004D4A59"/>
    <w:rsid w:val="004D4F6E"/>
    <w:rsid w:val="004E013C"/>
    <w:rsid w:val="004E0301"/>
    <w:rsid w:val="004E28ED"/>
    <w:rsid w:val="004E3643"/>
    <w:rsid w:val="004E380B"/>
    <w:rsid w:val="004E38F4"/>
    <w:rsid w:val="004E3AAD"/>
    <w:rsid w:val="004E6255"/>
    <w:rsid w:val="004E73AB"/>
    <w:rsid w:val="004E7969"/>
    <w:rsid w:val="004F0DF8"/>
    <w:rsid w:val="004F3989"/>
    <w:rsid w:val="004F45BA"/>
    <w:rsid w:val="004F5A49"/>
    <w:rsid w:val="004F6F89"/>
    <w:rsid w:val="004F7758"/>
    <w:rsid w:val="00500110"/>
    <w:rsid w:val="00500AB9"/>
    <w:rsid w:val="005020DC"/>
    <w:rsid w:val="0050252F"/>
    <w:rsid w:val="00502D48"/>
    <w:rsid w:val="00503589"/>
    <w:rsid w:val="005046DA"/>
    <w:rsid w:val="005071DF"/>
    <w:rsid w:val="00507C19"/>
    <w:rsid w:val="005102AC"/>
    <w:rsid w:val="00511121"/>
    <w:rsid w:val="00511201"/>
    <w:rsid w:val="005116A0"/>
    <w:rsid w:val="00511BEA"/>
    <w:rsid w:val="005148FA"/>
    <w:rsid w:val="00514B79"/>
    <w:rsid w:val="005160B3"/>
    <w:rsid w:val="005174B0"/>
    <w:rsid w:val="005201B5"/>
    <w:rsid w:val="005204CD"/>
    <w:rsid w:val="00521B90"/>
    <w:rsid w:val="005222F5"/>
    <w:rsid w:val="005226E0"/>
    <w:rsid w:val="005234D1"/>
    <w:rsid w:val="00523ACA"/>
    <w:rsid w:val="00523E59"/>
    <w:rsid w:val="00524879"/>
    <w:rsid w:val="00524AC6"/>
    <w:rsid w:val="0052677A"/>
    <w:rsid w:val="005267C5"/>
    <w:rsid w:val="00526985"/>
    <w:rsid w:val="0053270E"/>
    <w:rsid w:val="005329ED"/>
    <w:rsid w:val="00532ED4"/>
    <w:rsid w:val="00532EE2"/>
    <w:rsid w:val="00533A16"/>
    <w:rsid w:val="00536D19"/>
    <w:rsid w:val="00543176"/>
    <w:rsid w:val="005441D5"/>
    <w:rsid w:val="00544C83"/>
    <w:rsid w:val="005451D4"/>
    <w:rsid w:val="0055137F"/>
    <w:rsid w:val="005548A0"/>
    <w:rsid w:val="00555E74"/>
    <w:rsid w:val="005603C8"/>
    <w:rsid w:val="00563D8D"/>
    <w:rsid w:val="005641B0"/>
    <w:rsid w:val="00564595"/>
    <w:rsid w:val="00566F33"/>
    <w:rsid w:val="005671F5"/>
    <w:rsid w:val="005713BB"/>
    <w:rsid w:val="00575248"/>
    <w:rsid w:val="00577D24"/>
    <w:rsid w:val="0058001B"/>
    <w:rsid w:val="00580F7B"/>
    <w:rsid w:val="005815F9"/>
    <w:rsid w:val="00581E5B"/>
    <w:rsid w:val="005841CD"/>
    <w:rsid w:val="00585275"/>
    <w:rsid w:val="00586254"/>
    <w:rsid w:val="00586D16"/>
    <w:rsid w:val="00593B94"/>
    <w:rsid w:val="005A150E"/>
    <w:rsid w:val="005A1EBC"/>
    <w:rsid w:val="005A3BA2"/>
    <w:rsid w:val="005A4C9C"/>
    <w:rsid w:val="005A783E"/>
    <w:rsid w:val="005B00BD"/>
    <w:rsid w:val="005B0504"/>
    <w:rsid w:val="005B1031"/>
    <w:rsid w:val="005B155F"/>
    <w:rsid w:val="005B23D9"/>
    <w:rsid w:val="005B5A72"/>
    <w:rsid w:val="005B5BF5"/>
    <w:rsid w:val="005B6D52"/>
    <w:rsid w:val="005C0E5E"/>
    <w:rsid w:val="005C24C2"/>
    <w:rsid w:val="005C2594"/>
    <w:rsid w:val="005C41DC"/>
    <w:rsid w:val="005C4C6C"/>
    <w:rsid w:val="005C6529"/>
    <w:rsid w:val="005C6FCF"/>
    <w:rsid w:val="005C7599"/>
    <w:rsid w:val="005D1638"/>
    <w:rsid w:val="005D381A"/>
    <w:rsid w:val="005D58F6"/>
    <w:rsid w:val="005D6E6E"/>
    <w:rsid w:val="005E2559"/>
    <w:rsid w:val="005E425B"/>
    <w:rsid w:val="005E50E9"/>
    <w:rsid w:val="005F0435"/>
    <w:rsid w:val="005F0633"/>
    <w:rsid w:val="005F0A7D"/>
    <w:rsid w:val="005F21DE"/>
    <w:rsid w:val="005F5785"/>
    <w:rsid w:val="005F639F"/>
    <w:rsid w:val="005F7D24"/>
    <w:rsid w:val="00600552"/>
    <w:rsid w:val="00600BAD"/>
    <w:rsid w:val="00601222"/>
    <w:rsid w:val="006034D7"/>
    <w:rsid w:val="00604697"/>
    <w:rsid w:val="00604CB9"/>
    <w:rsid w:val="00606931"/>
    <w:rsid w:val="00606A99"/>
    <w:rsid w:val="00606E9C"/>
    <w:rsid w:val="006127CB"/>
    <w:rsid w:val="00615257"/>
    <w:rsid w:val="00615476"/>
    <w:rsid w:val="00615F53"/>
    <w:rsid w:val="006201AC"/>
    <w:rsid w:val="006203AE"/>
    <w:rsid w:val="00620E1C"/>
    <w:rsid w:val="006231F6"/>
    <w:rsid w:val="00623921"/>
    <w:rsid w:val="006259B4"/>
    <w:rsid w:val="006275EA"/>
    <w:rsid w:val="0062767E"/>
    <w:rsid w:val="00630E53"/>
    <w:rsid w:val="00635961"/>
    <w:rsid w:val="0063601E"/>
    <w:rsid w:val="00636C7C"/>
    <w:rsid w:val="00640A04"/>
    <w:rsid w:val="00642A4A"/>
    <w:rsid w:val="006430C0"/>
    <w:rsid w:val="00645FA6"/>
    <w:rsid w:val="006470BE"/>
    <w:rsid w:val="00650E1A"/>
    <w:rsid w:val="006522C6"/>
    <w:rsid w:val="00653272"/>
    <w:rsid w:val="006537BC"/>
    <w:rsid w:val="006561ED"/>
    <w:rsid w:val="00657FD2"/>
    <w:rsid w:val="00661D0D"/>
    <w:rsid w:val="00663455"/>
    <w:rsid w:val="00665F29"/>
    <w:rsid w:val="00666C1A"/>
    <w:rsid w:val="00667550"/>
    <w:rsid w:val="006729FB"/>
    <w:rsid w:val="00675BB4"/>
    <w:rsid w:val="0068141F"/>
    <w:rsid w:val="006819EE"/>
    <w:rsid w:val="0068355C"/>
    <w:rsid w:val="006847BF"/>
    <w:rsid w:val="0068588C"/>
    <w:rsid w:val="0069000B"/>
    <w:rsid w:val="00690D87"/>
    <w:rsid w:val="00690EC4"/>
    <w:rsid w:val="0069156D"/>
    <w:rsid w:val="00691B30"/>
    <w:rsid w:val="00692833"/>
    <w:rsid w:val="00692A00"/>
    <w:rsid w:val="00695561"/>
    <w:rsid w:val="00695B62"/>
    <w:rsid w:val="006A0A4B"/>
    <w:rsid w:val="006A18F4"/>
    <w:rsid w:val="006A1CAF"/>
    <w:rsid w:val="006A2176"/>
    <w:rsid w:val="006A31FC"/>
    <w:rsid w:val="006A36EB"/>
    <w:rsid w:val="006A3A69"/>
    <w:rsid w:val="006A6EBF"/>
    <w:rsid w:val="006A79B9"/>
    <w:rsid w:val="006A7CDB"/>
    <w:rsid w:val="006B012B"/>
    <w:rsid w:val="006B017B"/>
    <w:rsid w:val="006B368F"/>
    <w:rsid w:val="006B4F74"/>
    <w:rsid w:val="006B6EE0"/>
    <w:rsid w:val="006B7C54"/>
    <w:rsid w:val="006C0035"/>
    <w:rsid w:val="006C01B4"/>
    <w:rsid w:val="006C2746"/>
    <w:rsid w:val="006C34B2"/>
    <w:rsid w:val="006C4E66"/>
    <w:rsid w:val="006C6ACC"/>
    <w:rsid w:val="006D1029"/>
    <w:rsid w:val="006D3110"/>
    <w:rsid w:val="006D40FF"/>
    <w:rsid w:val="006D6F20"/>
    <w:rsid w:val="006D7A42"/>
    <w:rsid w:val="006E19D0"/>
    <w:rsid w:val="006E1A00"/>
    <w:rsid w:val="006E4193"/>
    <w:rsid w:val="006E501C"/>
    <w:rsid w:val="006E5148"/>
    <w:rsid w:val="006E5579"/>
    <w:rsid w:val="006E75F9"/>
    <w:rsid w:val="006E79C9"/>
    <w:rsid w:val="006E7B2B"/>
    <w:rsid w:val="006F03BC"/>
    <w:rsid w:val="006F0FE1"/>
    <w:rsid w:val="006F4AB4"/>
    <w:rsid w:val="006F6547"/>
    <w:rsid w:val="0070015D"/>
    <w:rsid w:val="007038F2"/>
    <w:rsid w:val="007046D3"/>
    <w:rsid w:val="00705DBF"/>
    <w:rsid w:val="00707510"/>
    <w:rsid w:val="007076C2"/>
    <w:rsid w:val="007113BB"/>
    <w:rsid w:val="007129C4"/>
    <w:rsid w:val="00713AA9"/>
    <w:rsid w:val="007145A5"/>
    <w:rsid w:val="00715855"/>
    <w:rsid w:val="00715B6D"/>
    <w:rsid w:val="00717154"/>
    <w:rsid w:val="00717B63"/>
    <w:rsid w:val="007230FE"/>
    <w:rsid w:val="00723650"/>
    <w:rsid w:val="00725CAF"/>
    <w:rsid w:val="007301A1"/>
    <w:rsid w:val="00730D69"/>
    <w:rsid w:val="00731041"/>
    <w:rsid w:val="007318A3"/>
    <w:rsid w:val="00731F96"/>
    <w:rsid w:val="00741C3E"/>
    <w:rsid w:val="00742ED0"/>
    <w:rsid w:val="00744185"/>
    <w:rsid w:val="0074428F"/>
    <w:rsid w:val="007455E7"/>
    <w:rsid w:val="00745D3E"/>
    <w:rsid w:val="00746581"/>
    <w:rsid w:val="007466F5"/>
    <w:rsid w:val="00750C2F"/>
    <w:rsid w:val="00750F00"/>
    <w:rsid w:val="00751313"/>
    <w:rsid w:val="00753018"/>
    <w:rsid w:val="0075453F"/>
    <w:rsid w:val="00755B41"/>
    <w:rsid w:val="00755E02"/>
    <w:rsid w:val="00756146"/>
    <w:rsid w:val="007570A0"/>
    <w:rsid w:val="0075793C"/>
    <w:rsid w:val="00760D5F"/>
    <w:rsid w:val="00760DC2"/>
    <w:rsid w:val="00760F8E"/>
    <w:rsid w:val="00761875"/>
    <w:rsid w:val="00761AA3"/>
    <w:rsid w:val="007666AE"/>
    <w:rsid w:val="00770017"/>
    <w:rsid w:val="00771030"/>
    <w:rsid w:val="00772002"/>
    <w:rsid w:val="0077287D"/>
    <w:rsid w:val="0077354E"/>
    <w:rsid w:val="00776527"/>
    <w:rsid w:val="007772BB"/>
    <w:rsid w:val="00782279"/>
    <w:rsid w:val="00783C58"/>
    <w:rsid w:val="00784F26"/>
    <w:rsid w:val="00785CBB"/>
    <w:rsid w:val="00786580"/>
    <w:rsid w:val="0079053F"/>
    <w:rsid w:val="00792709"/>
    <w:rsid w:val="007927E9"/>
    <w:rsid w:val="00793A94"/>
    <w:rsid w:val="007947A7"/>
    <w:rsid w:val="00794A91"/>
    <w:rsid w:val="00795260"/>
    <w:rsid w:val="00795638"/>
    <w:rsid w:val="00795B88"/>
    <w:rsid w:val="00796D6E"/>
    <w:rsid w:val="007A331D"/>
    <w:rsid w:val="007A371B"/>
    <w:rsid w:val="007A64B7"/>
    <w:rsid w:val="007A6915"/>
    <w:rsid w:val="007A6A1F"/>
    <w:rsid w:val="007B0636"/>
    <w:rsid w:val="007B0B28"/>
    <w:rsid w:val="007B1315"/>
    <w:rsid w:val="007B4D4D"/>
    <w:rsid w:val="007B5074"/>
    <w:rsid w:val="007B5659"/>
    <w:rsid w:val="007B57A1"/>
    <w:rsid w:val="007B7480"/>
    <w:rsid w:val="007B75AC"/>
    <w:rsid w:val="007C0D6D"/>
    <w:rsid w:val="007C2231"/>
    <w:rsid w:val="007C2C2A"/>
    <w:rsid w:val="007C3FA7"/>
    <w:rsid w:val="007C45ED"/>
    <w:rsid w:val="007D0104"/>
    <w:rsid w:val="007D1DA2"/>
    <w:rsid w:val="007D24C7"/>
    <w:rsid w:val="007D5174"/>
    <w:rsid w:val="007D561E"/>
    <w:rsid w:val="007D69E0"/>
    <w:rsid w:val="007D710B"/>
    <w:rsid w:val="007D756D"/>
    <w:rsid w:val="007D7896"/>
    <w:rsid w:val="007E1259"/>
    <w:rsid w:val="007E235B"/>
    <w:rsid w:val="007E2EDF"/>
    <w:rsid w:val="007E31DD"/>
    <w:rsid w:val="007E3C4B"/>
    <w:rsid w:val="007E5F5D"/>
    <w:rsid w:val="007E64FA"/>
    <w:rsid w:val="007E6683"/>
    <w:rsid w:val="007E688A"/>
    <w:rsid w:val="007E6C85"/>
    <w:rsid w:val="007E7366"/>
    <w:rsid w:val="007F10CD"/>
    <w:rsid w:val="007F161C"/>
    <w:rsid w:val="007F4258"/>
    <w:rsid w:val="007F4A10"/>
    <w:rsid w:val="007F5211"/>
    <w:rsid w:val="007F5BD0"/>
    <w:rsid w:val="007F5CA6"/>
    <w:rsid w:val="007F5CC7"/>
    <w:rsid w:val="007F6D9E"/>
    <w:rsid w:val="007F7E2B"/>
    <w:rsid w:val="00802ED0"/>
    <w:rsid w:val="008036DA"/>
    <w:rsid w:val="00805857"/>
    <w:rsid w:val="00810045"/>
    <w:rsid w:val="0081051A"/>
    <w:rsid w:val="00814D1B"/>
    <w:rsid w:val="008178EC"/>
    <w:rsid w:val="00817971"/>
    <w:rsid w:val="00817C3E"/>
    <w:rsid w:val="0082116E"/>
    <w:rsid w:val="00824B2E"/>
    <w:rsid w:val="00826424"/>
    <w:rsid w:val="008265B8"/>
    <w:rsid w:val="00826820"/>
    <w:rsid w:val="0082692E"/>
    <w:rsid w:val="008273A3"/>
    <w:rsid w:val="0082758E"/>
    <w:rsid w:val="00827CD4"/>
    <w:rsid w:val="008305FB"/>
    <w:rsid w:val="00830B21"/>
    <w:rsid w:val="0083302A"/>
    <w:rsid w:val="0083369C"/>
    <w:rsid w:val="00833796"/>
    <w:rsid w:val="00834565"/>
    <w:rsid w:val="00834EB3"/>
    <w:rsid w:val="008354B7"/>
    <w:rsid w:val="00835A75"/>
    <w:rsid w:val="0083734D"/>
    <w:rsid w:val="00840AAE"/>
    <w:rsid w:val="00841B32"/>
    <w:rsid w:val="008429E9"/>
    <w:rsid w:val="00842A19"/>
    <w:rsid w:val="00842FB4"/>
    <w:rsid w:val="0084347B"/>
    <w:rsid w:val="008449C0"/>
    <w:rsid w:val="00844A11"/>
    <w:rsid w:val="00847962"/>
    <w:rsid w:val="00847DA2"/>
    <w:rsid w:val="00850C30"/>
    <w:rsid w:val="00851B83"/>
    <w:rsid w:val="00852F1C"/>
    <w:rsid w:val="00854B3A"/>
    <w:rsid w:val="00855ABE"/>
    <w:rsid w:val="00860601"/>
    <w:rsid w:val="008709B4"/>
    <w:rsid w:val="00870B81"/>
    <w:rsid w:val="00871337"/>
    <w:rsid w:val="00872B30"/>
    <w:rsid w:val="0087364B"/>
    <w:rsid w:val="0087575A"/>
    <w:rsid w:val="00876E8C"/>
    <w:rsid w:val="00881DF0"/>
    <w:rsid w:val="00882FB1"/>
    <w:rsid w:val="00883423"/>
    <w:rsid w:val="008842FC"/>
    <w:rsid w:val="00884637"/>
    <w:rsid w:val="00885DF1"/>
    <w:rsid w:val="00885E97"/>
    <w:rsid w:val="008877FF"/>
    <w:rsid w:val="00890161"/>
    <w:rsid w:val="00891EB2"/>
    <w:rsid w:val="008927EC"/>
    <w:rsid w:val="00892C0E"/>
    <w:rsid w:val="00893802"/>
    <w:rsid w:val="00894949"/>
    <w:rsid w:val="008A0BA8"/>
    <w:rsid w:val="008A1058"/>
    <w:rsid w:val="008A26C3"/>
    <w:rsid w:val="008A3E7E"/>
    <w:rsid w:val="008A4080"/>
    <w:rsid w:val="008A7E89"/>
    <w:rsid w:val="008B0A0F"/>
    <w:rsid w:val="008B5215"/>
    <w:rsid w:val="008B5A3D"/>
    <w:rsid w:val="008C0063"/>
    <w:rsid w:val="008C0A43"/>
    <w:rsid w:val="008C0A8F"/>
    <w:rsid w:val="008C0E3E"/>
    <w:rsid w:val="008C2B11"/>
    <w:rsid w:val="008C2C85"/>
    <w:rsid w:val="008C2D69"/>
    <w:rsid w:val="008C38AB"/>
    <w:rsid w:val="008C3A1B"/>
    <w:rsid w:val="008C49FE"/>
    <w:rsid w:val="008C4D1A"/>
    <w:rsid w:val="008C51BC"/>
    <w:rsid w:val="008C6781"/>
    <w:rsid w:val="008C6F90"/>
    <w:rsid w:val="008C70A3"/>
    <w:rsid w:val="008C7EF4"/>
    <w:rsid w:val="008D0245"/>
    <w:rsid w:val="008D094B"/>
    <w:rsid w:val="008D2CFA"/>
    <w:rsid w:val="008D3B47"/>
    <w:rsid w:val="008D41F0"/>
    <w:rsid w:val="008D66AC"/>
    <w:rsid w:val="008D69A0"/>
    <w:rsid w:val="008D7151"/>
    <w:rsid w:val="008E3008"/>
    <w:rsid w:val="008E3447"/>
    <w:rsid w:val="008E514E"/>
    <w:rsid w:val="008E7CB7"/>
    <w:rsid w:val="008F0994"/>
    <w:rsid w:val="008F280C"/>
    <w:rsid w:val="008F5D10"/>
    <w:rsid w:val="00902F66"/>
    <w:rsid w:val="00914C08"/>
    <w:rsid w:val="009150B4"/>
    <w:rsid w:val="00917834"/>
    <w:rsid w:val="0091788D"/>
    <w:rsid w:val="009203A4"/>
    <w:rsid w:val="00921451"/>
    <w:rsid w:val="00922D1B"/>
    <w:rsid w:val="0092619B"/>
    <w:rsid w:val="0092718E"/>
    <w:rsid w:val="00930BBD"/>
    <w:rsid w:val="00930F64"/>
    <w:rsid w:val="00932A88"/>
    <w:rsid w:val="00932B50"/>
    <w:rsid w:val="00935E7A"/>
    <w:rsid w:val="00940783"/>
    <w:rsid w:val="00940A8D"/>
    <w:rsid w:val="00941156"/>
    <w:rsid w:val="00943EA9"/>
    <w:rsid w:val="009444A8"/>
    <w:rsid w:val="009546F8"/>
    <w:rsid w:val="00954D5A"/>
    <w:rsid w:val="0095707C"/>
    <w:rsid w:val="0095752B"/>
    <w:rsid w:val="00961772"/>
    <w:rsid w:val="00961E35"/>
    <w:rsid w:val="00962332"/>
    <w:rsid w:val="00962BF0"/>
    <w:rsid w:val="00962D3D"/>
    <w:rsid w:val="00964984"/>
    <w:rsid w:val="009655C9"/>
    <w:rsid w:val="00965C7A"/>
    <w:rsid w:val="00965E2E"/>
    <w:rsid w:val="00965E96"/>
    <w:rsid w:val="0096711A"/>
    <w:rsid w:val="009672C7"/>
    <w:rsid w:val="00970BE0"/>
    <w:rsid w:val="00970E09"/>
    <w:rsid w:val="00971704"/>
    <w:rsid w:val="0097182A"/>
    <w:rsid w:val="00971D17"/>
    <w:rsid w:val="009732DE"/>
    <w:rsid w:val="00973AE0"/>
    <w:rsid w:val="00975535"/>
    <w:rsid w:val="00976261"/>
    <w:rsid w:val="00976B14"/>
    <w:rsid w:val="0097720D"/>
    <w:rsid w:val="0098092C"/>
    <w:rsid w:val="00981961"/>
    <w:rsid w:val="00982775"/>
    <w:rsid w:val="00985B58"/>
    <w:rsid w:val="009865BF"/>
    <w:rsid w:val="0099348A"/>
    <w:rsid w:val="00997050"/>
    <w:rsid w:val="009A03DB"/>
    <w:rsid w:val="009A145D"/>
    <w:rsid w:val="009A1C16"/>
    <w:rsid w:val="009A2C12"/>
    <w:rsid w:val="009A3B6F"/>
    <w:rsid w:val="009B400A"/>
    <w:rsid w:val="009B5AFF"/>
    <w:rsid w:val="009B5E5D"/>
    <w:rsid w:val="009B5FF0"/>
    <w:rsid w:val="009C0661"/>
    <w:rsid w:val="009C15D0"/>
    <w:rsid w:val="009C169B"/>
    <w:rsid w:val="009C1E74"/>
    <w:rsid w:val="009C2070"/>
    <w:rsid w:val="009C222E"/>
    <w:rsid w:val="009C3E1F"/>
    <w:rsid w:val="009C4807"/>
    <w:rsid w:val="009C7D51"/>
    <w:rsid w:val="009D3440"/>
    <w:rsid w:val="009D537B"/>
    <w:rsid w:val="009D72E2"/>
    <w:rsid w:val="009E0402"/>
    <w:rsid w:val="009E069D"/>
    <w:rsid w:val="009E0803"/>
    <w:rsid w:val="009E0BE0"/>
    <w:rsid w:val="009E284C"/>
    <w:rsid w:val="009E34B8"/>
    <w:rsid w:val="009E4AF9"/>
    <w:rsid w:val="009E6AE4"/>
    <w:rsid w:val="009F50F7"/>
    <w:rsid w:val="009F599A"/>
    <w:rsid w:val="009F6AE6"/>
    <w:rsid w:val="00A00067"/>
    <w:rsid w:val="00A00176"/>
    <w:rsid w:val="00A00B80"/>
    <w:rsid w:val="00A01664"/>
    <w:rsid w:val="00A05158"/>
    <w:rsid w:val="00A053ED"/>
    <w:rsid w:val="00A05E48"/>
    <w:rsid w:val="00A10C11"/>
    <w:rsid w:val="00A12340"/>
    <w:rsid w:val="00A12B46"/>
    <w:rsid w:val="00A134EE"/>
    <w:rsid w:val="00A1374B"/>
    <w:rsid w:val="00A13C72"/>
    <w:rsid w:val="00A150A8"/>
    <w:rsid w:val="00A15C69"/>
    <w:rsid w:val="00A169E6"/>
    <w:rsid w:val="00A23587"/>
    <w:rsid w:val="00A2380A"/>
    <w:rsid w:val="00A24C7D"/>
    <w:rsid w:val="00A25CC5"/>
    <w:rsid w:val="00A2730A"/>
    <w:rsid w:val="00A27446"/>
    <w:rsid w:val="00A31670"/>
    <w:rsid w:val="00A33B5E"/>
    <w:rsid w:val="00A346D5"/>
    <w:rsid w:val="00A34F06"/>
    <w:rsid w:val="00A35099"/>
    <w:rsid w:val="00A35223"/>
    <w:rsid w:val="00A3694C"/>
    <w:rsid w:val="00A4176A"/>
    <w:rsid w:val="00A419FC"/>
    <w:rsid w:val="00A42058"/>
    <w:rsid w:val="00A421B5"/>
    <w:rsid w:val="00A425E2"/>
    <w:rsid w:val="00A425EC"/>
    <w:rsid w:val="00A45F80"/>
    <w:rsid w:val="00A461EF"/>
    <w:rsid w:val="00A471B6"/>
    <w:rsid w:val="00A56472"/>
    <w:rsid w:val="00A56D04"/>
    <w:rsid w:val="00A56E80"/>
    <w:rsid w:val="00A6136C"/>
    <w:rsid w:val="00A6167D"/>
    <w:rsid w:val="00A64935"/>
    <w:rsid w:val="00A65625"/>
    <w:rsid w:val="00A660B4"/>
    <w:rsid w:val="00A6677B"/>
    <w:rsid w:val="00A668D0"/>
    <w:rsid w:val="00A66FF3"/>
    <w:rsid w:val="00A673FE"/>
    <w:rsid w:val="00A67616"/>
    <w:rsid w:val="00A67D5C"/>
    <w:rsid w:val="00A70B35"/>
    <w:rsid w:val="00A7109B"/>
    <w:rsid w:val="00A7435B"/>
    <w:rsid w:val="00A77A15"/>
    <w:rsid w:val="00A815C2"/>
    <w:rsid w:val="00A83AD4"/>
    <w:rsid w:val="00A93D5D"/>
    <w:rsid w:val="00A94C81"/>
    <w:rsid w:val="00AA377C"/>
    <w:rsid w:val="00AA52FD"/>
    <w:rsid w:val="00AA5719"/>
    <w:rsid w:val="00AA6E02"/>
    <w:rsid w:val="00AA7B16"/>
    <w:rsid w:val="00AB04FC"/>
    <w:rsid w:val="00AB1DB2"/>
    <w:rsid w:val="00AB2A37"/>
    <w:rsid w:val="00AB4BE5"/>
    <w:rsid w:val="00AB4E37"/>
    <w:rsid w:val="00AB5CFA"/>
    <w:rsid w:val="00AB63E5"/>
    <w:rsid w:val="00AB64AC"/>
    <w:rsid w:val="00AB658D"/>
    <w:rsid w:val="00AB6739"/>
    <w:rsid w:val="00AB67E9"/>
    <w:rsid w:val="00AC0A81"/>
    <w:rsid w:val="00AC2225"/>
    <w:rsid w:val="00AC510F"/>
    <w:rsid w:val="00AC5565"/>
    <w:rsid w:val="00AC62AC"/>
    <w:rsid w:val="00AC749E"/>
    <w:rsid w:val="00AD1878"/>
    <w:rsid w:val="00AD352C"/>
    <w:rsid w:val="00AD5909"/>
    <w:rsid w:val="00AD5F83"/>
    <w:rsid w:val="00AD74DC"/>
    <w:rsid w:val="00AE0164"/>
    <w:rsid w:val="00AE1019"/>
    <w:rsid w:val="00AE357E"/>
    <w:rsid w:val="00AE3AA8"/>
    <w:rsid w:val="00AE442C"/>
    <w:rsid w:val="00AE47DE"/>
    <w:rsid w:val="00AF15A7"/>
    <w:rsid w:val="00AF165B"/>
    <w:rsid w:val="00AF5A90"/>
    <w:rsid w:val="00AF6E2F"/>
    <w:rsid w:val="00B0294C"/>
    <w:rsid w:val="00B039EC"/>
    <w:rsid w:val="00B04B4F"/>
    <w:rsid w:val="00B05B9E"/>
    <w:rsid w:val="00B05FA4"/>
    <w:rsid w:val="00B069A9"/>
    <w:rsid w:val="00B07C18"/>
    <w:rsid w:val="00B115AC"/>
    <w:rsid w:val="00B12F33"/>
    <w:rsid w:val="00B13262"/>
    <w:rsid w:val="00B1387D"/>
    <w:rsid w:val="00B14596"/>
    <w:rsid w:val="00B201B8"/>
    <w:rsid w:val="00B201DA"/>
    <w:rsid w:val="00B20ADC"/>
    <w:rsid w:val="00B212E8"/>
    <w:rsid w:val="00B21690"/>
    <w:rsid w:val="00B21E90"/>
    <w:rsid w:val="00B22505"/>
    <w:rsid w:val="00B2318D"/>
    <w:rsid w:val="00B248AA"/>
    <w:rsid w:val="00B25314"/>
    <w:rsid w:val="00B25DDC"/>
    <w:rsid w:val="00B27047"/>
    <w:rsid w:val="00B27470"/>
    <w:rsid w:val="00B27DCE"/>
    <w:rsid w:val="00B3157D"/>
    <w:rsid w:val="00B31EA5"/>
    <w:rsid w:val="00B31EFC"/>
    <w:rsid w:val="00B323C5"/>
    <w:rsid w:val="00B34BBE"/>
    <w:rsid w:val="00B35D91"/>
    <w:rsid w:val="00B37ED3"/>
    <w:rsid w:val="00B42B30"/>
    <w:rsid w:val="00B43AC4"/>
    <w:rsid w:val="00B43F96"/>
    <w:rsid w:val="00B45359"/>
    <w:rsid w:val="00B4561A"/>
    <w:rsid w:val="00B470D0"/>
    <w:rsid w:val="00B501D3"/>
    <w:rsid w:val="00B53F5C"/>
    <w:rsid w:val="00B648B7"/>
    <w:rsid w:val="00B65ECE"/>
    <w:rsid w:val="00B67E91"/>
    <w:rsid w:val="00B70A5D"/>
    <w:rsid w:val="00B70CD7"/>
    <w:rsid w:val="00B72389"/>
    <w:rsid w:val="00B7314E"/>
    <w:rsid w:val="00B75679"/>
    <w:rsid w:val="00B757E8"/>
    <w:rsid w:val="00B76AC7"/>
    <w:rsid w:val="00B77002"/>
    <w:rsid w:val="00B771F9"/>
    <w:rsid w:val="00B77BB0"/>
    <w:rsid w:val="00B805D2"/>
    <w:rsid w:val="00B81506"/>
    <w:rsid w:val="00B84CCC"/>
    <w:rsid w:val="00B85144"/>
    <w:rsid w:val="00B85187"/>
    <w:rsid w:val="00B8538A"/>
    <w:rsid w:val="00B855AD"/>
    <w:rsid w:val="00B8579B"/>
    <w:rsid w:val="00B85FD9"/>
    <w:rsid w:val="00B932FE"/>
    <w:rsid w:val="00B95772"/>
    <w:rsid w:val="00B95F00"/>
    <w:rsid w:val="00B96835"/>
    <w:rsid w:val="00B96D88"/>
    <w:rsid w:val="00BA0207"/>
    <w:rsid w:val="00BA144A"/>
    <w:rsid w:val="00BA1882"/>
    <w:rsid w:val="00BA32C7"/>
    <w:rsid w:val="00BA461D"/>
    <w:rsid w:val="00BA4A5F"/>
    <w:rsid w:val="00BA7415"/>
    <w:rsid w:val="00BA77F2"/>
    <w:rsid w:val="00BA7E04"/>
    <w:rsid w:val="00BB02B3"/>
    <w:rsid w:val="00BB0DFE"/>
    <w:rsid w:val="00BB3E25"/>
    <w:rsid w:val="00BB5AB4"/>
    <w:rsid w:val="00BB65F2"/>
    <w:rsid w:val="00BC1777"/>
    <w:rsid w:val="00BC1B1F"/>
    <w:rsid w:val="00BC1E9F"/>
    <w:rsid w:val="00BC645D"/>
    <w:rsid w:val="00BC761B"/>
    <w:rsid w:val="00BD043A"/>
    <w:rsid w:val="00BD2B8B"/>
    <w:rsid w:val="00BD4828"/>
    <w:rsid w:val="00BD7F33"/>
    <w:rsid w:val="00BE1C33"/>
    <w:rsid w:val="00BE29B1"/>
    <w:rsid w:val="00BE3AB8"/>
    <w:rsid w:val="00BF140E"/>
    <w:rsid w:val="00BF1FEB"/>
    <w:rsid w:val="00BF2898"/>
    <w:rsid w:val="00BF2A77"/>
    <w:rsid w:val="00BF53C0"/>
    <w:rsid w:val="00BF6197"/>
    <w:rsid w:val="00BF76C8"/>
    <w:rsid w:val="00C01196"/>
    <w:rsid w:val="00C03A53"/>
    <w:rsid w:val="00C03C1E"/>
    <w:rsid w:val="00C04347"/>
    <w:rsid w:val="00C07FFB"/>
    <w:rsid w:val="00C10623"/>
    <w:rsid w:val="00C10B4B"/>
    <w:rsid w:val="00C11210"/>
    <w:rsid w:val="00C113A9"/>
    <w:rsid w:val="00C11F96"/>
    <w:rsid w:val="00C139E3"/>
    <w:rsid w:val="00C14303"/>
    <w:rsid w:val="00C2257F"/>
    <w:rsid w:val="00C25306"/>
    <w:rsid w:val="00C26958"/>
    <w:rsid w:val="00C26BBF"/>
    <w:rsid w:val="00C27370"/>
    <w:rsid w:val="00C30FFE"/>
    <w:rsid w:val="00C31F77"/>
    <w:rsid w:val="00C34D8B"/>
    <w:rsid w:val="00C37E64"/>
    <w:rsid w:val="00C4036A"/>
    <w:rsid w:val="00C40C9C"/>
    <w:rsid w:val="00C42536"/>
    <w:rsid w:val="00C42B2A"/>
    <w:rsid w:val="00C46610"/>
    <w:rsid w:val="00C466CD"/>
    <w:rsid w:val="00C50430"/>
    <w:rsid w:val="00C511B3"/>
    <w:rsid w:val="00C5137A"/>
    <w:rsid w:val="00C5262F"/>
    <w:rsid w:val="00C52635"/>
    <w:rsid w:val="00C53BEA"/>
    <w:rsid w:val="00C542E9"/>
    <w:rsid w:val="00C57C37"/>
    <w:rsid w:val="00C612A4"/>
    <w:rsid w:val="00C62840"/>
    <w:rsid w:val="00C63A1B"/>
    <w:rsid w:val="00C63F1C"/>
    <w:rsid w:val="00C642C4"/>
    <w:rsid w:val="00C644BF"/>
    <w:rsid w:val="00C64CC2"/>
    <w:rsid w:val="00C64E82"/>
    <w:rsid w:val="00C656A2"/>
    <w:rsid w:val="00C65935"/>
    <w:rsid w:val="00C6636B"/>
    <w:rsid w:val="00C664CB"/>
    <w:rsid w:val="00C70B02"/>
    <w:rsid w:val="00C7106C"/>
    <w:rsid w:val="00C71E24"/>
    <w:rsid w:val="00C71FAB"/>
    <w:rsid w:val="00C746F8"/>
    <w:rsid w:val="00C748CF"/>
    <w:rsid w:val="00C74F74"/>
    <w:rsid w:val="00C7765C"/>
    <w:rsid w:val="00C776E0"/>
    <w:rsid w:val="00C77C5A"/>
    <w:rsid w:val="00C8130E"/>
    <w:rsid w:val="00C81693"/>
    <w:rsid w:val="00C83D0D"/>
    <w:rsid w:val="00C85043"/>
    <w:rsid w:val="00C86EC7"/>
    <w:rsid w:val="00C87315"/>
    <w:rsid w:val="00C90B2F"/>
    <w:rsid w:val="00C940CB"/>
    <w:rsid w:val="00C955E9"/>
    <w:rsid w:val="00C95BDD"/>
    <w:rsid w:val="00C968F3"/>
    <w:rsid w:val="00CA2E28"/>
    <w:rsid w:val="00CA2F3F"/>
    <w:rsid w:val="00CA3152"/>
    <w:rsid w:val="00CA5F91"/>
    <w:rsid w:val="00CA747F"/>
    <w:rsid w:val="00CA7E1B"/>
    <w:rsid w:val="00CB0566"/>
    <w:rsid w:val="00CB197B"/>
    <w:rsid w:val="00CB39CD"/>
    <w:rsid w:val="00CB4E69"/>
    <w:rsid w:val="00CB5B36"/>
    <w:rsid w:val="00CB6448"/>
    <w:rsid w:val="00CB6736"/>
    <w:rsid w:val="00CB78CE"/>
    <w:rsid w:val="00CC0352"/>
    <w:rsid w:val="00CC23DB"/>
    <w:rsid w:val="00CC2539"/>
    <w:rsid w:val="00CC52FD"/>
    <w:rsid w:val="00CC58DD"/>
    <w:rsid w:val="00CD1126"/>
    <w:rsid w:val="00CD466B"/>
    <w:rsid w:val="00CD5120"/>
    <w:rsid w:val="00CE0179"/>
    <w:rsid w:val="00CE0437"/>
    <w:rsid w:val="00CE40BB"/>
    <w:rsid w:val="00CE41BF"/>
    <w:rsid w:val="00CE73F7"/>
    <w:rsid w:val="00CF1258"/>
    <w:rsid w:val="00CF1676"/>
    <w:rsid w:val="00CF3606"/>
    <w:rsid w:val="00CF4BE8"/>
    <w:rsid w:val="00CF5582"/>
    <w:rsid w:val="00CF5C17"/>
    <w:rsid w:val="00CF6A3E"/>
    <w:rsid w:val="00CF79CC"/>
    <w:rsid w:val="00CF7F0F"/>
    <w:rsid w:val="00D001EC"/>
    <w:rsid w:val="00D00643"/>
    <w:rsid w:val="00D0189B"/>
    <w:rsid w:val="00D03DC9"/>
    <w:rsid w:val="00D068EB"/>
    <w:rsid w:val="00D07A95"/>
    <w:rsid w:val="00D1034D"/>
    <w:rsid w:val="00D114FE"/>
    <w:rsid w:val="00D13096"/>
    <w:rsid w:val="00D15079"/>
    <w:rsid w:val="00D15223"/>
    <w:rsid w:val="00D15814"/>
    <w:rsid w:val="00D20C28"/>
    <w:rsid w:val="00D21AEA"/>
    <w:rsid w:val="00D2306F"/>
    <w:rsid w:val="00D23968"/>
    <w:rsid w:val="00D2413F"/>
    <w:rsid w:val="00D26044"/>
    <w:rsid w:val="00D264EE"/>
    <w:rsid w:val="00D272BC"/>
    <w:rsid w:val="00D27D01"/>
    <w:rsid w:val="00D31415"/>
    <w:rsid w:val="00D3186A"/>
    <w:rsid w:val="00D31991"/>
    <w:rsid w:val="00D319F3"/>
    <w:rsid w:val="00D33341"/>
    <w:rsid w:val="00D333B8"/>
    <w:rsid w:val="00D33940"/>
    <w:rsid w:val="00D33CD5"/>
    <w:rsid w:val="00D350DE"/>
    <w:rsid w:val="00D36927"/>
    <w:rsid w:val="00D37F98"/>
    <w:rsid w:val="00D40EC3"/>
    <w:rsid w:val="00D414F0"/>
    <w:rsid w:val="00D45751"/>
    <w:rsid w:val="00D45C13"/>
    <w:rsid w:val="00D47DD1"/>
    <w:rsid w:val="00D5226B"/>
    <w:rsid w:val="00D526EE"/>
    <w:rsid w:val="00D53119"/>
    <w:rsid w:val="00D5445A"/>
    <w:rsid w:val="00D54DB7"/>
    <w:rsid w:val="00D601F5"/>
    <w:rsid w:val="00D60595"/>
    <w:rsid w:val="00D61181"/>
    <w:rsid w:val="00D61DD7"/>
    <w:rsid w:val="00D63265"/>
    <w:rsid w:val="00D66235"/>
    <w:rsid w:val="00D662E6"/>
    <w:rsid w:val="00D663A9"/>
    <w:rsid w:val="00D70DD8"/>
    <w:rsid w:val="00D73C00"/>
    <w:rsid w:val="00D74FE4"/>
    <w:rsid w:val="00D75EEF"/>
    <w:rsid w:val="00D7724E"/>
    <w:rsid w:val="00D7736B"/>
    <w:rsid w:val="00D802EA"/>
    <w:rsid w:val="00D80C3B"/>
    <w:rsid w:val="00D80F3F"/>
    <w:rsid w:val="00D835BB"/>
    <w:rsid w:val="00D837D3"/>
    <w:rsid w:val="00D83EAE"/>
    <w:rsid w:val="00D9001A"/>
    <w:rsid w:val="00D938FE"/>
    <w:rsid w:val="00D94ADB"/>
    <w:rsid w:val="00D97843"/>
    <w:rsid w:val="00D97C98"/>
    <w:rsid w:val="00DA182A"/>
    <w:rsid w:val="00DA1E63"/>
    <w:rsid w:val="00DA2D8B"/>
    <w:rsid w:val="00DA593D"/>
    <w:rsid w:val="00DA6418"/>
    <w:rsid w:val="00DA643E"/>
    <w:rsid w:val="00DA65FB"/>
    <w:rsid w:val="00DA6D62"/>
    <w:rsid w:val="00DB14F2"/>
    <w:rsid w:val="00DB151F"/>
    <w:rsid w:val="00DB2EB2"/>
    <w:rsid w:val="00DB3262"/>
    <w:rsid w:val="00DB3C20"/>
    <w:rsid w:val="00DB5482"/>
    <w:rsid w:val="00DB5DBA"/>
    <w:rsid w:val="00DB5F3A"/>
    <w:rsid w:val="00DC1501"/>
    <w:rsid w:val="00DC31A5"/>
    <w:rsid w:val="00DC3626"/>
    <w:rsid w:val="00DC3F63"/>
    <w:rsid w:val="00DC5648"/>
    <w:rsid w:val="00DC7313"/>
    <w:rsid w:val="00DC73F0"/>
    <w:rsid w:val="00DD3404"/>
    <w:rsid w:val="00DD4AD1"/>
    <w:rsid w:val="00DD4EA6"/>
    <w:rsid w:val="00DD5C99"/>
    <w:rsid w:val="00DD5F52"/>
    <w:rsid w:val="00DD6712"/>
    <w:rsid w:val="00DD72F5"/>
    <w:rsid w:val="00DE0730"/>
    <w:rsid w:val="00DE32F9"/>
    <w:rsid w:val="00DE5109"/>
    <w:rsid w:val="00DE6490"/>
    <w:rsid w:val="00DE6B02"/>
    <w:rsid w:val="00DE71B3"/>
    <w:rsid w:val="00DF0412"/>
    <w:rsid w:val="00DF1C1A"/>
    <w:rsid w:val="00DF35B3"/>
    <w:rsid w:val="00DF4295"/>
    <w:rsid w:val="00DF4C5C"/>
    <w:rsid w:val="00DF4EEC"/>
    <w:rsid w:val="00DF5CF8"/>
    <w:rsid w:val="00DF629A"/>
    <w:rsid w:val="00DF725E"/>
    <w:rsid w:val="00DF7C8E"/>
    <w:rsid w:val="00E0043A"/>
    <w:rsid w:val="00E01A40"/>
    <w:rsid w:val="00E0243A"/>
    <w:rsid w:val="00E0269B"/>
    <w:rsid w:val="00E03644"/>
    <w:rsid w:val="00E03A9C"/>
    <w:rsid w:val="00E055D2"/>
    <w:rsid w:val="00E06932"/>
    <w:rsid w:val="00E07904"/>
    <w:rsid w:val="00E11BF8"/>
    <w:rsid w:val="00E11DA6"/>
    <w:rsid w:val="00E11F6F"/>
    <w:rsid w:val="00E12AEB"/>
    <w:rsid w:val="00E13F25"/>
    <w:rsid w:val="00E162BE"/>
    <w:rsid w:val="00E203CE"/>
    <w:rsid w:val="00E209CF"/>
    <w:rsid w:val="00E22CBE"/>
    <w:rsid w:val="00E236DE"/>
    <w:rsid w:val="00E23B95"/>
    <w:rsid w:val="00E23E5E"/>
    <w:rsid w:val="00E24C67"/>
    <w:rsid w:val="00E27441"/>
    <w:rsid w:val="00E30092"/>
    <w:rsid w:val="00E3041C"/>
    <w:rsid w:val="00E31393"/>
    <w:rsid w:val="00E333A1"/>
    <w:rsid w:val="00E33588"/>
    <w:rsid w:val="00E34059"/>
    <w:rsid w:val="00E34EAD"/>
    <w:rsid w:val="00E37359"/>
    <w:rsid w:val="00E37548"/>
    <w:rsid w:val="00E40744"/>
    <w:rsid w:val="00E4785B"/>
    <w:rsid w:val="00E479A7"/>
    <w:rsid w:val="00E508E9"/>
    <w:rsid w:val="00E5123E"/>
    <w:rsid w:val="00E54E38"/>
    <w:rsid w:val="00E556C7"/>
    <w:rsid w:val="00E5642E"/>
    <w:rsid w:val="00E5790D"/>
    <w:rsid w:val="00E57C7D"/>
    <w:rsid w:val="00E61212"/>
    <w:rsid w:val="00E61AAB"/>
    <w:rsid w:val="00E62ECF"/>
    <w:rsid w:val="00E643B8"/>
    <w:rsid w:val="00E6476C"/>
    <w:rsid w:val="00E6551E"/>
    <w:rsid w:val="00E66416"/>
    <w:rsid w:val="00E73AB2"/>
    <w:rsid w:val="00E760C6"/>
    <w:rsid w:val="00E80EDE"/>
    <w:rsid w:val="00E81E6C"/>
    <w:rsid w:val="00E83F3E"/>
    <w:rsid w:val="00E85082"/>
    <w:rsid w:val="00E85527"/>
    <w:rsid w:val="00E861C7"/>
    <w:rsid w:val="00E86319"/>
    <w:rsid w:val="00E863F9"/>
    <w:rsid w:val="00E876B9"/>
    <w:rsid w:val="00E911E6"/>
    <w:rsid w:val="00E9272F"/>
    <w:rsid w:val="00E92B92"/>
    <w:rsid w:val="00E92BFA"/>
    <w:rsid w:val="00E92CF1"/>
    <w:rsid w:val="00E9518A"/>
    <w:rsid w:val="00E95A8A"/>
    <w:rsid w:val="00EA1A81"/>
    <w:rsid w:val="00EA24F3"/>
    <w:rsid w:val="00EA2569"/>
    <w:rsid w:val="00EA3BE3"/>
    <w:rsid w:val="00EA460B"/>
    <w:rsid w:val="00EA4EF5"/>
    <w:rsid w:val="00EA623A"/>
    <w:rsid w:val="00EB0211"/>
    <w:rsid w:val="00EB1A44"/>
    <w:rsid w:val="00EB1C52"/>
    <w:rsid w:val="00EB260C"/>
    <w:rsid w:val="00EB2A5E"/>
    <w:rsid w:val="00EB2C29"/>
    <w:rsid w:val="00EB37A2"/>
    <w:rsid w:val="00EB6A10"/>
    <w:rsid w:val="00EB6E7B"/>
    <w:rsid w:val="00EB7279"/>
    <w:rsid w:val="00EB7A32"/>
    <w:rsid w:val="00EC08F3"/>
    <w:rsid w:val="00EC12ED"/>
    <w:rsid w:val="00EC4294"/>
    <w:rsid w:val="00EC55EE"/>
    <w:rsid w:val="00ED0A98"/>
    <w:rsid w:val="00ED66C4"/>
    <w:rsid w:val="00ED6AFF"/>
    <w:rsid w:val="00EE09DC"/>
    <w:rsid w:val="00EE1580"/>
    <w:rsid w:val="00EE47DC"/>
    <w:rsid w:val="00EE74BA"/>
    <w:rsid w:val="00EF0832"/>
    <w:rsid w:val="00EF2217"/>
    <w:rsid w:val="00EF245A"/>
    <w:rsid w:val="00EF5EEE"/>
    <w:rsid w:val="00EF66F3"/>
    <w:rsid w:val="00F00AD5"/>
    <w:rsid w:val="00F023EB"/>
    <w:rsid w:val="00F0285C"/>
    <w:rsid w:val="00F04473"/>
    <w:rsid w:val="00F04C0A"/>
    <w:rsid w:val="00F05372"/>
    <w:rsid w:val="00F053C5"/>
    <w:rsid w:val="00F07B8B"/>
    <w:rsid w:val="00F1141C"/>
    <w:rsid w:val="00F11D1F"/>
    <w:rsid w:val="00F13197"/>
    <w:rsid w:val="00F137C9"/>
    <w:rsid w:val="00F143E8"/>
    <w:rsid w:val="00F15821"/>
    <w:rsid w:val="00F16D30"/>
    <w:rsid w:val="00F1739F"/>
    <w:rsid w:val="00F209AF"/>
    <w:rsid w:val="00F21F41"/>
    <w:rsid w:val="00F22A02"/>
    <w:rsid w:val="00F22DFF"/>
    <w:rsid w:val="00F238FA"/>
    <w:rsid w:val="00F25E3A"/>
    <w:rsid w:val="00F27270"/>
    <w:rsid w:val="00F32861"/>
    <w:rsid w:val="00F32B89"/>
    <w:rsid w:val="00F32E83"/>
    <w:rsid w:val="00F32FAC"/>
    <w:rsid w:val="00F33165"/>
    <w:rsid w:val="00F34CF2"/>
    <w:rsid w:val="00F34E0F"/>
    <w:rsid w:val="00F369E2"/>
    <w:rsid w:val="00F36C9F"/>
    <w:rsid w:val="00F402CD"/>
    <w:rsid w:val="00F41845"/>
    <w:rsid w:val="00F44DB3"/>
    <w:rsid w:val="00F45173"/>
    <w:rsid w:val="00F456A6"/>
    <w:rsid w:val="00F45A6A"/>
    <w:rsid w:val="00F4675F"/>
    <w:rsid w:val="00F50E6C"/>
    <w:rsid w:val="00F52BD2"/>
    <w:rsid w:val="00F53E5A"/>
    <w:rsid w:val="00F540DE"/>
    <w:rsid w:val="00F56090"/>
    <w:rsid w:val="00F5621D"/>
    <w:rsid w:val="00F604CC"/>
    <w:rsid w:val="00F6153E"/>
    <w:rsid w:val="00F61F7B"/>
    <w:rsid w:val="00F63F22"/>
    <w:rsid w:val="00F6440C"/>
    <w:rsid w:val="00F67A87"/>
    <w:rsid w:val="00F706ED"/>
    <w:rsid w:val="00F749D9"/>
    <w:rsid w:val="00F74DD0"/>
    <w:rsid w:val="00F75660"/>
    <w:rsid w:val="00F81292"/>
    <w:rsid w:val="00F83D8E"/>
    <w:rsid w:val="00F841E3"/>
    <w:rsid w:val="00F85363"/>
    <w:rsid w:val="00F85D48"/>
    <w:rsid w:val="00F87AE6"/>
    <w:rsid w:val="00F9012D"/>
    <w:rsid w:val="00F90BD3"/>
    <w:rsid w:val="00F9212E"/>
    <w:rsid w:val="00F95428"/>
    <w:rsid w:val="00F96789"/>
    <w:rsid w:val="00F9679C"/>
    <w:rsid w:val="00F96A78"/>
    <w:rsid w:val="00F977EB"/>
    <w:rsid w:val="00F97FAD"/>
    <w:rsid w:val="00FA01C6"/>
    <w:rsid w:val="00FA06A2"/>
    <w:rsid w:val="00FA092A"/>
    <w:rsid w:val="00FA1A35"/>
    <w:rsid w:val="00FA20D8"/>
    <w:rsid w:val="00FA5855"/>
    <w:rsid w:val="00FA5BA3"/>
    <w:rsid w:val="00FA65CB"/>
    <w:rsid w:val="00FA6CDE"/>
    <w:rsid w:val="00FA6DC6"/>
    <w:rsid w:val="00FA6E4D"/>
    <w:rsid w:val="00FB1AB5"/>
    <w:rsid w:val="00FB294D"/>
    <w:rsid w:val="00FB4911"/>
    <w:rsid w:val="00FB4CC6"/>
    <w:rsid w:val="00FC1C69"/>
    <w:rsid w:val="00FC1CEB"/>
    <w:rsid w:val="00FC50EA"/>
    <w:rsid w:val="00FC727E"/>
    <w:rsid w:val="00FC7FA2"/>
    <w:rsid w:val="00FD08E2"/>
    <w:rsid w:val="00FD0CEA"/>
    <w:rsid w:val="00FD237C"/>
    <w:rsid w:val="00FD6A81"/>
    <w:rsid w:val="00FD77C7"/>
    <w:rsid w:val="00FD7F80"/>
    <w:rsid w:val="00FE22FA"/>
    <w:rsid w:val="00FE5A50"/>
    <w:rsid w:val="00FE64FB"/>
    <w:rsid w:val="00FE6B15"/>
    <w:rsid w:val="00FE6E88"/>
    <w:rsid w:val="00FF21B0"/>
    <w:rsid w:val="00FF371F"/>
    <w:rsid w:val="00FF3EE3"/>
    <w:rsid w:val="00FF6F5A"/>
    <w:rsid w:val="00FF749E"/>
    <w:rsid w:val="00FF7CD2"/>
    <w:rsid w:val="025AA7D7"/>
    <w:rsid w:val="0E03C5A1"/>
    <w:rsid w:val="1611EFFF"/>
    <w:rsid w:val="165E4765"/>
    <w:rsid w:val="17C35275"/>
    <w:rsid w:val="181E647F"/>
    <w:rsid w:val="18287E50"/>
    <w:rsid w:val="1AD78CE4"/>
    <w:rsid w:val="1E5339A2"/>
    <w:rsid w:val="22D362C4"/>
    <w:rsid w:val="25D468E0"/>
    <w:rsid w:val="27474CD7"/>
    <w:rsid w:val="2759F407"/>
    <w:rsid w:val="27FFFF09"/>
    <w:rsid w:val="2864A936"/>
    <w:rsid w:val="29551B05"/>
    <w:rsid w:val="29A1E1D9"/>
    <w:rsid w:val="2B1FC77D"/>
    <w:rsid w:val="2DB78A7A"/>
    <w:rsid w:val="2E178C00"/>
    <w:rsid w:val="2E641789"/>
    <w:rsid w:val="315783AB"/>
    <w:rsid w:val="33090942"/>
    <w:rsid w:val="3552F3E7"/>
    <w:rsid w:val="36683BFC"/>
    <w:rsid w:val="36F20CD8"/>
    <w:rsid w:val="39A37C60"/>
    <w:rsid w:val="3BC490ED"/>
    <w:rsid w:val="3DB528F2"/>
    <w:rsid w:val="3F8517DB"/>
    <w:rsid w:val="3F87BC40"/>
    <w:rsid w:val="3FE744BC"/>
    <w:rsid w:val="40ED91AD"/>
    <w:rsid w:val="416585FE"/>
    <w:rsid w:val="42A0357D"/>
    <w:rsid w:val="45FB597B"/>
    <w:rsid w:val="46CA0F11"/>
    <w:rsid w:val="48C50AB4"/>
    <w:rsid w:val="4DEE29F2"/>
    <w:rsid w:val="52F432D5"/>
    <w:rsid w:val="52FC316E"/>
    <w:rsid w:val="5750935B"/>
    <w:rsid w:val="5E55DA4C"/>
    <w:rsid w:val="5F9451CD"/>
    <w:rsid w:val="5FDCB1CC"/>
    <w:rsid w:val="60E58279"/>
    <w:rsid w:val="6629A9DF"/>
    <w:rsid w:val="6AE6BDC2"/>
    <w:rsid w:val="6C84639C"/>
    <w:rsid w:val="6EA3C3CF"/>
    <w:rsid w:val="6EE3CB69"/>
    <w:rsid w:val="70AFD1E9"/>
    <w:rsid w:val="70E58385"/>
    <w:rsid w:val="737FC12F"/>
    <w:rsid w:val="74F40A0B"/>
    <w:rsid w:val="784D5FAA"/>
    <w:rsid w:val="7B347D0D"/>
    <w:rsid w:val="7D878968"/>
    <w:rsid w:val="7EFF1318"/>
    <w:rsid w:val="7F6A7F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oNotEmbedSmartTags/>
  <w:decimalSymbol w:val="."/>
  <w:listSeparator w:val=","/>
  <w14:docId w14:val="58A255FC"/>
  <w15:docId w15:val="{AB5FFCDA-7383-4CC1-85C8-BF1EC1C4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1,heading 1,HEADING 1,Section,(cntl 1),DVG,H1,PA Chapter,h11,h12,h13,h14,h15,h16,h17,Project 1,RFS,1,numbered indent 1,ni1,heading 2,ARTICULO 1º,MainHeader,Section Heading,Heading A,Section1,JPW-num-section,UCI Header,LetHead1,MisHead1,l1,Par"/>
    <w:basedOn w:val="Normal"/>
    <w:next w:val="Normal"/>
    <w:link w:val="Heading1Char"/>
    <w:qFormat/>
    <w:pPr>
      <w:keepNext/>
      <w:keepLines/>
      <w:spacing w:before="240" w:after="240"/>
      <w:jc w:val="center"/>
      <w:outlineLvl w:val="0"/>
    </w:pPr>
    <w:rPr>
      <w:rFonts w:ascii="Times New Roman Bold" w:hAnsi="Times New Roman Bold"/>
      <w:b/>
      <w:sz w:val="32"/>
      <w:szCs w:val="20"/>
    </w:rPr>
  </w:style>
  <w:style w:type="paragraph" w:styleId="Heading2">
    <w:name w:val="heading 2"/>
    <w:aliases w:val="h2,Heading 2 Char Char Char,Heading 2 Char Char Char Char,h 3,Numbered - 2,1.1,p Char,p,body,test,Attribute Heading 2,l2,list 2,list 2,heading 2TOC,Head 2,List level 2,2,Header 2,H2,h2 main heading,B Sub/Bold,B Sub/Bold1,B Sub/Bold2,Para,m"/>
    <w:basedOn w:val="Normal"/>
    <w:next w:val="Normal"/>
    <w:link w:val="Heading2Char"/>
    <w:qFormat/>
    <w:pPr>
      <w:keepNext/>
      <w:ind w:left="720" w:hanging="720"/>
      <w:jc w:val="both"/>
      <w:outlineLvl w:val="1"/>
    </w:pPr>
  </w:style>
  <w:style w:type="paragraph" w:styleId="Heading3">
    <w:name w:val="heading 3"/>
    <w:aliases w:val="Minor,Level 3,Numbered - 3,h3,H3,H31,h3 sub heading,C Sub-Sub/Italic,Head 3,Head 31,Head...,Head 32,C Sub-Sub/Italic1,(Alt+3),Heading 3a,Lev 3,d,Heˡding 3,(a),H32,H33,H311,Subhead B,Heading C,sub Italic,proj3,proj31,proj32,proj33,proj34,proj35"/>
    <w:basedOn w:val="Normal"/>
    <w:next w:val="Normal"/>
    <w:link w:val="Heading3Char"/>
    <w:qFormat/>
    <w:pPr>
      <w:keepNext/>
      <w:ind w:left="1440" w:hanging="1440"/>
      <w:jc w:val="both"/>
      <w:outlineLvl w:val="2"/>
    </w:pPr>
  </w:style>
  <w:style w:type="paragraph" w:styleId="Heading4">
    <w:name w:val="heading 4"/>
    <w:aliases w:val=" Sub-Clause Sub-paragraph,h4 sub sub heading,h4,4,Lev 4,Heading 3A,Level 2 - a,H4,(i),i,Heading 4 StGeorge,H-4,h41,h42,sd,Sub-Clause Sub-paragraph,ClauseSubSub_No&amp;Name"/>
    <w:basedOn w:val="Normal"/>
    <w:next w:val="Normal"/>
    <w:link w:val="Heading4Char"/>
    <w:qFormat/>
    <w:pPr>
      <w:keepNext/>
      <w:tabs>
        <w:tab w:val="left" w:pos="720"/>
        <w:tab w:val="right" w:leader="dot" w:pos="8640"/>
      </w:tabs>
      <w:outlineLvl w:val="3"/>
    </w:pPr>
    <w:rPr>
      <w:b/>
      <w:bCs/>
      <w:sz w:val="20"/>
    </w:rPr>
  </w:style>
  <w:style w:type="paragraph" w:styleId="Heading5">
    <w:name w:val="heading 5"/>
    <w:aliases w:val="h5,Lev 5,Body Text 5,(A),H5,Level 3 - i,A,Appendix,Heading 5 StGeorge,Para5,h51,h52"/>
    <w:basedOn w:val="Normal"/>
    <w:next w:val="BankNormal"/>
    <w:link w:val="Heading5Char"/>
    <w:qFormat/>
    <w:pPr>
      <w:spacing w:after="240"/>
      <w:outlineLvl w:val="4"/>
    </w:pPr>
    <w:rPr>
      <w:szCs w:val="20"/>
    </w:rPr>
  </w:style>
  <w:style w:type="paragraph" w:styleId="Heading6">
    <w:name w:val="heading 6"/>
    <w:aliases w:val="Legal Level 1.,(I),I,H6"/>
    <w:basedOn w:val="Normal"/>
    <w:next w:val="BankNormal"/>
    <w:link w:val="Heading6Char"/>
    <w:qFormat/>
    <w:pPr>
      <w:spacing w:after="240"/>
      <w:ind w:left="1440" w:hanging="720"/>
      <w:outlineLvl w:val="5"/>
    </w:pPr>
    <w:rPr>
      <w:szCs w:val="20"/>
    </w:rPr>
  </w:style>
  <w:style w:type="paragraph" w:styleId="Heading7">
    <w:name w:val="heading 7"/>
    <w:aliases w:val="level1noheading,Simple arabic numbers,Legal Level 1.1.,(1),H7,7"/>
    <w:basedOn w:val="Normal"/>
    <w:next w:val="Normal"/>
    <w:link w:val="Heading7Char"/>
    <w:qFormat/>
    <w:pPr>
      <w:keepNext/>
      <w:jc w:val="both"/>
      <w:outlineLvl w:val="6"/>
    </w:pPr>
    <w:rPr>
      <w:b/>
      <w:bCs/>
      <w:sz w:val="20"/>
    </w:rPr>
  </w:style>
  <w:style w:type="paragraph" w:styleId="Heading8">
    <w:name w:val="heading 8"/>
    <w:aliases w:val="level2(a),Simple alpha numbers,Bullet 1,Legal Level 1.1.1.,H8"/>
    <w:basedOn w:val="Normal"/>
    <w:next w:val="Normal"/>
    <w:link w:val="Heading8Char"/>
    <w:qFormat/>
    <w:pPr>
      <w:keepNext/>
      <w:ind w:left="720" w:hanging="720"/>
      <w:jc w:val="both"/>
      <w:outlineLvl w:val="7"/>
    </w:pPr>
    <w:rPr>
      <w:b/>
      <w:bCs/>
      <w:sz w:val="20"/>
    </w:rPr>
  </w:style>
  <w:style w:type="paragraph" w:styleId="Heading9">
    <w:name w:val="heading 9"/>
    <w:aliases w:val="H9,9,h9,Simple (sm) roman numbers,Bullet 2"/>
    <w:basedOn w:val="Normal"/>
    <w:next w:val="Normal"/>
    <w:link w:val="Heading9Char"/>
    <w:qFormat/>
    <w:pPr>
      <w:keepNext/>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HEADING 1 Char,Section Char,(cntl 1) Char,DVG Char,H1 Char,PA Chapter Char,h11 Char,h12 Char,h13 Char,h14 Char,h15 Char,h16 Char,h17 Char,Project 1 Char,RFS Char,1 Char,numbered indent 1 Char,ni1 Char,heading 2 Char"/>
    <w:basedOn w:val="DefaultParagraphFont"/>
    <w:link w:val="Heading1"/>
    <w:rPr>
      <w:rFonts w:ascii="Times New Roman Bold" w:hAnsi="Times New Roman Bold"/>
      <w:b/>
      <w:sz w:val="32"/>
    </w:rPr>
  </w:style>
  <w:style w:type="character" w:customStyle="1" w:styleId="Heading2Char">
    <w:name w:val="Heading 2 Char"/>
    <w:aliases w:val="h2 Char,Heading 2 Char Char Char Char1,Heading 2 Char Char Char Char Char,h 3 Char,Numbered - 2 Char,1.1 Char,p Char Char,p Char1,body Char,test Char,Attribute Heading 2 Char,l2 Char,list 2 Char,list 2 Char,heading 2TOC Char,Head 2 Char"/>
    <w:basedOn w:val="DefaultParagraphFont"/>
    <w:link w:val="Heading2"/>
    <w:rPr>
      <w:sz w:val="24"/>
      <w:szCs w:val="24"/>
    </w:rPr>
  </w:style>
  <w:style w:type="character" w:customStyle="1" w:styleId="Heading3Char">
    <w:name w:val="Heading 3 Char"/>
    <w:aliases w:val="Minor Char,Level 3 Char,Numbered - 3 Char,h3 Char,H3 Char,H31 Char,h3 sub heading Char,C Sub-Sub/Italic Char,Head 3 Char,Head 31 Char,Head... Char,Head 32 Char,C Sub-Sub/Italic1 Char,(Alt+3) Char,Heading 3a Char,Lev 3 Char,d Char,(a) Char"/>
    <w:basedOn w:val="DefaultParagraphFont"/>
    <w:link w:val="Heading3"/>
    <w:rPr>
      <w:sz w:val="24"/>
      <w:szCs w:val="24"/>
    </w:rPr>
  </w:style>
  <w:style w:type="character" w:customStyle="1" w:styleId="Heading4Char">
    <w:name w:val="Heading 4 Char"/>
    <w:aliases w:val=" Sub-Clause Sub-paragraph Char,h4 sub sub heading Char,h4 Char,4 Char,Lev 4 Char,Heading 3A Char,Level 2 - a Char,H4 Char,(i) Char,i Char,Heading 4 StGeorge Char,H-4 Char,h41 Char,h42 Char,sd Char,Sub-Clause Sub-paragraph Char"/>
    <w:basedOn w:val="DefaultParagraphFont"/>
    <w:link w:val="Heading4"/>
    <w:rPr>
      <w:b/>
      <w:bCs/>
      <w:szCs w:val="24"/>
    </w:rPr>
  </w:style>
  <w:style w:type="paragraph" w:customStyle="1" w:styleId="BankNormal">
    <w:name w:val="BankNormal"/>
    <w:basedOn w:val="Normal"/>
    <w:pPr>
      <w:spacing w:after="240"/>
    </w:pPr>
    <w:rPr>
      <w:szCs w:val="20"/>
    </w:rPr>
  </w:style>
  <w:style w:type="character" w:customStyle="1" w:styleId="Heading5Char">
    <w:name w:val="Heading 5 Char"/>
    <w:aliases w:val="h5 Char,Lev 5 Char,Body Text 5 Char,(A) Char,H5 Char,Level 3 - i Char,A Char,Appendix Char,Heading 5 StGeorge Char,Para5 Char,h51 Char,h52 Char"/>
    <w:basedOn w:val="DefaultParagraphFont"/>
    <w:link w:val="Heading5"/>
    <w:rPr>
      <w:sz w:val="24"/>
    </w:rPr>
  </w:style>
  <w:style w:type="character" w:customStyle="1" w:styleId="Heading6Char">
    <w:name w:val="Heading 6 Char"/>
    <w:aliases w:val="Legal Level 1. Char,(I) Char,I Char,H6 Char"/>
    <w:basedOn w:val="DefaultParagraphFont"/>
    <w:link w:val="Heading6"/>
    <w:rPr>
      <w:sz w:val="24"/>
    </w:rPr>
  </w:style>
  <w:style w:type="character" w:customStyle="1" w:styleId="Heading7Char">
    <w:name w:val="Heading 7 Char"/>
    <w:aliases w:val="level1noheading Char,Simple arabic numbers Char,Legal Level 1.1. Char,(1) Char,H7 Char,7 Char"/>
    <w:basedOn w:val="DefaultParagraphFont"/>
    <w:link w:val="Heading7"/>
    <w:rPr>
      <w:b/>
      <w:bCs/>
      <w:szCs w:val="24"/>
    </w:rPr>
  </w:style>
  <w:style w:type="character" w:customStyle="1" w:styleId="Heading8Char">
    <w:name w:val="Heading 8 Char"/>
    <w:aliases w:val="level2(a) Char,Simple alpha numbers Char,Bullet 1 Char,Legal Level 1.1.1. Char,H8 Char"/>
    <w:basedOn w:val="DefaultParagraphFont"/>
    <w:link w:val="Heading8"/>
    <w:rPr>
      <w:b/>
      <w:bCs/>
      <w:szCs w:val="24"/>
    </w:rPr>
  </w:style>
  <w:style w:type="character" w:customStyle="1" w:styleId="Heading9Char">
    <w:name w:val="Heading 9 Char"/>
    <w:aliases w:val="H9 Char,9 Char,h9 Char,Simple (sm) roman numbers Char,Bullet 2 Char"/>
    <w:basedOn w:val="DefaultParagraphFont"/>
    <w:link w:val="Heading9"/>
    <w:rPr>
      <w:b/>
      <w:sz w:val="28"/>
      <w:szCs w:val="24"/>
      <w:lang w:val="en-GB" w:eastAsia="it-IT"/>
    </w:rPr>
  </w:style>
  <w:style w:type="paragraph" w:customStyle="1" w:styleId="Clauses">
    <w:name w:val="Clauses"/>
    <w:basedOn w:val="Normal"/>
    <w:pPr>
      <w:keepLines/>
      <w:tabs>
        <w:tab w:val="num" w:pos="431"/>
      </w:tabs>
      <w:spacing w:after="120"/>
      <w:ind w:left="431" w:hanging="431"/>
      <w:outlineLvl w:val="0"/>
    </w:pPr>
    <w:rPr>
      <w:rFonts w:ascii="Times New Roman Bold" w:hAnsi="Times New Roman Bold"/>
      <w:b/>
      <w:szCs w:val="20"/>
      <w:lang w:val="es-ES_tradnl" w:eastAsia="en-GB"/>
    </w:rPr>
  </w:style>
  <w:style w:type="paragraph" w:customStyle="1" w:styleId="Normala">
    <w:name w:val="Normal(a)"/>
    <w:basedOn w:val="Normal"/>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pPr>
      <w:numPr>
        <w:ilvl w:val="3"/>
      </w:numPr>
      <w:tabs>
        <w:tab w:val="clear" w:pos="1418"/>
        <w:tab w:val="num" w:pos="1712"/>
        <w:tab w:val="left" w:pos="1843"/>
      </w:tabs>
      <w:ind w:left="1418" w:hanging="426"/>
    </w:pPr>
  </w:style>
  <w:style w:type="paragraph" w:customStyle="1" w:styleId="Normal1">
    <w:name w:val="Normal(1)"/>
    <w:basedOn w:val="Normal"/>
    <w:pPr>
      <w:tabs>
        <w:tab w:val="num" w:pos="709"/>
      </w:tabs>
      <w:spacing w:after="120"/>
      <w:ind w:left="709" w:hanging="709"/>
      <w:jc w:val="both"/>
    </w:pPr>
    <w:rPr>
      <w:szCs w:val="20"/>
      <w:lang w:val="en-GB" w:eastAsia="en-GB"/>
    </w:rPr>
  </w:style>
  <w:style w:type="paragraph" w:styleId="Title">
    <w:name w:val="Title"/>
    <w:basedOn w:val="Normal"/>
    <w:link w:val="TitleChar"/>
    <w:qFormat/>
    <w:pPr>
      <w:tabs>
        <w:tab w:val="right" w:leader="dot" w:pos="8640"/>
      </w:tabs>
      <w:jc w:val="center"/>
    </w:pPr>
    <w:rPr>
      <w:b/>
      <w:sz w:val="36"/>
      <w:szCs w:val="20"/>
    </w:rPr>
  </w:style>
  <w:style w:type="character" w:customStyle="1" w:styleId="TitleChar">
    <w:name w:val="Title Char"/>
    <w:basedOn w:val="DefaultParagraphFont"/>
    <w:link w:val="Title"/>
    <w:rPr>
      <w:b/>
      <w:sz w:val="36"/>
    </w:rPr>
  </w:style>
  <w:style w:type="paragraph" w:styleId="BodyText">
    <w:name w:val="Body Text"/>
    <w:basedOn w:val="Normal"/>
    <w:link w:val="BodyTextChar"/>
    <w:pPr>
      <w:suppressAutoHyphens/>
      <w:spacing w:after="120"/>
      <w:jc w:val="both"/>
    </w:pPr>
    <w:rPr>
      <w:szCs w:val="20"/>
    </w:rPr>
  </w:style>
  <w:style w:type="character" w:customStyle="1" w:styleId="BodyTextChar">
    <w:name w:val="Body Text Char"/>
    <w:basedOn w:val="DefaultParagraphFont"/>
    <w:link w:val="BodyText"/>
    <w:rPr>
      <w:sz w:val="24"/>
    </w:rPr>
  </w:style>
  <w:style w:type="paragraph" w:styleId="TOC1">
    <w:name w:val="toc 1"/>
    <w:basedOn w:val="Normal"/>
    <w:next w:val="Normal"/>
    <w:pPr>
      <w:tabs>
        <w:tab w:val="right" w:leader="dot" w:pos="9000"/>
      </w:tabs>
      <w:spacing w:after="120"/>
    </w:pPr>
    <w:rPr>
      <w:noProof/>
      <w:lang w:val="en-GB"/>
    </w:rPr>
  </w:style>
  <w:style w:type="paragraph" w:styleId="TOC2">
    <w:name w:val="toc 2"/>
    <w:basedOn w:val="Normal"/>
    <w:next w:val="Normal"/>
    <w:pPr>
      <w:tabs>
        <w:tab w:val="right" w:leader="dot" w:pos="9000"/>
      </w:tabs>
      <w:spacing w:before="120" w:after="120"/>
      <w:ind w:left="720" w:hanging="360"/>
    </w:pPr>
    <w:rPr>
      <w:noProof/>
      <w:szCs w:val="20"/>
    </w:rPr>
  </w:style>
  <w:style w:type="paragraph" w:styleId="BodyTextIndent">
    <w:name w:val="Body Text Indent"/>
    <w:basedOn w:val="Normal"/>
    <w:link w:val="BodyTextIndentChar"/>
    <w:pPr>
      <w:ind w:left="1440" w:hanging="720"/>
      <w:jc w:val="both"/>
    </w:pPr>
    <w:rPr>
      <w:szCs w:val="20"/>
    </w:rPr>
  </w:style>
  <w:style w:type="character" w:customStyle="1" w:styleId="BodyTextIndentChar">
    <w:name w:val="Body Text Indent Char"/>
    <w:basedOn w:val="DefaultParagraphFont"/>
    <w:link w:val="BodyTextIndent"/>
    <w:rPr>
      <w:sz w:val="24"/>
    </w:rPr>
  </w:style>
  <w:style w:type="paragraph" w:styleId="List">
    <w:name w:val="List"/>
    <w:basedOn w:val="Normal"/>
    <w:pPr>
      <w:ind w:left="283" w:hanging="283"/>
    </w:pPr>
  </w:style>
  <w:style w:type="paragraph" w:styleId="Salutation">
    <w:name w:val="Salutation"/>
    <w:basedOn w:val="Normal"/>
    <w:next w:val="Normal"/>
  </w:style>
  <w:style w:type="paragraph" w:styleId="ListContinue">
    <w:name w:val="List Continue"/>
    <w:basedOn w:val="Normal"/>
    <w:pPr>
      <w:spacing w:after="120"/>
      <w:ind w:left="283"/>
    </w:pPr>
  </w:style>
  <w:style w:type="paragraph" w:styleId="NormalIndent">
    <w:name w:val="Normal Indent"/>
    <w:basedOn w:val="Normal"/>
    <w:pPr>
      <w:ind w:left="708"/>
    </w:pPr>
  </w:style>
  <w:style w:type="paragraph" w:styleId="FootnoteText">
    <w:name w:val="footnote text"/>
    <w:aliases w:val="single space,footnote text,fn,FOOTNOTES,Footnote Text Char Char Char,Footnote Text Char Char Char1,Footnote Text Char Char Char2 Char,Footnote Text Char Char Char1 Char,Footnote Text Char Char,Footnote Text Char1,ft,Footnote Text Char2,f"/>
    <w:basedOn w:val="Normal"/>
    <w:link w:val="FootnoteTextChar"/>
    <w:qFormat/>
    <w:rPr>
      <w:sz w:val="20"/>
      <w:szCs w:val="20"/>
    </w:rPr>
  </w:style>
  <w:style w:type="character" w:customStyle="1" w:styleId="FootnoteTextChar">
    <w:name w:val="Footnote Text Char"/>
    <w:aliases w:val="single space Char,footnote text Char,fn Char,FOOTNOTES Char,Footnote Text Char Char Char Char,Footnote Text Char Char Char1 Char1,Footnote Text Char Char Char2 Char Char,Footnote Text Char Char Char1 Char Char,Footnote Text Char1 Char"/>
    <w:basedOn w:val="DefaultParagraphFont"/>
    <w:link w:val="FootnoteText"/>
    <w:qFormat/>
    <w:locked/>
  </w:style>
  <w:style w:type="paragraph" w:styleId="BodyTextIndent2">
    <w:name w:val="Body Text Indent 2"/>
    <w:basedOn w:val="Normal"/>
    <w:link w:val="BodyTextIndent2Char"/>
    <w:pPr>
      <w:ind w:left="720" w:hanging="720"/>
      <w:jc w:val="both"/>
    </w:pPr>
  </w:style>
  <w:style w:type="character" w:customStyle="1" w:styleId="BodyTextIndent2Char">
    <w:name w:val="Body Text Indent 2 Char"/>
    <w:basedOn w:val="DefaultParagraphFont"/>
    <w:link w:val="BodyTextIndent2"/>
    <w:rPr>
      <w:sz w:val="24"/>
      <w:szCs w:val="24"/>
    </w:rPr>
  </w:style>
  <w:style w:type="paragraph" w:styleId="BodyTextIndent3">
    <w:name w:val="Body Text Indent 3"/>
    <w:basedOn w:val="Normal"/>
    <w:link w:val="BodyTextIndent3Char"/>
    <w:uiPriority w:val="99"/>
    <w:pPr>
      <w:ind w:left="1854" w:hanging="414"/>
      <w:jc w:val="both"/>
    </w:pPr>
  </w:style>
  <w:style w:type="character" w:customStyle="1" w:styleId="BodyTextIndent3Char">
    <w:name w:val="Body Text Indent 3 Char"/>
    <w:basedOn w:val="DefaultParagraphFont"/>
    <w:link w:val="BodyTextIndent3"/>
    <w:uiPriority w:val="99"/>
    <w:rPr>
      <w:sz w:val="24"/>
      <w:szCs w:val="24"/>
    </w:rPr>
  </w:style>
  <w:style w:type="paragraph" w:styleId="BlockText">
    <w:name w:val="Block Text"/>
    <w:basedOn w:val="Normal"/>
    <w:pPr>
      <w:tabs>
        <w:tab w:val="left" w:pos="702"/>
        <w:tab w:val="left" w:pos="1494"/>
      </w:tabs>
      <w:ind w:left="702" w:right="-72" w:hanging="702"/>
      <w:jc w:val="both"/>
    </w:pPr>
    <w:rPr>
      <w:lang w:val="en-GB" w:eastAsia="it-IT"/>
    </w:rPr>
  </w:style>
  <w:style w:type="paragraph" w:styleId="Caption">
    <w:name w:val="caption"/>
    <w:basedOn w:val="Normal"/>
    <w:next w:val="Normal"/>
    <w:link w:val="CaptionChar"/>
    <w:qFormat/>
    <w:pPr>
      <w:ind w:left="2340"/>
    </w:pPr>
    <w:rPr>
      <w:b/>
      <w:bCs/>
      <w:sz w:val="20"/>
      <w:lang w:val="en-GB" w:eastAsia="it-IT"/>
    </w:rPr>
  </w:style>
  <w:style w:type="paragraph" w:styleId="BodyText2">
    <w:name w:val="Body Text 2"/>
    <w:basedOn w:val="Normal"/>
    <w:link w:val="BodyText2Char"/>
    <w:pPr>
      <w:tabs>
        <w:tab w:val="left" w:pos="-720"/>
      </w:tabs>
      <w:suppressAutoHyphens/>
      <w:jc w:val="both"/>
    </w:pPr>
    <w:rPr>
      <w:spacing w:val="-2"/>
      <w:szCs w:val="20"/>
      <w:lang w:eastAsia="it-IT"/>
    </w:rPr>
  </w:style>
  <w:style w:type="character" w:customStyle="1" w:styleId="BodyText2Char">
    <w:name w:val="Body Text 2 Char"/>
    <w:basedOn w:val="DefaultParagraphFont"/>
    <w:link w:val="BodyText2"/>
    <w:rPr>
      <w:spacing w:val="-2"/>
      <w:sz w:val="24"/>
      <w:lang w:eastAsia="it-IT"/>
    </w:rPr>
  </w:style>
  <w:style w:type="paragraph" w:styleId="BodyText3">
    <w:name w:val="Body Text 3"/>
    <w:basedOn w:val="Normal"/>
    <w:link w:val="BodyText3Char"/>
    <w:pPr>
      <w:tabs>
        <w:tab w:val="left" w:pos="405"/>
      </w:tabs>
    </w:pPr>
    <w:rPr>
      <w:rFonts w:ascii="Arial" w:hAnsi="Arial"/>
      <w:sz w:val="16"/>
    </w:rPr>
  </w:style>
  <w:style w:type="character" w:customStyle="1" w:styleId="BodyText3Char">
    <w:name w:val="Body Text 3 Char"/>
    <w:basedOn w:val="DefaultParagraphFont"/>
    <w:link w:val="BodyText3"/>
    <w:rPr>
      <w:rFonts w:ascii="Arial" w:hAnsi="Arial"/>
      <w:sz w:val="16"/>
      <w:szCs w:val="24"/>
    </w:rPr>
  </w:style>
  <w:style w:type="paragraph" w:customStyle="1" w:styleId="xl26">
    <w:name w:val="xl26"/>
    <w:basedOn w:val="Normal"/>
    <w:pPr>
      <w:spacing w:before="100" w:beforeAutospacing="1" w:after="100" w:afterAutospacing="1"/>
    </w:pPr>
    <w:rPr>
      <w:rFonts w:eastAsia="Arial Unicode MS"/>
      <w:b/>
      <w:bCs/>
      <w:lang w:val="it-IT" w:eastAsia="it-IT"/>
    </w:rPr>
  </w:style>
  <w:style w:type="paragraph" w:customStyle="1" w:styleId="xl143">
    <w:name w:val="xl143"/>
    <w:basedOn w:val="Normal"/>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character" w:styleId="PageNumber">
    <w:name w:val="page number"/>
    <w:basedOn w:val="DefaultParagraphFont"/>
  </w:style>
  <w:style w:type="paragraph" w:styleId="Header">
    <w:name w:val="header"/>
    <w:aliases w:val="*Header,h"/>
    <w:basedOn w:val="Normal"/>
    <w:link w:val="HeaderChar"/>
    <w:pPr>
      <w:tabs>
        <w:tab w:val="center" w:pos="4320"/>
        <w:tab w:val="right" w:pos="8640"/>
      </w:tabs>
    </w:pPr>
    <w:rPr>
      <w:sz w:val="20"/>
      <w:szCs w:val="20"/>
    </w:rPr>
  </w:style>
  <w:style w:type="character" w:customStyle="1" w:styleId="HeaderChar">
    <w:name w:val="Header Char"/>
    <w:aliases w:val="*Header Char,h Char"/>
    <w:basedOn w:val="DefaultParagraphFont"/>
    <w:link w:val="Header"/>
    <w:locked/>
  </w:style>
  <w:style w:type="paragraph" w:styleId="Footer">
    <w:name w:val="footer"/>
    <w:aliases w:val="eersteregel"/>
    <w:basedOn w:val="Normal"/>
    <w:link w:val="FooterChar"/>
    <w:uiPriority w:val="99"/>
    <w:pPr>
      <w:tabs>
        <w:tab w:val="center" w:pos="4320"/>
        <w:tab w:val="right" w:pos="8640"/>
      </w:tabs>
    </w:pPr>
    <w:rPr>
      <w:szCs w:val="20"/>
    </w:rPr>
  </w:style>
  <w:style w:type="character" w:customStyle="1" w:styleId="FooterChar">
    <w:name w:val="Footer Char"/>
    <w:aliases w:val="eersteregel Char"/>
    <w:basedOn w:val="DefaultParagraphFont"/>
    <w:link w:val="Footer"/>
    <w:uiPriority w:val="99"/>
    <w:rPr>
      <w:sz w:val="24"/>
    </w:rPr>
  </w:style>
  <w:style w:type="character" w:styleId="FootnoteReference">
    <w:name w:val="footnote reference"/>
    <w:aliases w:val="ftref,16 Point,Superscript 6 Point,BVI fnr, BVI fnr,fr,Footnote Reference Number,Char Char,Ref,de nota al pie,Used by Word for Help footnote symbols,Car Car Char Car Char Car Car Char Car Char Char,SUPERS,BVI f,Char Char1,FO"/>
    <w:basedOn w:val="DefaultParagraphFont"/>
    <w:link w:val="BVIfnrCarCar"/>
    <w:qFormat/>
    <w:rPr>
      <w:vertAlign w:val="superscript"/>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styleId="Subtitle">
    <w:name w:val="Subtitle"/>
    <w:basedOn w:val="Normal"/>
    <w:qFormat/>
    <w:pPr>
      <w:spacing w:after="60"/>
      <w:jc w:val="center"/>
      <w:outlineLvl w:val="1"/>
    </w:pPr>
    <w:rPr>
      <w:rFonts w:ascii="Arial" w:hAnsi="Arial" w:cs="Arial"/>
    </w:rPr>
  </w:style>
  <w:style w:type="paragraph" w:styleId="TOC3">
    <w:name w:val="toc 3"/>
    <w:basedOn w:val="Normal"/>
    <w:next w:val="Normal"/>
    <w:autoRedefine/>
    <w:pPr>
      <w:tabs>
        <w:tab w:val="left" w:pos="1260"/>
        <w:tab w:val="right" w:leader="dot" w:pos="9000"/>
      </w:tabs>
      <w:ind w:left="720"/>
    </w:pPr>
    <w:rPr>
      <w:noProof/>
      <w:szCs w:val="20"/>
    </w:rPr>
  </w:style>
  <w:style w:type="paragraph" w:styleId="TOC4">
    <w:name w:val="toc 4"/>
    <w:basedOn w:val="Normal"/>
    <w:next w:val="Normal"/>
    <w:autoRedefine/>
    <w:pPr>
      <w:numPr>
        <w:ilvl w:val="12"/>
      </w:numPr>
      <w:tabs>
        <w:tab w:val="left" w:pos="720"/>
        <w:tab w:val="left" w:pos="1260"/>
        <w:tab w:val="left" w:pos="1980"/>
        <w:tab w:val="left" w:pos="2250"/>
        <w:tab w:val="right" w:leader="dot" w:pos="8910"/>
      </w:tabs>
      <w:ind w:left="1260"/>
    </w:pPr>
    <w:rPr>
      <w:noProof/>
      <w:szCs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A1-Heading1">
    <w:name w:val="A1-Heading1"/>
    <w:basedOn w:val="Heading1"/>
    <w:pPr>
      <w:keepNext w:val="0"/>
      <w:keepLines w:val="0"/>
    </w:pPr>
    <w:rPr>
      <w:rFonts w:ascii="Times New Roman" w:hAnsi="Times New Roman"/>
    </w:rPr>
  </w:style>
  <w:style w:type="paragraph" w:customStyle="1" w:styleId="A1-Heading2">
    <w:name w:val="A1-Heading 2"/>
    <w:basedOn w:val="Heading2"/>
    <w:next w:val="Normal"/>
    <w:pPr>
      <w:keepNext w:val="0"/>
      <w:spacing w:after="200"/>
      <w:jc w:val="center"/>
    </w:pPr>
    <w:rPr>
      <w:b/>
      <w:bCs/>
      <w:smallCaps/>
      <w:sz w:val="28"/>
    </w:rPr>
  </w:style>
  <w:style w:type="paragraph" w:customStyle="1" w:styleId="A2-Heading1">
    <w:name w:val="A2-Heading 1"/>
    <w:basedOn w:val="Heading1"/>
    <w:pPr>
      <w:keepNext w:val="0"/>
      <w:keepLines w:val="0"/>
      <w:numPr>
        <w:ilvl w:val="12"/>
      </w:numPr>
      <w:spacing w:before="0" w:after="200"/>
    </w:pPr>
    <w:rPr>
      <w:szCs w:val="24"/>
    </w:rPr>
  </w:style>
  <w:style w:type="paragraph" w:customStyle="1" w:styleId="A2-Heading2">
    <w:name w:val="A2-Heading 2"/>
    <w:basedOn w:val="Heading2"/>
    <w:next w:val="Normal"/>
    <w:pPr>
      <w:numPr>
        <w:ilvl w:val="12"/>
      </w:numPr>
      <w:spacing w:after="120"/>
      <w:ind w:left="720" w:hanging="720"/>
      <w:jc w:val="center"/>
    </w:pPr>
    <w:rPr>
      <w:b/>
      <w:bCs/>
      <w:smallCaps/>
      <w:sz w:val="28"/>
    </w:rPr>
  </w:style>
  <w:style w:type="paragraph" w:customStyle="1" w:styleId="A1-Heading3">
    <w:name w:val="A1-Heading 3"/>
    <w:basedOn w:val="Heading3"/>
    <w:pPr>
      <w:keepNext w:val="0"/>
      <w:tabs>
        <w:tab w:val="left" w:pos="540"/>
      </w:tabs>
      <w:ind w:left="533" w:right="-29" w:hanging="533"/>
      <w:jc w:val="left"/>
    </w:pPr>
    <w:rPr>
      <w:b/>
      <w:bCs/>
    </w:rPr>
  </w:style>
  <w:style w:type="paragraph" w:customStyle="1" w:styleId="A1-Heading4">
    <w:name w:val="A1-Heading 4"/>
    <w:basedOn w:val="Heading4"/>
    <w:pPr>
      <w:keepNext w:val="0"/>
      <w:tabs>
        <w:tab w:val="left" w:pos="1062"/>
      </w:tabs>
      <w:ind w:left="1062" w:hanging="720"/>
    </w:pPr>
    <w:rPr>
      <w:sz w:val="24"/>
    </w:rPr>
  </w:style>
  <w:style w:type="paragraph" w:customStyle="1" w:styleId="A2-Heading3">
    <w:name w:val="A2-Heading 3"/>
    <w:basedOn w:val="Heading3"/>
    <w:pPr>
      <w:keepNext w:val="0"/>
      <w:tabs>
        <w:tab w:val="left" w:pos="540"/>
      </w:tabs>
      <w:ind w:left="539" w:right="-34" w:hanging="539"/>
      <w:jc w:val="left"/>
    </w:pPr>
    <w:rPr>
      <w:b/>
      <w:bCs/>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Pr>
      <w:b/>
      <w:bCs/>
    </w:rPr>
  </w:style>
  <w:style w:type="paragraph" w:customStyle="1" w:styleId="Section2-Heading1">
    <w:name w:val="Section 2 - Heading 1"/>
    <w:basedOn w:val="Normal"/>
    <w:pPr>
      <w:tabs>
        <w:tab w:val="left" w:pos="360"/>
      </w:tabs>
      <w:spacing w:after="200"/>
      <w:ind w:left="360" w:hanging="360"/>
    </w:pPr>
    <w:rPr>
      <w:b/>
      <w:lang w:val="en-GB"/>
    </w:rPr>
  </w:style>
  <w:style w:type="paragraph" w:customStyle="1" w:styleId="Section2-Heading2">
    <w:name w:val="Section 2 - Heading 2"/>
    <w:basedOn w:val="Normal"/>
    <w:pPr>
      <w:spacing w:after="200"/>
      <w:ind w:left="360"/>
    </w:pPr>
    <w:rPr>
      <w:b/>
      <w:lang w:val="en-GB"/>
    </w:rPr>
  </w:style>
  <w:style w:type="paragraph" w:customStyle="1" w:styleId="Section3-Heading1">
    <w:name w:val="Section 3 - Heading 1"/>
    <w:basedOn w:val="Normal"/>
    <w:pPr>
      <w:pBdr>
        <w:bottom w:val="single" w:sz="4" w:space="1" w:color="auto"/>
      </w:pBdr>
      <w:spacing w:after="240"/>
      <w:jc w:val="center"/>
    </w:pPr>
    <w:rPr>
      <w:rFonts w:ascii="Times New Roman Bold" w:hAnsi="Times New Roman Bold"/>
      <w:b/>
      <w:sz w:val="32"/>
    </w:rPr>
  </w:style>
  <w:style w:type="paragraph" w:customStyle="1" w:styleId="Section3-Heading2">
    <w:name w:val="Section 3 - Heading 2"/>
    <w:basedOn w:val="Normal"/>
    <w:next w:val="Normal"/>
    <w:pPr>
      <w:spacing w:after="200"/>
      <w:jc w:val="center"/>
    </w:pPr>
    <w:rPr>
      <w:b/>
      <w:sz w:val="28"/>
    </w:rPr>
  </w:style>
  <w:style w:type="paragraph" w:customStyle="1" w:styleId="Section4-Heading1">
    <w:name w:val="Section 4 - Heading 1"/>
    <w:basedOn w:val="Section3-Heading1"/>
  </w:style>
  <w:style w:type="character" w:customStyle="1" w:styleId="Document5">
    <w:name w:val="Document 5"/>
    <w:basedOn w:val="DefaultParagraphFont"/>
  </w:style>
  <w:style w:type="paragraph" w:styleId="ListParagraph">
    <w:name w:val="List Paragraph"/>
    <w:aliases w:val="Bullets,References,Liste 1,Numbered List Paragraph,ReferencesCxSpLast,Medium Grid 1 - Accent 21,List Paragraph nowy,List Paragraph (numbered (a)),List_Paragraph,Multilevel para_II,List Paragraph1,Normal 2,Citation List,본문(내용),Ha"/>
    <w:basedOn w:val="Normal"/>
    <w:link w:val="ListParagraphChar"/>
    <w:uiPriority w:val="34"/>
    <w:qFormat/>
    <w:pPr>
      <w:ind w:left="720"/>
      <w:contextualSpacing/>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Pr>
      <w:sz w:val="24"/>
      <w:szCs w:val="24"/>
    </w:rPr>
  </w:style>
  <w:style w:type="character" w:styleId="BookTitle">
    <w:name w:val="Book Title"/>
    <w:basedOn w:val="DefaultParagraphFont"/>
    <w:uiPriority w:val="33"/>
    <w:qFormat/>
    <w:rPr>
      <w:b/>
      <w:bCs/>
      <w:smallCaps/>
      <w:spacing w:val="5"/>
    </w:rPr>
  </w:style>
  <w:style w:type="table" w:styleId="TableGrid">
    <w:name w:val="Table Grid"/>
    <w:aliases w:val="Table Grid (Appendix list),op,表格样式"/>
    <w:basedOn w:val="TableNormal"/>
    <w:uiPriority w:val="59"/>
    <w:pPr>
      <w:jc w:val="both"/>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er">
    <w:name w:val="Section IX Header"/>
    <w:basedOn w:val="Normal"/>
    <w:pPr>
      <w:spacing w:before="240" w:after="240"/>
      <w:jc w:val="center"/>
    </w:pPr>
    <w:rPr>
      <w:rFonts w:ascii="Times New Roman Bold" w:hAnsi="Times New Roman Bold"/>
      <w:b/>
      <w:sz w:val="36"/>
      <w:szCs w:val="20"/>
    </w:rPr>
  </w:style>
  <w:style w:type="paragraph" w:styleId="Revision">
    <w:name w:val="Revision"/>
    <w:hidden/>
    <w:uiPriority w:val="99"/>
    <w:semiHidden/>
    <w:rPr>
      <w:sz w:val="24"/>
      <w:szCs w:val="24"/>
    </w:rPr>
  </w:style>
  <w:style w:type="paragraph" w:customStyle="1" w:styleId="FWBL2">
    <w:name w:val="FWB_L2"/>
    <w:basedOn w:val="Normal"/>
    <w:pPr>
      <w:spacing w:after="240"/>
      <w:jc w:val="both"/>
    </w:pPr>
    <w:rPr>
      <w:szCs w:val="20"/>
    </w:rPr>
  </w:style>
  <w:style w:type="paragraph" w:customStyle="1" w:styleId="FWDL1">
    <w:name w:val="FWD_L1"/>
    <w:basedOn w:val="Normal"/>
    <w:pPr>
      <w:tabs>
        <w:tab w:val="num" w:pos="360"/>
      </w:tabs>
      <w:spacing w:after="240"/>
      <w:ind w:left="360" w:hanging="360"/>
      <w:jc w:val="both"/>
    </w:pPr>
    <w:rPr>
      <w:szCs w:val="20"/>
    </w:rPr>
  </w:style>
  <w:style w:type="paragraph" w:customStyle="1" w:styleId="FWBL4">
    <w:name w:val="FWB_L4"/>
    <w:basedOn w:val="Normal"/>
    <w:pPr>
      <w:spacing w:after="200" w:line="276" w:lineRule="auto"/>
    </w:pPr>
    <w:rPr>
      <w:rFonts w:asciiTheme="minorHAnsi" w:eastAsiaTheme="minorEastAsia" w:hAnsiTheme="minorHAnsi" w:cstheme="minorBidi"/>
      <w:sz w:val="22"/>
      <w:szCs w:val="22"/>
    </w:rPr>
  </w:style>
  <w:style w:type="paragraph" w:customStyle="1" w:styleId="AODocTxtL1">
    <w:name w:val="AODocTxtL1"/>
    <w:basedOn w:val="Normal"/>
    <w:pPr>
      <w:numPr>
        <w:ilvl w:val="1"/>
      </w:numPr>
      <w:spacing w:before="240" w:line="260" w:lineRule="atLeast"/>
      <w:ind w:left="720"/>
      <w:jc w:val="both"/>
    </w:pPr>
    <w:rPr>
      <w:sz w:val="22"/>
      <w:szCs w:val="22"/>
      <w:lang w:val="en-GB"/>
    </w:rPr>
  </w:style>
  <w:style w:type="paragraph" w:customStyle="1" w:styleId="CMSHeadL1">
    <w:name w:val="CMS Head L1"/>
    <w:basedOn w:val="Normal"/>
    <w:next w:val="CMSHeadL2"/>
    <w:pPr>
      <w:pageBreakBefore/>
      <w:numPr>
        <w:numId w:val="1"/>
      </w:numPr>
      <w:spacing w:before="240" w:after="240"/>
      <w:jc w:val="center"/>
      <w:outlineLvl w:val="0"/>
    </w:pPr>
    <w:rPr>
      <w:rFonts w:ascii="Garamond MT" w:hAnsi="Garamond MT"/>
      <w:b/>
      <w:sz w:val="28"/>
      <w:lang w:val="en-GB"/>
    </w:rPr>
  </w:style>
  <w:style w:type="paragraph" w:customStyle="1" w:styleId="CMSHeadL2">
    <w:name w:val="CMS Head L2"/>
    <w:basedOn w:val="Normal"/>
    <w:next w:val="CMSHeadL3"/>
    <w:pPr>
      <w:keepNext/>
      <w:keepLines/>
      <w:numPr>
        <w:ilvl w:val="1"/>
        <w:numId w:val="1"/>
      </w:numPr>
      <w:spacing w:before="240" w:after="240"/>
      <w:ind w:left="851" w:hanging="851"/>
      <w:outlineLvl w:val="1"/>
    </w:pPr>
    <w:rPr>
      <w:rFonts w:ascii="Garamond MT" w:hAnsi="Garamond MT"/>
      <w:b/>
      <w:lang w:val="en-GB"/>
    </w:rPr>
  </w:style>
  <w:style w:type="paragraph" w:customStyle="1" w:styleId="CMSHeadL3">
    <w:name w:val="CMS Head L3"/>
    <w:basedOn w:val="Normal"/>
    <w:pPr>
      <w:numPr>
        <w:ilvl w:val="2"/>
        <w:numId w:val="1"/>
      </w:numPr>
      <w:spacing w:after="240"/>
      <w:outlineLvl w:val="2"/>
    </w:pPr>
    <w:rPr>
      <w:rFonts w:ascii="Garamond MT" w:hAnsi="Garamond MT"/>
      <w:lang w:val="en-GB"/>
    </w:rPr>
  </w:style>
  <w:style w:type="paragraph" w:customStyle="1" w:styleId="CMSHeadL4">
    <w:name w:val="CMS Head L4"/>
    <w:basedOn w:val="Normal"/>
    <w:pPr>
      <w:numPr>
        <w:ilvl w:val="3"/>
        <w:numId w:val="1"/>
      </w:numPr>
      <w:spacing w:after="240"/>
      <w:outlineLvl w:val="3"/>
    </w:pPr>
    <w:rPr>
      <w:rFonts w:ascii="Garamond MT" w:hAnsi="Garamond MT"/>
      <w:lang w:val="en-GB"/>
    </w:rPr>
  </w:style>
  <w:style w:type="paragraph" w:customStyle="1" w:styleId="CMSHeadL5">
    <w:name w:val="CMS Head L5"/>
    <w:basedOn w:val="Normal"/>
    <w:pPr>
      <w:numPr>
        <w:ilvl w:val="4"/>
        <w:numId w:val="1"/>
      </w:numPr>
      <w:spacing w:after="240"/>
      <w:ind w:left="2552" w:hanging="851"/>
      <w:outlineLvl w:val="4"/>
    </w:pPr>
    <w:rPr>
      <w:rFonts w:ascii="Garamond MT" w:hAnsi="Garamond MT"/>
      <w:lang w:val="en-GB"/>
    </w:rPr>
  </w:style>
  <w:style w:type="paragraph" w:customStyle="1" w:styleId="CMSHeadL6">
    <w:name w:val="CMS Head L6"/>
    <w:basedOn w:val="Normal"/>
    <w:pPr>
      <w:numPr>
        <w:ilvl w:val="5"/>
        <w:numId w:val="1"/>
      </w:numPr>
      <w:spacing w:after="240"/>
      <w:ind w:left="3403"/>
      <w:outlineLvl w:val="5"/>
    </w:pPr>
    <w:rPr>
      <w:rFonts w:ascii="Garamond MT" w:hAnsi="Garamond MT"/>
      <w:lang w:val="en-GB"/>
    </w:rPr>
  </w:style>
  <w:style w:type="paragraph" w:customStyle="1" w:styleId="CMSHeadL7">
    <w:name w:val="CMS Head L7"/>
    <w:basedOn w:val="Normal"/>
    <w:pPr>
      <w:numPr>
        <w:ilvl w:val="6"/>
        <w:numId w:val="1"/>
      </w:numPr>
      <w:spacing w:after="240"/>
      <w:outlineLvl w:val="6"/>
    </w:pPr>
    <w:rPr>
      <w:rFonts w:ascii="Garamond MT" w:hAnsi="Garamond MT"/>
      <w:lang w:val="en-GB"/>
    </w:rPr>
  </w:style>
  <w:style w:type="paragraph" w:customStyle="1" w:styleId="CMSHeadL8">
    <w:name w:val="CMS Head L8"/>
    <w:basedOn w:val="Normal"/>
    <w:pPr>
      <w:numPr>
        <w:ilvl w:val="7"/>
        <w:numId w:val="1"/>
      </w:numPr>
      <w:spacing w:after="240"/>
      <w:ind w:left="1702" w:hanging="851"/>
      <w:outlineLvl w:val="7"/>
    </w:pPr>
    <w:rPr>
      <w:rFonts w:ascii="Garamond MT" w:hAnsi="Garamond MT"/>
      <w:lang w:val="en-GB"/>
    </w:rPr>
  </w:style>
  <w:style w:type="paragraph" w:customStyle="1" w:styleId="CMSHeadL9">
    <w:name w:val="CMS Head L9"/>
    <w:basedOn w:val="Normal"/>
    <w:pPr>
      <w:numPr>
        <w:ilvl w:val="8"/>
        <w:numId w:val="1"/>
      </w:numPr>
      <w:spacing w:after="240"/>
      <w:outlineLvl w:val="8"/>
    </w:pPr>
    <w:rPr>
      <w:rFonts w:ascii="Garamond MT" w:hAnsi="Garamond MT"/>
      <w:lang w:val="en-GB"/>
    </w:rPr>
  </w:style>
  <w:style w:type="paragraph" w:customStyle="1" w:styleId="CMSIndentL3">
    <w:name w:val="CMS Indent L3"/>
    <w:basedOn w:val="Normal"/>
    <w:pPr>
      <w:spacing w:after="240"/>
      <w:ind w:left="851"/>
    </w:pPr>
    <w:rPr>
      <w:rFonts w:ascii="Garamond MT" w:hAnsi="Garamond MT"/>
      <w:lang w:val="en-GB"/>
    </w:rPr>
  </w:style>
  <w:style w:type="paragraph" w:customStyle="1" w:styleId="Header2-SubClauses">
    <w:name w:val="Header 2 - SubClauses"/>
    <w:basedOn w:val="Normal"/>
    <w:link w:val="Header2-SubClausesCharChar"/>
    <w:pPr>
      <w:spacing w:before="120" w:after="200"/>
      <w:ind w:left="1647" w:hanging="360"/>
      <w:jc w:val="both"/>
    </w:pPr>
    <w:rPr>
      <w:rFonts w:ascii="Arial" w:eastAsiaTheme="minorEastAsia" w:hAnsi="Arial" w:cstheme="minorBidi"/>
      <w:sz w:val="20"/>
      <w:szCs w:val="20"/>
    </w:rPr>
  </w:style>
  <w:style w:type="character" w:customStyle="1" w:styleId="Header2-SubClausesCharChar">
    <w:name w:val="Header 2 - SubClauses Char Char"/>
    <w:link w:val="Header2-SubClauses"/>
    <w:locked/>
    <w:rPr>
      <w:rFonts w:ascii="Arial" w:eastAsiaTheme="minorEastAsia" w:hAnsi="Arial" w:cstheme="minorBidi"/>
    </w:rPr>
  </w:style>
  <w:style w:type="paragraph" w:customStyle="1" w:styleId="NumContHalf">
    <w:name w:val="NumContHalf"/>
    <w:basedOn w:val="BodyText"/>
    <w:pPr>
      <w:suppressAutoHyphens w:val="0"/>
      <w:spacing w:after="240"/>
      <w:ind w:firstLine="720"/>
    </w:pPr>
    <w:rPr>
      <w:rFonts w:eastAsia="Calibri"/>
    </w:rPr>
  </w:style>
  <w:style w:type="paragraph" w:customStyle="1" w:styleId="HFWBody1">
    <w:name w:val="HFW Body 1"/>
    <w:basedOn w:val="Heading2"/>
    <w:pPr>
      <w:spacing w:after="220"/>
    </w:pPr>
    <w:rPr>
      <w:b/>
      <w:sz w:val="22"/>
      <w:lang w:val="en-GB"/>
    </w:rPr>
  </w:style>
  <w:style w:type="paragraph" w:customStyle="1" w:styleId="CMSIndentL4">
    <w:name w:val="CMS Indent L4"/>
    <w:basedOn w:val="Normal"/>
    <w:pPr>
      <w:spacing w:after="240"/>
      <w:ind w:left="1701"/>
    </w:pPr>
    <w:rPr>
      <w:rFonts w:ascii="Garamond MT" w:hAnsi="Garamond MT"/>
      <w:lang w:val="en-GB"/>
    </w:rPr>
  </w:style>
  <w:style w:type="paragraph" w:customStyle="1" w:styleId="MTVFL9">
    <w:name w:val="MTV FL 9"/>
    <w:pPr>
      <w:numPr>
        <w:ilvl w:val="7"/>
        <w:numId w:val="7"/>
      </w:numPr>
      <w:tabs>
        <w:tab w:val="left" w:pos="720"/>
      </w:tabs>
      <w:spacing w:after="240"/>
      <w:outlineLvl w:val="8"/>
    </w:pPr>
    <w:rPr>
      <w:sz w:val="24"/>
      <w:lang w:val="en-CA"/>
    </w:rPr>
  </w:style>
  <w:style w:type="paragraph" w:customStyle="1" w:styleId="MTVFL8">
    <w:name w:val="MTV FL 8"/>
    <w:pPr>
      <w:numPr>
        <w:ilvl w:val="6"/>
        <w:numId w:val="7"/>
      </w:numPr>
      <w:tabs>
        <w:tab w:val="left" w:pos="720"/>
      </w:tabs>
      <w:spacing w:after="240"/>
      <w:outlineLvl w:val="7"/>
    </w:pPr>
    <w:rPr>
      <w:sz w:val="24"/>
      <w:lang w:val="en-CA"/>
    </w:rPr>
  </w:style>
  <w:style w:type="paragraph" w:customStyle="1" w:styleId="MTVFL7">
    <w:name w:val="MTV FL 7"/>
    <w:pPr>
      <w:numPr>
        <w:ilvl w:val="5"/>
        <w:numId w:val="7"/>
      </w:numPr>
      <w:tabs>
        <w:tab w:val="left" w:pos="720"/>
      </w:tabs>
      <w:spacing w:after="240"/>
      <w:outlineLvl w:val="6"/>
    </w:pPr>
    <w:rPr>
      <w:sz w:val="24"/>
      <w:lang w:val="en-CA"/>
    </w:rPr>
  </w:style>
  <w:style w:type="paragraph" w:customStyle="1" w:styleId="MTVFL6">
    <w:name w:val="MTV FL 6"/>
    <w:pPr>
      <w:numPr>
        <w:ilvl w:val="4"/>
        <w:numId w:val="7"/>
      </w:numPr>
      <w:tabs>
        <w:tab w:val="left" w:pos="720"/>
      </w:tabs>
      <w:spacing w:after="240"/>
      <w:outlineLvl w:val="5"/>
    </w:pPr>
    <w:rPr>
      <w:sz w:val="24"/>
      <w:lang w:val="en-CA"/>
    </w:rPr>
  </w:style>
  <w:style w:type="paragraph" w:customStyle="1" w:styleId="MTVFL4Car">
    <w:name w:val="MTV FL 4 Car"/>
    <w:link w:val="MTVFL4CarCar1"/>
    <w:pPr>
      <w:numPr>
        <w:ilvl w:val="2"/>
        <w:numId w:val="7"/>
      </w:numPr>
      <w:tabs>
        <w:tab w:val="left" w:pos="720"/>
      </w:tabs>
      <w:spacing w:after="240"/>
      <w:jc w:val="both"/>
      <w:outlineLvl w:val="3"/>
    </w:pPr>
    <w:rPr>
      <w:sz w:val="24"/>
      <w:lang w:val="en-CA"/>
    </w:rPr>
  </w:style>
  <w:style w:type="character" w:customStyle="1" w:styleId="MTVFL4CarCar1">
    <w:name w:val="MTV FL 4 Car Car1"/>
    <w:link w:val="MTVFL4Car"/>
    <w:locked/>
    <w:rPr>
      <w:sz w:val="24"/>
      <w:lang w:val="en-CA"/>
    </w:rPr>
  </w:style>
  <w:style w:type="paragraph" w:customStyle="1" w:styleId="MTVFL2">
    <w:name w:val="MTV FL 2"/>
    <w:link w:val="MTVFL2Char"/>
    <w:pPr>
      <w:tabs>
        <w:tab w:val="num" w:pos="720"/>
      </w:tabs>
      <w:spacing w:after="240"/>
      <w:ind w:left="720" w:hanging="720"/>
      <w:jc w:val="both"/>
      <w:outlineLvl w:val="1"/>
    </w:pPr>
    <w:rPr>
      <w:sz w:val="24"/>
      <w:lang w:val="en-CA"/>
    </w:rPr>
  </w:style>
  <w:style w:type="character" w:customStyle="1" w:styleId="MTVFL2Char">
    <w:name w:val="MTV FL 2 Char"/>
    <w:link w:val="MTVFL2"/>
    <w:locked/>
    <w:rPr>
      <w:sz w:val="24"/>
      <w:lang w:val="en-CA"/>
    </w:rPr>
  </w:style>
  <w:style w:type="paragraph" w:customStyle="1" w:styleId="MTVFL1">
    <w:name w:val="MTV FL 1"/>
    <w:next w:val="Normal"/>
    <w:pPr>
      <w:keepNext/>
      <w:spacing w:before="240" w:after="240"/>
      <w:ind w:left="4820"/>
      <w:jc w:val="center"/>
      <w:outlineLvl w:val="0"/>
    </w:pPr>
    <w:rPr>
      <w:rFonts w:ascii="Times New Roman Bold" w:hAnsi="Times New Roman Bold"/>
      <w:b/>
      <w:caps/>
      <w:sz w:val="24"/>
      <w:lang w:val="en-CA"/>
    </w:rPr>
  </w:style>
  <w:style w:type="paragraph" w:customStyle="1" w:styleId="MTVFL4">
    <w:name w:val="MTV FL 4"/>
    <w:basedOn w:val="Normal"/>
    <w:pPr>
      <w:tabs>
        <w:tab w:val="num" w:pos="2924"/>
      </w:tabs>
      <w:spacing w:before="240"/>
      <w:ind w:left="2924" w:hanging="1080"/>
      <w:jc w:val="both"/>
    </w:pPr>
    <w:rPr>
      <w:sz w:val="22"/>
      <w:szCs w:val="22"/>
      <w:lang w:val="en-GB"/>
    </w:rPr>
  </w:style>
  <w:style w:type="paragraph" w:customStyle="1" w:styleId="Level1">
    <w:name w:val="Level 1"/>
    <w:basedOn w:val="Normal"/>
    <w:next w:val="Normal"/>
    <w:qFormat/>
    <w:pPr>
      <w:keepNext/>
      <w:tabs>
        <w:tab w:val="num" w:pos="360"/>
      </w:tabs>
      <w:spacing w:before="280" w:after="140" w:line="288" w:lineRule="auto"/>
      <w:jc w:val="both"/>
      <w:outlineLvl w:val="0"/>
    </w:pPr>
    <w:rPr>
      <w:rFonts w:ascii="Arial" w:hAnsi="Arial"/>
      <w:b/>
      <w:bCs/>
      <w:kern w:val="20"/>
      <w:sz w:val="22"/>
      <w:szCs w:val="32"/>
      <w:lang w:val="en-GB" w:eastAsia="en-GB"/>
    </w:rPr>
  </w:style>
  <w:style w:type="paragraph" w:customStyle="1" w:styleId="Level2">
    <w:name w:val="Level 2"/>
    <w:basedOn w:val="Normal"/>
    <w:next w:val="Normal"/>
    <w:link w:val="Level2Char"/>
    <w:qFormat/>
    <w:pPr>
      <w:keepNext/>
      <w:tabs>
        <w:tab w:val="num" w:pos="360"/>
      </w:tabs>
      <w:spacing w:before="280" w:after="60" w:line="288" w:lineRule="auto"/>
      <w:jc w:val="both"/>
      <w:outlineLvl w:val="1"/>
    </w:pPr>
    <w:rPr>
      <w:rFonts w:ascii="Arial" w:eastAsiaTheme="minorHAnsi" w:hAnsi="Arial" w:cs="Arial"/>
      <w:b/>
      <w:bCs/>
      <w:kern w:val="20"/>
      <w:sz w:val="21"/>
      <w:szCs w:val="31"/>
      <w:lang w:eastAsia="en-GB"/>
    </w:rPr>
  </w:style>
  <w:style w:type="character" w:customStyle="1" w:styleId="Level2Char">
    <w:name w:val="Level 2 Char"/>
    <w:link w:val="Level2"/>
    <w:locked/>
    <w:rPr>
      <w:rFonts w:ascii="Arial" w:eastAsiaTheme="minorHAnsi" w:hAnsi="Arial" w:cs="Arial"/>
      <w:b/>
      <w:bCs/>
      <w:kern w:val="20"/>
      <w:sz w:val="21"/>
      <w:szCs w:val="31"/>
      <w:lang w:eastAsia="en-GB"/>
    </w:rPr>
  </w:style>
  <w:style w:type="character" w:customStyle="1" w:styleId="Level4Char">
    <w:name w:val="Level 4 Char"/>
    <w:link w:val="Level4"/>
    <w:locked/>
    <w:rPr>
      <w:rFonts w:ascii="Arial" w:hAnsi="Arial" w:cs="Arial"/>
      <w:kern w:val="20"/>
      <w:szCs w:val="24"/>
      <w:lang w:eastAsia="en-GB"/>
    </w:rPr>
  </w:style>
  <w:style w:type="paragraph" w:customStyle="1" w:styleId="Level4">
    <w:name w:val="Level 4"/>
    <w:basedOn w:val="Normal"/>
    <w:link w:val="Level4Char"/>
    <w:qFormat/>
    <w:pPr>
      <w:tabs>
        <w:tab w:val="num" w:pos="2041"/>
      </w:tabs>
      <w:spacing w:after="140" w:line="288" w:lineRule="auto"/>
      <w:ind w:left="2041" w:hanging="680"/>
      <w:jc w:val="both"/>
      <w:outlineLvl w:val="3"/>
    </w:pPr>
    <w:rPr>
      <w:rFonts w:ascii="Arial" w:hAnsi="Arial" w:cs="Arial"/>
      <w:kern w:val="20"/>
      <w:sz w:val="20"/>
      <w:lang w:eastAsia="en-GB"/>
    </w:rPr>
  </w:style>
  <w:style w:type="paragraph" w:customStyle="1" w:styleId="Level5">
    <w:name w:val="Level 5"/>
    <w:basedOn w:val="Normal"/>
    <w:qFormat/>
    <w:pPr>
      <w:tabs>
        <w:tab w:val="num" w:pos="2608"/>
      </w:tabs>
      <w:spacing w:after="140" w:line="288" w:lineRule="auto"/>
      <w:ind w:left="2608" w:hanging="567"/>
      <w:jc w:val="both"/>
      <w:outlineLvl w:val="4"/>
    </w:pPr>
    <w:rPr>
      <w:rFonts w:ascii="Arial" w:hAnsi="Arial"/>
      <w:kern w:val="20"/>
      <w:sz w:val="20"/>
      <w:lang w:val="en-GB" w:eastAsia="en-GB"/>
    </w:rPr>
  </w:style>
  <w:style w:type="paragraph" w:customStyle="1" w:styleId="Level6">
    <w:name w:val="Level 6"/>
    <w:basedOn w:val="Normal"/>
    <w:pPr>
      <w:tabs>
        <w:tab w:val="num" w:pos="3288"/>
      </w:tabs>
      <w:spacing w:after="140" w:line="288" w:lineRule="auto"/>
      <w:ind w:left="3288" w:hanging="680"/>
      <w:jc w:val="both"/>
      <w:outlineLvl w:val="5"/>
    </w:pPr>
    <w:rPr>
      <w:rFonts w:ascii="Arial" w:hAnsi="Arial"/>
      <w:kern w:val="20"/>
      <w:sz w:val="20"/>
      <w:lang w:val="en-GB" w:eastAsia="en-GB"/>
    </w:rPr>
  </w:style>
  <w:style w:type="paragraph" w:customStyle="1" w:styleId="Level7">
    <w:name w:val="Level 7"/>
    <w:basedOn w:val="Normal"/>
    <w:pPr>
      <w:tabs>
        <w:tab w:val="num" w:pos="3288"/>
      </w:tabs>
      <w:spacing w:after="140" w:line="288" w:lineRule="auto"/>
      <w:ind w:left="3288" w:hanging="680"/>
      <w:jc w:val="both"/>
      <w:outlineLvl w:val="6"/>
    </w:pPr>
    <w:rPr>
      <w:rFonts w:ascii="Arial" w:hAnsi="Arial"/>
      <w:kern w:val="20"/>
      <w:sz w:val="20"/>
      <w:lang w:val="en-GB" w:eastAsia="en-GB"/>
    </w:rPr>
  </w:style>
  <w:style w:type="paragraph" w:customStyle="1" w:styleId="Level8">
    <w:name w:val="Level 8"/>
    <w:basedOn w:val="Normal"/>
    <w:pPr>
      <w:tabs>
        <w:tab w:val="num" w:pos="3288"/>
      </w:tabs>
      <w:spacing w:after="140" w:line="288" w:lineRule="auto"/>
      <w:ind w:left="3288" w:hanging="680"/>
      <w:jc w:val="both"/>
      <w:outlineLvl w:val="7"/>
    </w:pPr>
    <w:rPr>
      <w:rFonts w:ascii="Arial" w:hAnsi="Arial"/>
      <w:kern w:val="20"/>
      <w:sz w:val="20"/>
      <w:lang w:val="en-GB" w:eastAsia="en-GB"/>
    </w:rPr>
  </w:style>
  <w:style w:type="paragraph" w:customStyle="1" w:styleId="Level9">
    <w:name w:val="Level 9"/>
    <w:basedOn w:val="Normal"/>
    <w:pPr>
      <w:tabs>
        <w:tab w:val="num" w:pos="3288"/>
      </w:tabs>
      <w:spacing w:after="140" w:line="288" w:lineRule="auto"/>
      <w:ind w:left="3288" w:hanging="680"/>
      <w:jc w:val="both"/>
      <w:outlineLvl w:val="8"/>
    </w:pPr>
    <w:rPr>
      <w:rFonts w:ascii="Arial" w:hAnsi="Arial"/>
      <w:kern w:val="20"/>
      <w:sz w:val="20"/>
      <w:lang w:val="en-GB" w:eastAsia="en-GB"/>
    </w:rPr>
  </w:style>
  <w:style w:type="character" w:customStyle="1" w:styleId="apple-converted-space">
    <w:name w:val="apple-converted-space"/>
    <w:basedOn w:val="DefaultParagraphFont"/>
  </w:style>
  <w:style w:type="paragraph" w:customStyle="1" w:styleId="Default">
    <w:name w:val="Default"/>
    <w:pPr>
      <w:autoSpaceDE w:val="0"/>
      <w:autoSpaceDN w:val="0"/>
      <w:adjustRightInd w:val="0"/>
      <w:jc w:val="both"/>
    </w:pPr>
    <w:rPr>
      <w:rFonts w:eastAsiaTheme="minorEastAsia"/>
      <w:color w:val="000000"/>
      <w:sz w:val="24"/>
      <w:szCs w:val="24"/>
    </w:rPr>
  </w:style>
  <w:style w:type="character" w:customStyle="1" w:styleId="DocumentMapChar">
    <w:name w:val="Document Map Char"/>
    <w:basedOn w:val="DefaultParagraphFont"/>
    <w:link w:val="DocumentMap"/>
    <w:semiHidden/>
    <w:rPr>
      <w:rFonts w:ascii="Tahoma" w:eastAsiaTheme="minorEastAsia" w:hAnsi="Tahoma" w:cs="Tahoma"/>
      <w:sz w:val="16"/>
      <w:szCs w:val="16"/>
    </w:rPr>
  </w:style>
  <w:style w:type="paragraph" w:styleId="DocumentMap">
    <w:name w:val="Document Map"/>
    <w:basedOn w:val="Normal"/>
    <w:link w:val="DocumentMapChar"/>
    <w:semiHidden/>
    <w:unhideWhenUsed/>
    <w:pPr>
      <w:jc w:val="both"/>
    </w:pPr>
    <w:rPr>
      <w:rFonts w:ascii="Tahoma" w:eastAsiaTheme="minorEastAsia" w:hAnsi="Tahoma" w:cs="Tahoma"/>
      <w:sz w:val="16"/>
      <w:szCs w:val="16"/>
    </w:rPr>
  </w:style>
  <w:style w:type="paragraph" w:customStyle="1" w:styleId="CM5">
    <w:name w:val="CM5"/>
    <w:basedOn w:val="Default"/>
    <w:next w:val="Default"/>
    <w:uiPriority w:val="99"/>
    <w:pPr>
      <w:widowControl w:val="0"/>
      <w:spacing w:line="391" w:lineRule="atLeast"/>
      <w:jc w:val="left"/>
    </w:pPr>
    <w:rPr>
      <w:rFonts w:eastAsia="Batang"/>
      <w:color w:val="auto"/>
    </w:rPr>
  </w:style>
  <w:style w:type="paragraph" w:customStyle="1" w:styleId="Spiegelstrich1">
    <w:name w:val="Spiegelstrich1"/>
    <w:basedOn w:val="Normal"/>
    <w:pPr>
      <w:tabs>
        <w:tab w:val="left" w:pos="284"/>
        <w:tab w:val="num" w:pos="360"/>
      </w:tabs>
      <w:ind w:left="284" w:right="284" w:hanging="284"/>
    </w:pPr>
    <w:rPr>
      <w:szCs w:val="20"/>
      <w:lang w:val="en-GB"/>
    </w:rPr>
  </w:style>
  <w:style w:type="paragraph" w:customStyle="1" w:styleId="Spiegelstrich2">
    <w:name w:val="Spiegelstrich2"/>
    <w:basedOn w:val="Spiegelstrich1"/>
  </w:style>
  <w:style w:type="paragraph" w:customStyle="1" w:styleId="Spiegelstrich3">
    <w:name w:val="Spiegelstrich3"/>
    <w:basedOn w:val="Normal"/>
    <w:pPr>
      <w:tabs>
        <w:tab w:val="left" w:pos="851"/>
      </w:tabs>
      <w:ind w:left="851" w:right="851" w:hanging="284"/>
    </w:pPr>
    <w:rPr>
      <w:szCs w:val="20"/>
      <w:lang w:val="en-GB"/>
    </w:rPr>
  </w:style>
  <w:style w:type="paragraph" w:customStyle="1" w:styleId="Bildtext">
    <w:name w:val="Bildtext"/>
    <w:basedOn w:val="Normal"/>
    <w:pPr>
      <w:spacing w:before="100" w:after="200"/>
    </w:pPr>
    <w:rPr>
      <w:rFonts w:ascii="Helvetica" w:hAnsi="Helvetica"/>
      <w:i/>
      <w:iCs/>
      <w:sz w:val="18"/>
      <w:szCs w:val="21"/>
      <w:lang w:val="en-GB"/>
    </w:rPr>
  </w:style>
  <w:style w:type="paragraph" w:customStyle="1" w:styleId="artsect3">
    <w:name w:val="artsect 3"/>
    <w:pPr>
      <w:tabs>
        <w:tab w:val="left" w:pos="-720"/>
      </w:tabs>
      <w:suppressAutoHyphens/>
      <w:ind w:firstLine="2880"/>
    </w:pPr>
    <w:rPr>
      <w:rFonts w:ascii="Courier" w:hAnsi="Courier" w:cs="Traditional Arabic"/>
      <w:noProof/>
      <w:sz w:val="24"/>
      <w:szCs w:val="28"/>
      <w:lang w:eastAsia="ar-SA"/>
    </w:rPr>
  </w:style>
  <w:style w:type="paragraph" w:customStyle="1" w:styleId="FR2">
    <w:name w:val="FR2"/>
    <w:pPr>
      <w:widowControl w:val="0"/>
      <w:autoSpaceDE w:val="0"/>
      <w:autoSpaceDN w:val="0"/>
      <w:adjustRightInd w:val="0"/>
      <w:spacing w:before="460" w:line="540" w:lineRule="auto"/>
      <w:ind w:left="2240" w:right="1400"/>
      <w:jc w:val="center"/>
    </w:pPr>
    <w:rPr>
      <w:sz w:val="32"/>
      <w:szCs w:val="32"/>
      <w:lang w:eastAsia="ar-SA"/>
    </w:rPr>
  </w:style>
  <w:style w:type="paragraph" w:customStyle="1" w:styleId="MTVSCHED3">
    <w:name w:val="MTV SCHED 3"/>
    <w:pPr>
      <w:tabs>
        <w:tab w:val="num" w:pos="1080"/>
      </w:tabs>
      <w:spacing w:after="240"/>
      <w:ind w:left="720"/>
    </w:pPr>
    <w:rPr>
      <w:sz w:val="24"/>
      <w:lang w:val="en-CA"/>
    </w:rPr>
  </w:style>
  <w:style w:type="paragraph" w:customStyle="1" w:styleId="MTVSCHED2">
    <w:name w:val="MTV SCHED 2"/>
    <w:pPr>
      <w:tabs>
        <w:tab w:val="num" w:pos="720"/>
      </w:tabs>
      <w:spacing w:after="240"/>
      <w:ind w:left="720" w:hanging="720"/>
    </w:pPr>
    <w:rPr>
      <w:sz w:val="24"/>
      <w:lang w:val="en-CA"/>
    </w:rPr>
  </w:style>
  <w:style w:type="paragraph" w:customStyle="1" w:styleId="MTVSCHED1">
    <w:name w:val="MTV SCHED 1"/>
    <w:pPr>
      <w:tabs>
        <w:tab w:val="num" w:pos="1368"/>
      </w:tabs>
      <w:spacing w:after="240"/>
      <w:ind w:firstLine="288"/>
      <w:jc w:val="center"/>
    </w:pPr>
    <w:rPr>
      <w:sz w:val="24"/>
      <w:lang w:val="en-CA"/>
    </w:rPr>
  </w:style>
  <w:style w:type="paragraph" w:customStyle="1" w:styleId="MTVREC2">
    <w:name w:val="MTV REC 2"/>
    <w:pPr>
      <w:tabs>
        <w:tab w:val="num" w:pos="1080"/>
      </w:tabs>
      <w:spacing w:after="240"/>
      <w:ind w:left="720"/>
    </w:pPr>
    <w:rPr>
      <w:sz w:val="24"/>
      <w:lang w:val="en-CA"/>
    </w:rPr>
  </w:style>
  <w:style w:type="paragraph" w:customStyle="1" w:styleId="MTVREC1">
    <w:name w:val="MTV REC 1"/>
    <w:pPr>
      <w:tabs>
        <w:tab w:val="num" w:pos="720"/>
      </w:tabs>
      <w:spacing w:after="240"/>
      <w:ind w:left="720" w:hanging="720"/>
    </w:pPr>
    <w:rPr>
      <w:sz w:val="24"/>
      <w:lang w:val="en-CA"/>
    </w:rPr>
  </w:style>
  <w:style w:type="paragraph" w:customStyle="1" w:styleId="MTVML9">
    <w:name w:val="MTV ML 9"/>
    <w:pPr>
      <w:tabs>
        <w:tab w:val="left" w:pos="720"/>
        <w:tab w:val="num" w:pos="5760"/>
      </w:tabs>
      <w:spacing w:after="240"/>
      <w:ind w:left="5760" w:hanging="720"/>
      <w:outlineLvl w:val="8"/>
    </w:pPr>
    <w:rPr>
      <w:sz w:val="24"/>
      <w:lang w:val="en-CA"/>
    </w:rPr>
  </w:style>
  <w:style w:type="paragraph" w:customStyle="1" w:styleId="MTVML8">
    <w:name w:val="MTV ML 8"/>
    <w:pPr>
      <w:tabs>
        <w:tab w:val="left" w:pos="720"/>
        <w:tab w:val="num" w:pos="5040"/>
      </w:tabs>
      <w:spacing w:after="240"/>
      <w:ind w:left="5040" w:hanging="720"/>
      <w:outlineLvl w:val="7"/>
    </w:pPr>
    <w:rPr>
      <w:sz w:val="24"/>
      <w:lang w:val="en-CA"/>
    </w:rPr>
  </w:style>
  <w:style w:type="paragraph" w:customStyle="1" w:styleId="MTVML7">
    <w:name w:val="MTV ML 7"/>
    <w:pPr>
      <w:tabs>
        <w:tab w:val="left" w:pos="720"/>
        <w:tab w:val="num" w:pos="4320"/>
      </w:tabs>
      <w:spacing w:after="240"/>
      <w:ind w:left="4320" w:hanging="720"/>
      <w:outlineLvl w:val="6"/>
    </w:pPr>
    <w:rPr>
      <w:sz w:val="24"/>
      <w:lang w:val="en-CA"/>
    </w:rPr>
  </w:style>
  <w:style w:type="paragraph" w:customStyle="1" w:styleId="MTVML6">
    <w:name w:val="MTV ML 6"/>
    <w:pPr>
      <w:tabs>
        <w:tab w:val="left" w:pos="720"/>
        <w:tab w:val="left" w:pos="2160"/>
        <w:tab w:val="num" w:pos="3600"/>
      </w:tabs>
      <w:spacing w:after="240"/>
      <w:ind w:left="3600" w:hanging="720"/>
      <w:outlineLvl w:val="5"/>
    </w:pPr>
    <w:rPr>
      <w:sz w:val="24"/>
      <w:lang w:val="en-CA"/>
    </w:rPr>
  </w:style>
  <w:style w:type="paragraph" w:customStyle="1" w:styleId="MTVML5">
    <w:name w:val="MTV ML 5"/>
    <w:pPr>
      <w:tabs>
        <w:tab w:val="left" w:pos="720"/>
        <w:tab w:val="num" w:pos="2880"/>
      </w:tabs>
      <w:spacing w:after="240"/>
      <w:ind w:left="2880" w:hanging="720"/>
      <w:outlineLvl w:val="4"/>
    </w:pPr>
    <w:rPr>
      <w:sz w:val="24"/>
      <w:lang w:val="en-CA"/>
    </w:rPr>
  </w:style>
  <w:style w:type="paragraph" w:customStyle="1" w:styleId="MTVML4">
    <w:name w:val="MTV ML 4"/>
    <w:pPr>
      <w:tabs>
        <w:tab w:val="left" w:pos="720"/>
        <w:tab w:val="num" w:pos="2160"/>
      </w:tabs>
      <w:spacing w:after="240"/>
      <w:ind w:left="2160" w:hanging="720"/>
      <w:outlineLvl w:val="3"/>
    </w:pPr>
    <w:rPr>
      <w:sz w:val="24"/>
      <w:lang w:val="en-CA"/>
    </w:rPr>
  </w:style>
  <w:style w:type="paragraph" w:customStyle="1" w:styleId="MTVML3">
    <w:name w:val="MTV ML 3"/>
    <w:pPr>
      <w:tabs>
        <w:tab w:val="left" w:pos="720"/>
        <w:tab w:val="num" w:pos="1440"/>
      </w:tabs>
      <w:spacing w:after="240"/>
      <w:ind w:left="1440" w:hanging="720"/>
      <w:outlineLvl w:val="2"/>
    </w:pPr>
    <w:rPr>
      <w:sz w:val="24"/>
      <w:lang w:val="en-CA"/>
    </w:rPr>
  </w:style>
  <w:style w:type="paragraph" w:customStyle="1" w:styleId="MTVML2">
    <w:name w:val="MTV ML 2"/>
    <w:pPr>
      <w:keepNext/>
      <w:tabs>
        <w:tab w:val="num" w:pos="720"/>
        <w:tab w:val="left" w:pos="1440"/>
      </w:tabs>
      <w:spacing w:after="240"/>
      <w:ind w:left="720" w:hanging="720"/>
      <w:outlineLvl w:val="1"/>
    </w:pPr>
    <w:rPr>
      <w:sz w:val="24"/>
      <w:u w:val="single"/>
      <w:lang w:val="en-CA"/>
    </w:rPr>
  </w:style>
  <w:style w:type="paragraph" w:customStyle="1" w:styleId="MTVML1">
    <w:name w:val="MTV ML 1"/>
    <w:next w:val="MTBody"/>
    <w:pPr>
      <w:keepNext/>
      <w:spacing w:before="240" w:after="240"/>
      <w:jc w:val="center"/>
      <w:outlineLvl w:val="0"/>
    </w:pPr>
    <w:rPr>
      <w:rFonts w:ascii="Times New Roman Bold" w:hAnsi="Times New Roman Bold"/>
      <w:b/>
      <w:caps/>
      <w:sz w:val="24"/>
      <w:lang w:val="en-CA"/>
    </w:rPr>
  </w:style>
  <w:style w:type="paragraph" w:customStyle="1" w:styleId="MTBody">
    <w:name w:val="MTBody"/>
    <w:basedOn w:val="Normal"/>
    <w:link w:val="MTBodyCar1"/>
    <w:pPr>
      <w:spacing w:after="240"/>
      <w:jc w:val="both"/>
    </w:pPr>
    <w:rPr>
      <w:szCs w:val="20"/>
      <w:lang w:val="en-GB"/>
    </w:rPr>
  </w:style>
  <w:style w:type="character" w:customStyle="1" w:styleId="MTBodyCar1">
    <w:name w:val="MTBody Car1"/>
    <w:link w:val="MTBody"/>
    <w:locked/>
    <w:rPr>
      <w:sz w:val="24"/>
      <w:lang w:val="en-GB"/>
    </w:rPr>
  </w:style>
  <w:style w:type="paragraph" w:customStyle="1" w:styleId="MTVFL5">
    <w:name w:val="MTV FL 5"/>
    <w:link w:val="MTVFL5Char"/>
    <w:pPr>
      <w:tabs>
        <w:tab w:val="left" w:pos="720"/>
        <w:tab w:val="num" w:pos="1980"/>
      </w:tabs>
      <w:spacing w:after="240"/>
      <w:ind w:left="1980" w:hanging="720"/>
      <w:outlineLvl w:val="4"/>
    </w:pPr>
    <w:rPr>
      <w:sz w:val="24"/>
      <w:lang w:val="en-CA"/>
    </w:rPr>
  </w:style>
  <w:style w:type="character" w:customStyle="1" w:styleId="MTVFL5Char">
    <w:name w:val="MTV FL 5 Char"/>
    <w:link w:val="MTVFL5"/>
    <w:locked/>
    <w:rPr>
      <w:sz w:val="24"/>
      <w:lang w:val="en-CA"/>
    </w:rPr>
  </w:style>
  <w:style w:type="paragraph" w:customStyle="1" w:styleId="MTVFL3">
    <w:name w:val="MTV FL 3"/>
    <w:link w:val="MTVFL3Char"/>
    <w:pPr>
      <w:spacing w:after="240"/>
      <w:ind w:left="4820"/>
      <w:jc w:val="both"/>
      <w:outlineLvl w:val="2"/>
    </w:pPr>
    <w:rPr>
      <w:sz w:val="24"/>
      <w:lang w:val="en-CA"/>
    </w:rPr>
  </w:style>
  <w:style w:type="character" w:customStyle="1" w:styleId="MTVFL3Char">
    <w:name w:val="MTV FL 3 Char"/>
    <w:link w:val="MTVFL3"/>
    <w:locked/>
    <w:rPr>
      <w:sz w:val="24"/>
      <w:lang w:val="en-CA"/>
    </w:rPr>
  </w:style>
  <w:style w:type="paragraph" w:customStyle="1" w:styleId="MTVCORP9">
    <w:name w:val="MTV CORP 9"/>
    <w:pPr>
      <w:tabs>
        <w:tab w:val="left" w:pos="720"/>
        <w:tab w:val="left" w:pos="1440"/>
        <w:tab w:val="num" w:pos="5760"/>
      </w:tabs>
      <w:spacing w:after="240"/>
      <w:ind w:left="5760" w:hanging="720"/>
      <w:outlineLvl w:val="8"/>
    </w:pPr>
    <w:rPr>
      <w:sz w:val="24"/>
      <w:lang w:val="en-CA"/>
    </w:rPr>
  </w:style>
  <w:style w:type="paragraph" w:customStyle="1" w:styleId="MTVCORP8">
    <w:name w:val="MTV CORP 8"/>
    <w:pPr>
      <w:tabs>
        <w:tab w:val="left" w:pos="720"/>
        <w:tab w:val="num" w:pos="5040"/>
      </w:tabs>
      <w:spacing w:after="240"/>
      <w:ind w:left="5040" w:hanging="720"/>
      <w:outlineLvl w:val="7"/>
    </w:pPr>
    <w:rPr>
      <w:sz w:val="24"/>
      <w:lang w:val="en-CA"/>
    </w:rPr>
  </w:style>
  <w:style w:type="paragraph" w:customStyle="1" w:styleId="MTVCORP7">
    <w:name w:val="MTV CORP 7"/>
    <w:pPr>
      <w:tabs>
        <w:tab w:val="left" w:pos="720"/>
        <w:tab w:val="num" w:pos="4320"/>
      </w:tabs>
      <w:spacing w:after="240"/>
      <w:ind w:left="4320" w:hanging="720"/>
      <w:outlineLvl w:val="6"/>
    </w:pPr>
    <w:rPr>
      <w:sz w:val="24"/>
      <w:lang w:val="en-CA"/>
    </w:rPr>
  </w:style>
  <w:style w:type="paragraph" w:customStyle="1" w:styleId="MTVCORP6">
    <w:name w:val="MTV CORP 6"/>
    <w:pPr>
      <w:tabs>
        <w:tab w:val="left" w:pos="720"/>
        <w:tab w:val="left" w:pos="2160"/>
        <w:tab w:val="num" w:pos="3600"/>
      </w:tabs>
      <w:spacing w:after="240"/>
      <w:ind w:left="3600" w:hanging="720"/>
      <w:outlineLvl w:val="5"/>
    </w:pPr>
    <w:rPr>
      <w:sz w:val="24"/>
      <w:lang w:val="en-CA"/>
    </w:rPr>
  </w:style>
  <w:style w:type="paragraph" w:customStyle="1" w:styleId="MTVCORP5">
    <w:name w:val="MTV CORP 5"/>
    <w:pPr>
      <w:tabs>
        <w:tab w:val="left" w:pos="720"/>
        <w:tab w:val="num" w:pos="2880"/>
      </w:tabs>
      <w:spacing w:after="240"/>
      <w:ind w:left="2880" w:hanging="720"/>
      <w:outlineLvl w:val="4"/>
    </w:pPr>
    <w:rPr>
      <w:sz w:val="24"/>
      <w:lang w:val="en-CA"/>
    </w:rPr>
  </w:style>
  <w:style w:type="paragraph" w:customStyle="1" w:styleId="MTVCORP4">
    <w:name w:val="MTV CORP 4"/>
    <w:pPr>
      <w:tabs>
        <w:tab w:val="left" w:pos="720"/>
        <w:tab w:val="num" w:pos="2160"/>
      </w:tabs>
      <w:spacing w:after="240"/>
      <w:ind w:left="2160" w:hanging="720"/>
      <w:outlineLvl w:val="3"/>
    </w:pPr>
    <w:rPr>
      <w:sz w:val="24"/>
      <w:lang w:val="en-CA"/>
    </w:rPr>
  </w:style>
  <w:style w:type="paragraph" w:customStyle="1" w:styleId="MTVCORP3">
    <w:name w:val="MTV CORP 3"/>
    <w:pPr>
      <w:tabs>
        <w:tab w:val="num" w:pos="1440"/>
      </w:tabs>
      <w:spacing w:after="240"/>
      <w:ind w:left="1440" w:hanging="720"/>
      <w:outlineLvl w:val="2"/>
    </w:pPr>
    <w:rPr>
      <w:sz w:val="24"/>
      <w:lang w:val="en-CA"/>
    </w:rPr>
  </w:style>
  <w:style w:type="paragraph" w:customStyle="1" w:styleId="MTVCORP2">
    <w:name w:val="MTV CORP 2"/>
    <w:pPr>
      <w:keepNext/>
      <w:tabs>
        <w:tab w:val="num" w:pos="360"/>
        <w:tab w:val="left" w:pos="720"/>
        <w:tab w:val="left" w:pos="1440"/>
      </w:tabs>
      <w:spacing w:after="240"/>
      <w:outlineLvl w:val="1"/>
    </w:pPr>
    <w:rPr>
      <w:sz w:val="24"/>
      <w:u w:val="single"/>
      <w:lang w:val="en-CA"/>
    </w:rPr>
  </w:style>
  <w:style w:type="paragraph" w:customStyle="1" w:styleId="MTVCORP1">
    <w:name w:val="MTV CORP 1"/>
    <w:next w:val="MTBody"/>
    <w:pPr>
      <w:keepNext/>
      <w:spacing w:before="240" w:after="240"/>
      <w:jc w:val="center"/>
      <w:outlineLvl w:val="0"/>
    </w:pPr>
    <w:rPr>
      <w:rFonts w:ascii="Times New Roman Bold" w:hAnsi="Times New Roman Bold"/>
      <w:b/>
      <w:caps/>
      <w:sz w:val="24"/>
      <w:lang w:val="en-CA"/>
    </w:rPr>
  </w:style>
  <w:style w:type="paragraph" w:customStyle="1" w:styleId="MTVAG9">
    <w:name w:val="MTV AG 9"/>
    <w:pPr>
      <w:tabs>
        <w:tab w:val="left" w:pos="720"/>
        <w:tab w:val="num" w:pos="6480"/>
      </w:tabs>
      <w:spacing w:after="240"/>
      <w:ind w:left="6480" w:hanging="720"/>
      <w:outlineLvl w:val="8"/>
    </w:pPr>
    <w:rPr>
      <w:sz w:val="24"/>
      <w:lang w:val="en-CA"/>
    </w:rPr>
  </w:style>
  <w:style w:type="paragraph" w:customStyle="1" w:styleId="MTVAG8">
    <w:name w:val="MTV AG 8"/>
    <w:pPr>
      <w:tabs>
        <w:tab w:val="left" w:pos="720"/>
        <w:tab w:val="num" w:pos="5760"/>
      </w:tabs>
      <w:spacing w:after="240"/>
      <w:ind w:left="5760" w:hanging="720"/>
      <w:outlineLvl w:val="7"/>
    </w:pPr>
    <w:rPr>
      <w:sz w:val="24"/>
      <w:lang w:val="en-CA"/>
    </w:rPr>
  </w:style>
  <w:style w:type="paragraph" w:customStyle="1" w:styleId="MTVAG7">
    <w:name w:val="MTV AG 7"/>
    <w:pPr>
      <w:tabs>
        <w:tab w:val="left" w:pos="720"/>
        <w:tab w:val="num" w:pos="5040"/>
      </w:tabs>
      <w:spacing w:after="240"/>
      <w:ind w:left="5040" w:hanging="720"/>
      <w:outlineLvl w:val="6"/>
    </w:pPr>
    <w:rPr>
      <w:sz w:val="24"/>
      <w:lang w:val="en-CA"/>
    </w:rPr>
  </w:style>
  <w:style w:type="paragraph" w:customStyle="1" w:styleId="MTVAG6">
    <w:name w:val="MTV AG 6"/>
    <w:pPr>
      <w:tabs>
        <w:tab w:val="left" w:pos="720"/>
        <w:tab w:val="left" w:pos="2160"/>
        <w:tab w:val="num" w:pos="4320"/>
      </w:tabs>
      <w:spacing w:after="240"/>
      <w:ind w:left="4320" w:hanging="720"/>
      <w:outlineLvl w:val="5"/>
    </w:pPr>
    <w:rPr>
      <w:sz w:val="24"/>
      <w:lang w:val="en-CA"/>
    </w:rPr>
  </w:style>
  <w:style w:type="paragraph" w:customStyle="1" w:styleId="MTVAG5">
    <w:name w:val="MTV AG 5"/>
    <w:pPr>
      <w:tabs>
        <w:tab w:val="left" w:pos="720"/>
        <w:tab w:val="num" w:pos="3600"/>
      </w:tabs>
      <w:spacing w:after="240"/>
      <w:ind w:left="3600" w:hanging="720"/>
      <w:outlineLvl w:val="4"/>
    </w:pPr>
    <w:rPr>
      <w:sz w:val="24"/>
      <w:lang w:val="en-CA"/>
    </w:rPr>
  </w:style>
  <w:style w:type="paragraph" w:customStyle="1" w:styleId="MTVAG4">
    <w:name w:val="MTV AG 4"/>
    <w:pPr>
      <w:tabs>
        <w:tab w:val="left" w:pos="720"/>
        <w:tab w:val="num" w:pos="2880"/>
      </w:tabs>
      <w:spacing w:after="240"/>
      <w:ind w:left="2880" w:hanging="720"/>
      <w:outlineLvl w:val="3"/>
    </w:pPr>
    <w:rPr>
      <w:sz w:val="24"/>
      <w:lang w:val="en-CA"/>
    </w:rPr>
  </w:style>
  <w:style w:type="paragraph" w:customStyle="1" w:styleId="MTVAG3">
    <w:name w:val="MTV AG 3"/>
    <w:pPr>
      <w:tabs>
        <w:tab w:val="left" w:pos="720"/>
        <w:tab w:val="num" w:pos="2160"/>
      </w:tabs>
      <w:spacing w:after="240"/>
      <w:ind w:left="2160" w:hanging="720"/>
      <w:outlineLvl w:val="2"/>
    </w:pPr>
    <w:rPr>
      <w:sz w:val="24"/>
      <w:lang w:val="en-CA"/>
    </w:rPr>
  </w:style>
  <w:style w:type="paragraph" w:customStyle="1" w:styleId="MTVAG2">
    <w:name w:val="MTV AG 2"/>
    <w:pPr>
      <w:tabs>
        <w:tab w:val="left" w:pos="720"/>
        <w:tab w:val="num" w:pos="1440"/>
      </w:tabs>
      <w:spacing w:after="240"/>
      <w:ind w:left="1440" w:hanging="720"/>
      <w:outlineLvl w:val="1"/>
    </w:pPr>
    <w:rPr>
      <w:sz w:val="24"/>
      <w:lang w:val="en-CA"/>
    </w:rPr>
  </w:style>
  <w:style w:type="paragraph" w:customStyle="1" w:styleId="MTVAG1">
    <w:name w:val="MTV AG 1"/>
    <w:next w:val="MTBody"/>
    <w:pPr>
      <w:keepNext/>
      <w:keepLines/>
      <w:tabs>
        <w:tab w:val="num" w:pos="1440"/>
      </w:tabs>
      <w:spacing w:after="240"/>
      <w:ind w:left="1440" w:hanging="1440"/>
      <w:outlineLvl w:val="0"/>
    </w:pPr>
    <w:rPr>
      <w:rFonts w:ascii="Times New Roman Bold" w:hAnsi="Times New Roman Bold"/>
      <w:b/>
      <w:sz w:val="24"/>
      <w:u w:val="single"/>
      <w:lang w:val="en-CA"/>
    </w:rPr>
  </w:style>
  <w:style w:type="paragraph" w:customStyle="1" w:styleId="MTBodyIndent">
    <w:name w:val="MTBodyIndent"/>
    <w:basedOn w:val="Normal"/>
    <w:pPr>
      <w:spacing w:after="240"/>
      <w:ind w:left="720"/>
    </w:pPr>
    <w:rPr>
      <w:szCs w:val="20"/>
      <w:lang w:val="en-GB"/>
    </w:rPr>
  </w:style>
  <w:style w:type="paragraph" w:customStyle="1" w:styleId="MTTable">
    <w:name w:val="MTTable"/>
    <w:basedOn w:val="Normal"/>
    <w:pPr>
      <w:spacing w:before="60" w:after="60"/>
    </w:pPr>
    <w:rPr>
      <w:szCs w:val="20"/>
      <w:lang w:val="en-GB"/>
    </w:rPr>
  </w:style>
  <w:style w:type="paragraph" w:customStyle="1" w:styleId="MTTitle">
    <w:name w:val="MTTitle"/>
    <w:pPr>
      <w:spacing w:after="240"/>
      <w:jc w:val="center"/>
    </w:pPr>
    <w:rPr>
      <w:rFonts w:ascii="Times New Roman Bold" w:hAnsi="Times New Roman Bold"/>
      <w:b/>
      <w:kern w:val="28"/>
      <w:sz w:val="24"/>
      <w:lang w:val="en-CA"/>
    </w:rPr>
  </w:style>
  <w:style w:type="paragraph" w:customStyle="1" w:styleId="MTBodyDoubleIndent">
    <w:name w:val="MTBodyDoubleIndent"/>
    <w:basedOn w:val="Normal"/>
    <w:pPr>
      <w:spacing w:after="240"/>
      <w:ind w:left="1440" w:right="1440"/>
    </w:pPr>
    <w:rPr>
      <w:szCs w:val="20"/>
      <w:lang w:val="en-GB"/>
    </w:rPr>
  </w:style>
  <w:style w:type="paragraph" w:customStyle="1" w:styleId="MTFooter">
    <w:name w:val="MTFooter"/>
    <w:basedOn w:val="Normal"/>
    <w:pPr>
      <w:spacing w:after="240"/>
    </w:pPr>
    <w:rPr>
      <w:i/>
      <w:sz w:val="18"/>
      <w:szCs w:val="20"/>
      <w:lang w:val="en-GB"/>
    </w:rPr>
  </w:style>
  <w:style w:type="paragraph" w:customStyle="1" w:styleId="MT1">
    <w:name w:val="MT1"/>
    <w:basedOn w:val="Normal"/>
    <w:pPr>
      <w:spacing w:after="240"/>
      <w:outlineLvl w:val="0"/>
    </w:pPr>
    <w:rPr>
      <w:b/>
      <w:szCs w:val="20"/>
      <w:lang w:val="en-GB"/>
    </w:rPr>
  </w:style>
  <w:style w:type="paragraph" w:customStyle="1" w:styleId="MT2">
    <w:name w:val="MT2"/>
    <w:basedOn w:val="Normal"/>
    <w:pPr>
      <w:spacing w:after="240"/>
      <w:outlineLvl w:val="1"/>
    </w:pPr>
    <w:rPr>
      <w:szCs w:val="20"/>
      <w:lang w:val="en-GB"/>
    </w:rPr>
  </w:style>
  <w:style w:type="paragraph" w:customStyle="1" w:styleId="MT3">
    <w:name w:val="MT3"/>
    <w:basedOn w:val="Normal"/>
    <w:pPr>
      <w:spacing w:after="240"/>
    </w:pPr>
    <w:rPr>
      <w:szCs w:val="20"/>
      <w:lang w:val="en-GB"/>
    </w:rPr>
  </w:style>
  <w:style w:type="paragraph" w:customStyle="1" w:styleId="MT4">
    <w:name w:val="MT4"/>
    <w:basedOn w:val="Normal"/>
    <w:pPr>
      <w:tabs>
        <w:tab w:val="num" w:pos="10959"/>
      </w:tabs>
      <w:spacing w:after="240"/>
      <w:ind w:left="10239" w:hanging="720"/>
      <w:jc w:val="both"/>
    </w:pPr>
    <w:rPr>
      <w:szCs w:val="20"/>
      <w:lang w:val="en-GB"/>
    </w:rPr>
  </w:style>
  <w:style w:type="paragraph" w:customStyle="1" w:styleId="MT5">
    <w:name w:val="MT5"/>
    <w:basedOn w:val="Normal"/>
    <w:pPr>
      <w:spacing w:after="240"/>
    </w:pPr>
    <w:rPr>
      <w:szCs w:val="20"/>
      <w:lang w:val="en-GB"/>
    </w:rPr>
  </w:style>
  <w:style w:type="paragraph" w:customStyle="1" w:styleId="MT6">
    <w:name w:val="MT6"/>
    <w:basedOn w:val="Normal"/>
    <w:pPr>
      <w:spacing w:after="240"/>
    </w:pPr>
    <w:rPr>
      <w:szCs w:val="20"/>
      <w:lang w:val="en-GB"/>
    </w:rPr>
  </w:style>
  <w:style w:type="paragraph" w:customStyle="1" w:styleId="MT7">
    <w:name w:val="MT7"/>
    <w:basedOn w:val="Normal"/>
    <w:pPr>
      <w:spacing w:after="240"/>
    </w:pPr>
    <w:rPr>
      <w:szCs w:val="20"/>
      <w:lang w:val="en-GB"/>
    </w:rPr>
  </w:style>
  <w:style w:type="paragraph" w:customStyle="1" w:styleId="MTBL1">
    <w:name w:val="MTBL1"/>
    <w:basedOn w:val="Normal"/>
    <w:next w:val="MTBL2"/>
    <w:pPr>
      <w:keepNext/>
      <w:spacing w:before="240" w:after="240"/>
      <w:jc w:val="center"/>
      <w:outlineLvl w:val="0"/>
    </w:pPr>
    <w:rPr>
      <w:rFonts w:ascii="Times New Roman Bold" w:hAnsi="Times New Roman Bold"/>
      <w:b/>
      <w:caps/>
      <w:szCs w:val="20"/>
      <w:u w:val="single"/>
      <w:lang w:val="en-GB"/>
    </w:rPr>
  </w:style>
  <w:style w:type="paragraph" w:customStyle="1" w:styleId="MTBL2">
    <w:name w:val="MTBL2"/>
    <w:basedOn w:val="Normal"/>
    <w:next w:val="MTBodyTab1"/>
    <w:pPr>
      <w:keepNext/>
      <w:tabs>
        <w:tab w:val="num" w:pos="1440"/>
      </w:tabs>
      <w:spacing w:after="240"/>
      <w:ind w:left="1440" w:hanging="1440"/>
      <w:outlineLvl w:val="1"/>
    </w:pPr>
    <w:rPr>
      <w:rFonts w:ascii="Times New Roman Bold" w:hAnsi="Times New Roman Bold"/>
      <w:b/>
      <w:szCs w:val="20"/>
      <w:u w:val="single"/>
      <w:lang w:val="en-GB"/>
    </w:rPr>
  </w:style>
  <w:style w:type="paragraph" w:customStyle="1" w:styleId="MTBodyTab1">
    <w:name w:val="MTBodyTab 1&quot;"/>
    <w:basedOn w:val="Normal"/>
    <w:pPr>
      <w:spacing w:after="240"/>
      <w:ind w:firstLine="1440"/>
    </w:pPr>
    <w:rPr>
      <w:szCs w:val="20"/>
      <w:lang w:val="en-GB"/>
    </w:rPr>
  </w:style>
  <w:style w:type="paragraph" w:customStyle="1" w:styleId="MTBL3">
    <w:name w:val="MTBL3"/>
    <w:basedOn w:val="Normal"/>
    <w:pPr>
      <w:tabs>
        <w:tab w:val="num" w:pos="1440"/>
      </w:tabs>
      <w:spacing w:after="240"/>
      <w:ind w:firstLine="720"/>
      <w:outlineLvl w:val="2"/>
    </w:pPr>
    <w:rPr>
      <w:szCs w:val="20"/>
      <w:lang w:val="en-GB"/>
    </w:rPr>
  </w:style>
  <w:style w:type="paragraph" w:customStyle="1" w:styleId="MTBL4">
    <w:name w:val="MTBL4"/>
    <w:basedOn w:val="Normal"/>
    <w:pPr>
      <w:tabs>
        <w:tab w:val="num" w:pos="1440"/>
      </w:tabs>
      <w:spacing w:after="240"/>
      <w:ind w:left="1440" w:hanging="720"/>
      <w:outlineLvl w:val="3"/>
    </w:pPr>
    <w:rPr>
      <w:szCs w:val="20"/>
      <w:lang w:val="en-GB"/>
    </w:rPr>
  </w:style>
  <w:style w:type="paragraph" w:customStyle="1" w:styleId="MTBL5">
    <w:name w:val="MTBL5"/>
    <w:basedOn w:val="Normal"/>
    <w:pPr>
      <w:tabs>
        <w:tab w:val="num" w:pos="2160"/>
      </w:tabs>
      <w:spacing w:after="240"/>
      <w:ind w:left="2160" w:hanging="720"/>
      <w:outlineLvl w:val="4"/>
    </w:pPr>
    <w:rPr>
      <w:szCs w:val="20"/>
      <w:lang w:val="en-GB"/>
    </w:rPr>
  </w:style>
  <w:style w:type="paragraph" w:customStyle="1" w:styleId="MTBL6">
    <w:name w:val="MTBL6"/>
    <w:basedOn w:val="Normal"/>
    <w:pPr>
      <w:tabs>
        <w:tab w:val="num" w:pos="2880"/>
      </w:tabs>
      <w:spacing w:after="240"/>
      <w:ind w:left="2880" w:hanging="720"/>
      <w:outlineLvl w:val="5"/>
    </w:pPr>
    <w:rPr>
      <w:szCs w:val="20"/>
      <w:lang w:val="en-GB"/>
    </w:rPr>
  </w:style>
  <w:style w:type="paragraph" w:customStyle="1" w:styleId="MTBL7">
    <w:name w:val="MTBL7"/>
    <w:basedOn w:val="Normal"/>
    <w:pPr>
      <w:tabs>
        <w:tab w:val="num" w:pos="3600"/>
      </w:tabs>
      <w:spacing w:after="240"/>
      <w:ind w:left="3600" w:hanging="720"/>
      <w:outlineLvl w:val="6"/>
    </w:pPr>
    <w:rPr>
      <w:szCs w:val="20"/>
      <w:lang w:val="en-GB"/>
    </w:rPr>
  </w:style>
  <w:style w:type="paragraph" w:customStyle="1" w:styleId="MTBL8">
    <w:name w:val="MTBL8"/>
    <w:basedOn w:val="Normal"/>
    <w:pPr>
      <w:tabs>
        <w:tab w:val="num" w:pos="4320"/>
      </w:tabs>
      <w:spacing w:after="240"/>
      <w:ind w:left="4320" w:hanging="720"/>
      <w:outlineLvl w:val="7"/>
    </w:pPr>
    <w:rPr>
      <w:szCs w:val="20"/>
      <w:lang w:val="en-GB"/>
    </w:rPr>
  </w:style>
  <w:style w:type="paragraph" w:customStyle="1" w:styleId="MTCentre">
    <w:name w:val="MTCentre"/>
    <w:basedOn w:val="Normal"/>
    <w:pPr>
      <w:keepNext/>
      <w:spacing w:after="240"/>
      <w:jc w:val="center"/>
    </w:pPr>
    <w:rPr>
      <w:szCs w:val="20"/>
      <w:lang w:val="en-GB"/>
    </w:rPr>
  </w:style>
  <w:style w:type="paragraph" w:customStyle="1" w:styleId="MTBodyDoubleSpacing">
    <w:name w:val="MTBodyDoubleSpacing"/>
    <w:basedOn w:val="Normal"/>
    <w:pPr>
      <w:spacing w:after="240" w:line="480" w:lineRule="auto"/>
    </w:pPr>
    <w:rPr>
      <w:szCs w:val="20"/>
      <w:lang w:val="en-GB"/>
    </w:rPr>
  </w:style>
  <w:style w:type="paragraph" w:customStyle="1" w:styleId="MTNotetoDraft">
    <w:name w:val="MTNotetoDraft"/>
    <w:basedOn w:val="Normal"/>
    <w:pPr>
      <w:spacing w:after="240"/>
      <w:jc w:val="both"/>
    </w:pPr>
    <w:rPr>
      <w:rFonts w:ascii="Times New Roman Bold" w:hAnsi="Times New Roman Bold"/>
      <w:b/>
      <w:szCs w:val="20"/>
      <w:lang w:val="en-GB"/>
    </w:rPr>
  </w:style>
  <w:style w:type="paragraph" w:customStyle="1" w:styleId="MTBodyTab">
    <w:name w:val="MTBodyTab"/>
    <w:basedOn w:val="Normal"/>
    <w:pPr>
      <w:spacing w:after="240"/>
      <w:ind w:firstLine="720"/>
    </w:pPr>
    <w:rPr>
      <w:szCs w:val="20"/>
      <w:lang w:val="en-GB"/>
    </w:rPr>
  </w:style>
  <w:style w:type="paragraph" w:customStyle="1" w:styleId="MT8">
    <w:name w:val="MT8"/>
    <w:basedOn w:val="Normal"/>
    <w:pPr>
      <w:spacing w:after="240"/>
    </w:pPr>
    <w:rPr>
      <w:szCs w:val="20"/>
      <w:lang w:val="en-GB"/>
    </w:rPr>
  </w:style>
  <w:style w:type="paragraph" w:customStyle="1" w:styleId="MT9">
    <w:name w:val="MT9"/>
    <w:basedOn w:val="Normal"/>
    <w:pPr>
      <w:spacing w:after="240"/>
    </w:pPr>
    <w:rPr>
      <w:szCs w:val="20"/>
      <w:lang w:val="en-GB"/>
    </w:rPr>
  </w:style>
  <w:style w:type="character" w:customStyle="1" w:styleId="MTBoldItalic">
    <w:name w:val="MTBold/Italic"/>
    <w:rPr>
      <w:rFonts w:cs="Times New Roman"/>
      <w:b/>
      <w:i/>
    </w:rPr>
  </w:style>
  <w:style w:type="character" w:customStyle="1" w:styleId="MTBoldUnderline">
    <w:name w:val="MTBold/Underline"/>
    <w:rPr>
      <w:rFonts w:cs="Times New Roman"/>
      <w:b/>
      <w:u w:val="single"/>
    </w:rPr>
  </w:style>
  <w:style w:type="character" w:customStyle="1" w:styleId="MTItalicUnderline">
    <w:name w:val="MTItalic/Underline"/>
    <w:rPr>
      <w:rFonts w:cs="Times New Roman"/>
      <w:i/>
      <w:u w:val="single"/>
    </w:rPr>
  </w:style>
  <w:style w:type="paragraph" w:customStyle="1" w:styleId="MTListwIndentBullet">
    <w:name w:val="MTList w/Indent Bullet"/>
    <w:basedOn w:val="Normal"/>
    <w:pPr>
      <w:tabs>
        <w:tab w:val="num" w:pos="720"/>
      </w:tabs>
      <w:spacing w:before="120" w:after="120"/>
      <w:ind w:left="720" w:hanging="720"/>
    </w:pPr>
    <w:rPr>
      <w:b/>
      <w:szCs w:val="20"/>
      <w:lang w:val="en-GB"/>
    </w:rPr>
  </w:style>
  <w:style w:type="paragraph" w:customStyle="1" w:styleId="MTBodyFlushRight">
    <w:name w:val="MTBodyFlushRight"/>
    <w:basedOn w:val="Normal"/>
    <w:pPr>
      <w:spacing w:after="240"/>
      <w:jc w:val="right"/>
    </w:pPr>
    <w:rPr>
      <w:szCs w:val="20"/>
      <w:lang w:val="en-GB"/>
    </w:rPr>
  </w:style>
  <w:style w:type="paragraph" w:customStyle="1" w:styleId="MTRe">
    <w:name w:val="MTRe"/>
    <w:basedOn w:val="Normal"/>
    <w:pPr>
      <w:spacing w:after="40"/>
    </w:pPr>
    <w:rPr>
      <w:rFonts w:ascii="Times New Roman Bold" w:hAnsi="Times New Roman Bold"/>
      <w:b/>
      <w:szCs w:val="20"/>
      <w:lang w:val="en-GB"/>
    </w:rPr>
  </w:style>
  <w:style w:type="paragraph" w:customStyle="1" w:styleId="MTFooterComment">
    <w:name w:val="MTFooter Comment"/>
    <w:basedOn w:val="Normal"/>
    <w:pPr>
      <w:spacing w:before="240"/>
    </w:pPr>
    <w:rPr>
      <w:i/>
      <w:sz w:val="18"/>
      <w:szCs w:val="20"/>
      <w:lang w:val="en-GB"/>
    </w:rPr>
  </w:style>
  <w:style w:type="character" w:customStyle="1" w:styleId="MTBoldItalicUnderline">
    <w:name w:val="MTBold/Italic/Underline"/>
    <w:rPr>
      <w:rFonts w:cs="Times New Roman"/>
      <w:b/>
      <w:i/>
      <w:u w:val="single"/>
    </w:rPr>
  </w:style>
  <w:style w:type="paragraph" w:customStyle="1" w:styleId="MTLN1">
    <w:name w:val="MTLN1"/>
    <w:basedOn w:val="Normal"/>
    <w:next w:val="MTLN2"/>
    <w:pPr>
      <w:keepNext/>
      <w:spacing w:before="240" w:after="240"/>
      <w:jc w:val="center"/>
      <w:outlineLvl w:val="0"/>
    </w:pPr>
    <w:rPr>
      <w:rFonts w:ascii="Times New Roman Bold" w:hAnsi="Times New Roman Bold"/>
      <w:b/>
      <w:caps/>
      <w:szCs w:val="20"/>
      <w:lang w:val="en-GB"/>
    </w:rPr>
  </w:style>
  <w:style w:type="paragraph" w:customStyle="1" w:styleId="MTLN2">
    <w:name w:val="MTLN2"/>
    <w:basedOn w:val="Normal"/>
    <w:pPr>
      <w:tabs>
        <w:tab w:val="num" w:pos="1440"/>
      </w:tabs>
      <w:spacing w:after="240"/>
      <w:ind w:left="1440" w:hanging="1440"/>
      <w:jc w:val="both"/>
    </w:pPr>
    <w:rPr>
      <w:szCs w:val="20"/>
      <w:lang w:val="en-GB"/>
    </w:rPr>
  </w:style>
  <w:style w:type="paragraph" w:customStyle="1" w:styleId="MTLN3">
    <w:name w:val="MTLN3"/>
    <w:basedOn w:val="Normal"/>
    <w:pPr>
      <w:tabs>
        <w:tab w:val="num" w:pos="1440"/>
      </w:tabs>
      <w:spacing w:after="240"/>
      <w:ind w:left="1440" w:hanging="720"/>
    </w:pPr>
    <w:rPr>
      <w:szCs w:val="20"/>
      <w:lang w:val="en-GB"/>
    </w:rPr>
  </w:style>
  <w:style w:type="paragraph" w:customStyle="1" w:styleId="MTLN4">
    <w:name w:val="MTLN4"/>
    <w:basedOn w:val="Normal"/>
    <w:autoRedefine/>
    <w:pPr>
      <w:tabs>
        <w:tab w:val="num" w:pos="2160"/>
      </w:tabs>
      <w:spacing w:after="240"/>
      <w:ind w:left="2160" w:hanging="720"/>
    </w:pPr>
    <w:rPr>
      <w:szCs w:val="20"/>
      <w:lang w:val="en-GB"/>
    </w:rPr>
  </w:style>
  <w:style w:type="paragraph" w:customStyle="1" w:styleId="MTLN5">
    <w:name w:val="MTLN5"/>
    <w:basedOn w:val="Normal"/>
    <w:pPr>
      <w:tabs>
        <w:tab w:val="num" w:pos="2880"/>
      </w:tabs>
      <w:spacing w:after="240"/>
      <w:ind w:left="2880" w:hanging="720"/>
    </w:pPr>
    <w:rPr>
      <w:szCs w:val="20"/>
      <w:lang w:val="en-GB"/>
    </w:rPr>
  </w:style>
  <w:style w:type="paragraph" w:customStyle="1" w:styleId="MTCentrewithEmphasis">
    <w:name w:val="MTCentre with Emphasis"/>
    <w:basedOn w:val="Normal"/>
    <w:pPr>
      <w:keepNext/>
      <w:spacing w:after="240"/>
      <w:jc w:val="center"/>
    </w:pPr>
    <w:rPr>
      <w:b/>
      <w:szCs w:val="20"/>
      <w:u w:val="single"/>
      <w:lang w:val="en-GB"/>
    </w:rPr>
  </w:style>
  <w:style w:type="paragraph" w:customStyle="1" w:styleId="MTLN6">
    <w:name w:val="MTLN6"/>
    <w:basedOn w:val="Normal"/>
    <w:pPr>
      <w:tabs>
        <w:tab w:val="num" w:pos="3600"/>
      </w:tabs>
      <w:spacing w:after="240"/>
      <w:ind w:left="3600" w:hanging="720"/>
    </w:pPr>
    <w:rPr>
      <w:szCs w:val="20"/>
      <w:lang w:val="en-GB"/>
    </w:rPr>
  </w:style>
  <w:style w:type="paragraph" w:customStyle="1" w:styleId="MTLN7">
    <w:name w:val="MTLN7"/>
    <w:basedOn w:val="Normal"/>
    <w:pPr>
      <w:tabs>
        <w:tab w:val="num" w:pos="4320"/>
      </w:tabs>
      <w:spacing w:after="240"/>
      <w:ind w:left="4320" w:hanging="720"/>
    </w:pPr>
    <w:rPr>
      <w:szCs w:val="20"/>
      <w:lang w:val="en-GB"/>
    </w:rPr>
  </w:style>
  <w:style w:type="paragraph" w:customStyle="1" w:styleId="MTLN8">
    <w:name w:val="MTLN8"/>
    <w:basedOn w:val="Normal"/>
    <w:pPr>
      <w:tabs>
        <w:tab w:val="num" w:pos="4320"/>
      </w:tabs>
      <w:spacing w:after="240"/>
      <w:ind w:left="4320" w:hanging="720"/>
    </w:pPr>
    <w:rPr>
      <w:szCs w:val="20"/>
      <w:lang w:val="en-GB"/>
    </w:rPr>
  </w:style>
  <w:style w:type="paragraph" w:customStyle="1" w:styleId="MTLN9">
    <w:name w:val="MTLN9"/>
    <w:basedOn w:val="Normal"/>
    <w:pPr>
      <w:tabs>
        <w:tab w:val="num" w:pos="4320"/>
      </w:tabs>
      <w:spacing w:after="240"/>
      <w:ind w:left="4320" w:hanging="720"/>
    </w:pPr>
    <w:rPr>
      <w:szCs w:val="20"/>
      <w:lang w:val="en-GB"/>
    </w:rPr>
  </w:style>
  <w:style w:type="paragraph" w:customStyle="1" w:styleId="MTBL9">
    <w:name w:val="MTBL9"/>
    <w:basedOn w:val="Normal"/>
    <w:pPr>
      <w:tabs>
        <w:tab w:val="num" w:pos="5040"/>
      </w:tabs>
      <w:spacing w:after="240"/>
      <w:ind w:left="5040" w:hanging="720"/>
    </w:pPr>
    <w:rPr>
      <w:szCs w:val="20"/>
      <w:lang w:val="en-GB"/>
    </w:rPr>
  </w:style>
  <w:style w:type="paragraph" w:customStyle="1" w:styleId="MTHeadingLeft">
    <w:name w:val="MTHeadingLeft"/>
    <w:basedOn w:val="Normal"/>
    <w:next w:val="MTBody"/>
    <w:pPr>
      <w:keepNext/>
      <w:spacing w:after="240"/>
    </w:pPr>
    <w:rPr>
      <w:rFonts w:ascii="Times New Roman Bold" w:hAnsi="Times New Roman Bold"/>
      <w:b/>
      <w:szCs w:val="20"/>
      <w:u w:val="single"/>
      <w:lang w:val="en-GB"/>
    </w:rPr>
  </w:style>
  <w:style w:type="paragraph" w:customStyle="1" w:styleId="Lgal1">
    <w:name w:val="Légal 1"/>
    <w:basedOn w:val="Normal"/>
    <w:pPr>
      <w:tabs>
        <w:tab w:val="num" w:pos="1440"/>
      </w:tabs>
      <w:spacing w:after="240"/>
      <w:ind w:left="1440" w:hanging="1440"/>
      <w:jc w:val="both"/>
      <w:outlineLvl w:val="0"/>
    </w:pPr>
    <w:rPr>
      <w:szCs w:val="20"/>
      <w:lang w:val="en-GB"/>
    </w:rPr>
  </w:style>
  <w:style w:type="paragraph" w:customStyle="1" w:styleId="Lgal2">
    <w:name w:val="Légal 2"/>
    <w:basedOn w:val="Normal"/>
    <w:pPr>
      <w:tabs>
        <w:tab w:val="num" w:pos="1440"/>
      </w:tabs>
      <w:spacing w:after="240"/>
      <w:ind w:left="1440" w:hanging="720"/>
      <w:jc w:val="both"/>
      <w:outlineLvl w:val="1"/>
    </w:pPr>
    <w:rPr>
      <w:szCs w:val="20"/>
      <w:lang w:val="en-GB"/>
    </w:rPr>
  </w:style>
  <w:style w:type="paragraph" w:customStyle="1" w:styleId="Lgal3">
    <w:name w:val="Légal 3"/>
    <w:basedOn w:val="Normal"/>
    <w:pPr>
      <w:tabs>
        <w:tab w:val="num" w:pos="2160"/>
      </w:tabs>
      <w:spacing w:after="240"/>
      <w:ind w:left="2160" w:hanging="720"/>
      <w:jc w:val="both"/>
      <w:outlineLvl w:val="2"/>
    </w:pPr>
    <w:rPr>
      <w:szCs w:val="20"/>
      <w:lang w:val="en-GB"/>
    </w:rPr>
  </w:style>
  <w:style w:type="paragraph" w:customStyle="1" w:styleId="Lgal4">
    <w:name w:val="Légal 4"/>
    <w:basedOn w:val="Normal"/>
    <w:pPr>
      <w:tabs>
        <w:tab w:val="num" w:pos="2880"/>
      </w:tabs>
      <w:spacing w:after="240"/>
      <w:ind w:left="2880" w:hanging="720"/>
      <w:jc w:val="both"/>
      <w:outlineLvl w:val="3"/>
    </w:pPr>
    <w:rPr>
      <w:szCs w:val="20"/>
      <w:lang w:val="en-GB"/>
    </w:rPr>
  </w:style>
  <w:style w:type="paragraph" w:customStyle="1" w:styleId="Lgal5">
    <w:name w:val="Légal 5"/>
    <w:basedOn w:val="Normal"/>
    <w:pPr>
      <w:tabs>
        <w:tab w:val="num" w:pos="3600"/>
      </w:tabs>
      <w:spacing w:after="240"/>
      <w:ind w:left="3600" w:hanging="720"/>
      <w:jc w:val="both"/>
      <w:outlineLvl w:val="4"/>
    </w:pPr>
    <w:rPr>
      <w:szCs w:val="20"/>
      <w:lang w:val="en-GB"/>
    </w:rPr>
  </w:style>
  <w:style w:type="paragraph" w:customStyle="1" w:styleId="Lgal6">
    <w:name w:val="Légal 6"/>
    <w:basedOn w:val="Normal"/>
    <w:pPr>
      <w:tabs>
        <w:tab w:val="num" w:pos="4320"/>
      </w:tabs>
      <w:spacing w:after="240"/>
      <w:ind w:left="4320" w:hanging="720"/>
      <w:jc w:val="both"/>
      <w:outlineLvl w:val="5"/>
    </w:pPr>
    <w:rPr>
      <w:szCs w:val="20"/>
      <w:lang w:val="en-GB"/>
    </w:rPr>
  </w:style>
  <w:style w:type="paragraph" w:customStyle="1" w:styleId="Lgal7">
    <w:name w:val="Légal 7"/>
    <w:basedOn w:val="Normal"/>
    <w:pPr>
      <w:tabs>
        <w:tab w:val="num" w:pos="5040"/>
      </w:tabs>
      <w:spacing w:after="240"/>
      <w:ind w:left="5040" w:hanging="720"/>
      <w:jc w:val="both"/>
      <w:outlineLvl w:val="6"/>
    </w:pPr>
    <w:rPr>
      <w:szCs w:val="20"/>
      <w:lang w:val="en-GB"/>
    </w:rPr>
  </w:style>
  <w:style w:type="paragraph" w:customStyle="1" w:styleId="Lgal8">
    <w:name w:val="Légal 8"/>
    <w:basedOn w:val="Normal"/>
    <w:pPr>
      <w:tabs>
        <w:tab w:val="num" w:pos="5760"/>
      </w:tabs>
      <w:spacing w:after="240"/>
      <w:ind w:left="5760" w:hanging="720"/>
      <w:jc w:val="both"/>
      <w:outlineLvl w:val="7"/>
    </w:pPr>
    <w:rPr>
      <w:szCs w:val="20"/>
      <w:lang w:val="en-GB"/>
    </w:rPr>
  </w:style>
  <w:style w:type="paragraph" w:customStyle="1" w:styleId="Lgal9">
    <w:name w:val="Légal 9"/>
    <w:basedOn w:val="Normal"/>
    <w:pPr>
      <w:tabs>
        <w:tab w:val="num" w:pos="6480"/>
      </w:tabs>
      <w:spacing w:after="240"/>
      <w:ind w:left="6480" w:hanging="720"/>
      <w:jc w:val="both"/>
      <w:outlineLvl w:val="8"/>
    </w:pPr>
    <w:rPr>
      <w:szCs w:val="20"/>
      <w:lang w:val="en-GB"/>
    </w:rPr>
  </w:style>
  <w:style w:type="paragraph" w:customStyle="1" w:styleId="StyleMTBodyGauche05">
    <w:name w:val="Style MTBody + Gauche :  0.5&quot;"/>
    <w:basedOn w:val="MTBody"/>
    <w:pPr>
      <w:ind w:left="720"/>
    </w:pPr>
  </w:style>
  <w:style w:type="paragraph" w:customStyle="1" w:styleId="StyleMTVFL2GrasAvant6pt">
    <w:name w:val="Style MTV FL 2 + Gras Avant : 6 pt"/>
    <w:basedOn w:val="MTVFL2"/>
    <w:pPr>
      <w:tabs>
        <w:tab w:val="clear" w:pos="720"/>
        <w:tab w:val="num" w:pos="2880"/>
      </w:tabs>
      <w:spacing w:before="120"/>
      <w:ind w:left="2880" w:hanging="1080"/>
    </w:pPr>
    <w:rPr>
      <w:b/>
      <w:bCs/>
    </w:rPr>
  </w:style>
  <w:style w:type="paragraph" w:customStyle="1" w:styleId="Listepuces2">
    <w:name w:val="Liste à puces2"/>
    <w:basedOn w:val="Normal"/>
    <w:pPr>
      <w:tabs>
        <w:tab w:val="num" w:pos="720"/>
      </w:tabs>
      <w:ind w:left="1800"/>
    </w:pPr>
    <w:rPr>
      <w:szCs w:val="20"/>
      <w:lang w:val="en-GB"/>
    </w:rPr>
  </w:style>
  <w:style w:type="paragraph" w:customStyle="1" w:styleId="StyleJustifierenbasGauche05Droite019Avant12">
    <w:name w:val="Style Justifier en bas Gauche :  0.5&quot; Droite :  0.19&quot; Avant : 12..."/>
    <w:basedOn w:val="Normal"/>
    <w:pPr>
      <w:spacing w:before="120" w:after="240"/>
      <w:ind w:left="720" w:right="274"/>
      <w:jc w:val="both"/>
    </w:pPr>
    <w:rPr>
      <w:szCs w:val="20"/>
      <w:lang w:val="en-GB"/>
    </w:rPr>
  </w:style>
  <w:style w:type="paragraph" w:customStyle="1" w:styleId="StyleJustifierenbasGauche05Droite-0Avant6pt">
    <w:name w:val="Style Justifier en bas Gauche :  0.5&quot; Droite :  -0&quot; Avant : 6 pt"/>
    <w:basedOn w:val="Normal"/>
    <w:pPr>
      <w:spacing w:before="120" w:after="240"/>
      <w:ind w:left="720"/>
      <w:jc w:val="lowKashida"/>
    </w:pPr>
    <w:rPr>
      <w:szCs w:val="20"/>
      <w:lang w:val="en-GB"/>
    </w:rPr>
  </w:style>
  <w:style w:type="paragraph" w:customStyle="1" w:styleId="StyleJustifierenbasGauche05Avant12pt">
    <w:name w:val="Style Justifier en bas Gauche :  0.5&quot; Avant : 12 pt"/>
    <w:basedOn w:val="Normal"/>
    <w:pPr>
      <w:spacing w:before="240" w:after="240"/>
      <w:ind w:left="720"/>
      <w:jc w:val="lowKashida"/>
    </w:pPr>
    <w:rPr>
      <w:szCs w:val="20"/>
      <w:lang w:val="en-GB"/>
    </w:rPr>
  </w:style>
  <w:style w:type="paragraph" w:customStyle="1" w:styleId="StyleJustifierenbasGauche05Droite-0">
    <w:name w:val="Style Justifier en bas Gauche :  0.5&quot; Droite :  -0&quot;"/>
    <w:basedOn w:val="Normal"/>
    <w:pPr>
      <w:spacing w:after="240"/>
      <w:ind w:left="720"/>
      <w:jc w:val="lowKashida"/>
    </w:pPr>
    <w:rPr>
      <w:szCs w:val="20"/>
      <w:lang w:val="en-GB"/>
    </w:rPr>
  </w:style>
  <w:style w:type="paragraph" w:customStyle="1" w:styleId="StyleJustifierenbasDroite006">
    <w:name w:val="Style Justifier en bas Droite :  0.06&quot;"/>
    <w:basedOn w:val="Normal"/>
    <w:pPr>
      <w:spacing w:after="240"/>
      <w:ind w:right="86"/>
      <w:jc w:val="both"/>
    </w:pPr>
    <w:rPr>
      <w:szCs w:val="20"/>
      <w:lang w:val="en-GB"/>
    </w:rPr>
  </w:style>
  <w:style w:type="paragraph" w:customStyle="1" w:styleId="StyleJustifierenbasDroite019Avant18pt">
    <w:name w:val="Style Justifier en bas Droite :  0.19&quot; Avant : 18 pt"/>
    <w:basedOn w:val="Normal"/>
    <w:pPr>
      <w:spacing w:before="240" w:after="240"/>
      <w:ind w:right="274"/>
      <w:jc w:val="lowKashida"/>
    </w:pPr>
    <w:rPr>
      <w:szCs w:val="20"/>
      <w:lang w:val="en-GB"/>
    </w:rPr>
  </w:style>
  <w:style w:type="paragraph" w:customStyle="1" w:styleId="MTFooterLeft">
    <w:name w:val="MTFooterLeft"/>
    <w:basedOn w:val="Normal"/>
    <w:rPr>
      <w:rFonts w:cs="Helvetica"/>
      <w:i/>
      <w:color w:val="000000"/>
      <w:sz w:val="18"/>
      <w:szCs w:val="16"/>
      <w:lang w:val="en-GB"/>
    </w:rPr>
  </w:style>
  <w:style w:type="paragraph" w:customStyle="1" w:styleId="MTFooterRight">
    <w:name w:val="MTFooterRight"/>
    <w:basedOn w:val="Normal"/>
    <w:pPr>
      <w:jc w:val="right"/>
    </w:pPr>
    <w:rPr>
      <w:rFonts w:cs="Helvetica"/>
      <w:i/>
      <w:color w:val="000000"/>
      <w:sz w:val="18"/>
      <w:szCs w:val="16"/>
      <w:lang w:val="en-GB"/>
    </w:rPr>
  </w:style>
  <w:style w:type="paragraph" w:customStyle="1" w:styleId="MTFooterCenter">
    <w:name w:val="MTFooterCenter"/>
    <w:basedOn w:val="Normal"/>
    <w:pPr>
      <w:jc w:val="center"/>
    </w:pPr>
    <w:rPr>
      <w:rFonts w:cs="Helvetica"/>
      <w:color w:val="000000"/>
      <w:szCs w:val="16"/>
      <w:lang w:val="en-GB"/>
    </w:rPr>
  </w:style>
  <w:style w:type="character" w:customStyle="1" w:styleId="MTVFL4CarCar">
    <w:name w:val="MTV FL 4 Car Car"/>
    <w:rPr>
      <w:rFonts w:cs="Times New Roman"/>
      <w:sz w:val="24"/>
      <w:lang w:val="en-CA" w:eastAsia="en-US" w:bidi="ar-SA"/>
    </w:rPr>
  </w:style>
  <w:style w:type="character" w:customStyle="1" w:styleId="MTVFL5Car">
    <w:name w:val="MTV FL 5 Car"/>
    <w:rPr>
      <w:rFonts w:cs="Times New Roman"/>
      <w:sz w:val="24"/>
      <w:lang w:val="en-CA" w:eastAsia="en-US" w:bidi="ar-SA"/>
    </w:rPr>
  </w:style>
  <w:style w:type="character" w:customStyle="1" w:styleId="MTBodyCar">
    <w:name w:val="MTBody Car"/>
    <w:rPr>
      <w:rFonts w:cs="Times New Roman"/>
      <w:sz w:val="24"/>
      <w:lang w:val="en-US" w:eastAsia="en-US" w:bidi="ar-SA"/>
    </w:rPr>
  </w:style>
  <w:style w:type="character" w:customStyle="1" w:styleId="MTVFL3Car">
    <w:name w:val="MTV FL 3 Car"/>
    <w:rPr>
      <w:rFonts w:cs="Times New Roman"/>
      <w:sz w:val="24"/>
      <w:lang w:val="en-CA" w:eastAsia="en-US" w:bidi="ar-SA"/>
    </w:rPr>
  </w:style>
  <w:style w:type="character" w:customStyle="1" w:styleId="MTVFL2Car">
    <w:name w:val="MTV FL 2 Car"/>
    <w:rPr>
      <w:rFonts w:cs="Times New Roman"/>
      <w:sz w:val="24"/>
      <w:lang w:val="en-CA" w:eastAsia="en-US" w:bidi="ar-SA"/>
    </w:rPr>
  </w:style>
  <w:style w:type="character" w:customStyle="1" w:styleId="MTVFL3Car1">
    <w:name w:val="MTV FL 3 Car1"/>
    <w:rPr>
      <w:rFonts w:cs="Times New Roman"/>
      <w:sz w:val="24"/>
      <w:lang w:val="en-CA" w:eastAsia="en-US" w:bidi="ar-SA"/>
    </w:rPr>
  </w:style>
  <w:style w:type="character" w:customStyle="1" w:styleId="MTVFL2Car1">
    <w:name w:val="MTV FL 2 Car1"/>
    <w:rPr>
      <w:rFonts w:cs="Times New Roman"/>
      <w:sz w:val="24"/>
      <w:lang w:val="en-CA" w:eastAsia="en-US" w:bidi="ar-SA"/>
    </w:rPr>
  </w:style>
  <w:style w:type="paragraph" w:customStyle="1" w:styleId="Normpara2-I">
    <w:name w:val="Norm para 2-I"/>
    <w:basedOn w:val="PlainText"/>
    <w:pPr>
      <w:tabs>
        <w:tab w:val="left" w:pos="720"/>
      </w:tabs>
      <w:spacing w:after="240"/>
      <w:ind w:left="720" w:hanging="720"/>
    </w:pPr>
    <w:rPr>
      <w:rFonts w:ascii="Times New Roman" w:hAnsi="Times New Roman" w:cs="Times New Roman"/>
      <w:noProof/>
      <w:kern w:val="28"/>
      <w:sz w:val="24"/>
    </w:rPr>
  </w:style>
  <w:style w:type="paragraph" w:styleId="PlainText">
    <w:name w:val="Plain Text"/>
    <w:basedOn w:val="Normal"/>
    <w:link w:val="PlainTextChar"/>
    <w:rPr>
      <w:rFonts w:ascii="Courier New" w:hAnsi="Courier New" w:cs="Courier New"/>
      <w:sz w:val="20"/>
      <w:szCs w:val="20"/>
      <w:lang w:val="en-GB"/>
    </w:rPr>
  </w:style>
  <w:style w:type="character" w:customStyle="1" w:styleId="PlainTextChar">
    <w:name w:val="Plain Text Char"/>
    <w:basedOn w:val="DefaultParagraphFont"/>
    <w:link w:val="PlainText"/>
    <w:rPr>
      <w:rFonts w:ascii="Courier New" w:hAnsi="Courier New" w:cs="Courier New"/>
      <w:lang w:val="en-GB"/>
    </w:rPr>
  </w:style>
  <w:style w:type="paragraph" w:customStyle="1" w:styleId="Style1">
    <w:name w:val="Style1"/>
    <w:basedOn w:val="MTVFL1"/>
    <w:pPr>
      <w:keepNext w:val="0"/>
      <w:numPr>
        <w:numId w:val="15"/>
      </w:numPr>
      <w:ind w:firstLine="0"/>
    </w:pPr>
    <w:rPr>
      <w:sz w:val="22"/>
    </w:rPr>
  </w:style>
  <w:style w:type="paragraph" w:customStyle="1" w:styleId="Style2">
    <w:name w:val="Style2"/>
    <w:basedOn w:val="MTVFL1"/>
    <w:pPr>
      <w:keepNext w:val="0"/>
      <w:spacing w:before="360"/>
      <w:ind w:left="360"/>
    </w:pPr>
    <w:rPr>
      <w:rFonts w:ascii="Times New Roman" w:hAnsi="Times New Roman"/>
      <w:sz w:val="22"/>
      <w:szCs w:val="22"/>
    </w:rPr>
  </w:style>
  <w:style w:type="paragraph" w:customStyle="1" w:styleId="Style3">
    <w:name w:val="Style3"/>
    <w:basedOn w:val="MTVFL1"/>
    <w:pPr>
      <w:keepNext w:val="0"/>
      <w:ind w:left="360"/>
    </w:pPr>
    <w:rPr>
      <w:sz w:val="22"/>
    </w:rPr>
  </w:style>
  <w:style w:type="paragraph" w:customStyle="1" w:styleId="Style4">
    <w:name w:val="Style4"/>
    <w:basedOn w:val="MTVFL1"/>
    <w:pPr>
      <w:keepNext w:val="0"/>
      <w:spacing w:before="360"/>
      <w:ind w:left="360"/>
      <w:jc w:val="left"/>
    </w:pPr>
    <w:rPr>
      <w:sz w:val="22"/>
      <w:szCs w:val="22"/>
    </w:rPr>
  </w:style>
  <w:style w:type="paragraph" w:customStyle="1" w:styleId="Style5">
    <w:name w:val="Style5"/>
    <w:basedOn w:val="MTVFL1"/>
    <w:pPr>
      <w:keepNext w:val="0"/>
      <w:ind w:left="0"/>
    </w:pPr>
    <w:rPr>
      <w:sz w:val="22"/>
      <w:szCs w:val="22"/>
    </w:rPr>
  </w:style>
  <w:style w:type="paragraph" w:customStyle="1" w:styleId="Style6">
    <w:name w:val="Style6"/>
    <w:basedOn w:val="MTVFL1"/>
    <w:autoRedefine/>
    <w:pPr>
      <w:keepNext w:val="0"/>
      <w:spacing w:before="360"/>
      <w:ind w:left="0"/>
    </w:pPr>
    <w:rPr>
      <w:sz w:val="22"/>
      <w:szCs w:val="22"/>
    </w:rPr>
  </w:style>
  <w:style w:type="paragraph" w:customStyle="1" w:styleId="Style7">
    <w:name w:val="Style7"/>
    <w:basedOn w:val="MTVFL1"/>
    <w:pPr>
      <w:keepNext w:val="0"/>
      <w:ind w:left="0"/>
    </w:pPr>
    <w:rPr>
      <w:sz w:val="22"/>
      <w:szCs w:val="22"/>
    </w:rPr>
  </w:style>
  <w:style w:type="paragraph" w:customStyle="1" w:styleId="Style8">
    <w:name w:val="Style8"/>
    <w:basedOn w:val="MTVFL1"/>
    <w:autoRedefine/>
    <w:pPr>
      <w:ind w:left="0"/>
    </w:pPr>
    <w:rPr>
      <w:bCs/>
      <w:sz w:val="22"/>
    </w:rPr>
  </w:style>
  <w:style w:type="paragraph" w:customStyle="1" w:styleId="Style9">
    <w:name w:val="Style9"/>
    <w:basedOn w:val="MTVFL2"/>
    <w:pPr>
      <w:tabs>
        <w:tab w:val="clear" w:pos="720"/>
      </w:tabs>
      <w:spacing w:before="240" w:after="0"/>
      <w:ind w:left="360" w:hanging="360"/>
    </w:pPr>
    <w:rPr>
      <w:b/>
      <w:sz w:val="22"/>
      <w:szCs w:val="22"/>
    </w:rPr>
  </w:style>
  <w:style w:type="paragraph" w:customStyle="1" w:styleId="Style10">
    <w:name w:val="Style10"/>
    <w:basedOn w:val="MTVFL2"/>
    <w:autoRedefine/>
    <w:pPr>
      <w:tabs>
        <w:tab w:val="clear" w:pos="720"/>
      </w:tabs>
      <w:spacing w:before="240" w:after="0"/>
      <w:ind w:left="360" w:hanging="360"/>
    </w:pPr>
    <w:rPr>
      <w:b/>
      <w:sz w:val="22"/>
      <w:szCs w:val="22"/>
    </w:rPr>
  </w:style>
  <w:style w:type="character" w:customStyle="1" w:styleId="DeltaViewDeletion">
    <w:name w:val="DeltaView Deletion"/>
    <w:rPr>
      <w:strike/>
      <w:color w:val="000080"/>
      <w:spacing w:val="0"/>
    </w:rPr>
  </w:style>
  <w:style w:type="paragraph" w:customStyle="1" w:styleId="ArticleHead">
    <w:name w:val="ArticleHead"/>
    <w:pPr>
      <w:pageBreakBefore/>
      <w:spacing w:before="240" w:line="260" w:lineRule="atLeast"/>
      <w:jc w:val="center"/>
    </w:pPr>
    <w:rPr>
      <w:rFonts w:ascii="Times New Roman Bold" w:hAnsi="Times New Roman Bold"/>
      <w:b/>
      <w:caps/>
      <w:sz w:val="24"/>
      <w:szCs w:val="24"/>
      <w:lang w:val="en-GB"/>
    </w:rPr>
  </w:style>
  <w:style w:type="paragraph" w:customStyle="1" w:styleId="AltArtn1">
    <w:name w:val="Alt Artn1"/>
    <w:basedOn w:val="Normal"/>
    <w:pPr>
      <w:keepNext/>
      <w:tabs>
        <w:tab w:val="num" w:pos="1440"/>
      </w:tabs>
      <w:spacing w:before="240" w:line="260" w:lineRule="atLeast"/>
      <w:ind w:left="1440" w:hanging="1440"/>
      <w:jc w:val="both"/>
    </w:pPr>
    <w:rPr>
      <w:u w:val="single"/>
      <w:lang w:val="en-GB"/>
    </w:rPr>
  </w:style>
  <w:style w:type="paragraph" w:customStyle="1" w:styleId="DefPara">
    <w:name w:val="DefPara"/>
    <w:autoRedefine/>
    <w:pPr>
      <w:tabs>
        <w:tab w:val="num" w:pos="720"/>
      </w:tabs>
      <w:spacing w:before="240" w:line="260" w:lineRule="atLeast"/>
      <w:ind w:left="720" w:hanging="720"/>
      <w:jc w:val="both"/>
    </w:pPr>
    <w:rPr>
      <w:sz w:val="24"/>
      <w:lang w:val="en-GB"/>
    </w:rPr>
  </w:style>
  <w:style w:type="paragraph" w:customStyle="1" w:styleId="Artn2">
    <w:name w:val="Artn2"/>
    <w:pPr>
      <w:tabs>
        <w:tab w:val="num" w:pos="1440"/>
      </w:tabs>
      <w:spacing w:before="240" w:line="260" w:lineRule="atLeast"/>
      <w:ind w:left="1440" w:hanging="720"/>
      <w:jc w:val="both"/>
    </w:pPr>
    <w:rPr>
      <w:sz w:val="24"/>
      <w:lang w:val="en-GB"/>
    </w:rPr>
  </w:style>
  <w:style w:type="paragraph" w:customStyle="1" w:styleId="Artn3">
    <w:name w:val="Artn3"/>
    <w:pPr>
      <w:tabs>
        <w:tab w:val="num" w:pos="1440"/>
      </w:tabs>
      <w:spacing w:before="240" w:line="260" w:lineRule="atLeast"/>
      <w:ind w:left="1440" w:hanging="720"/>
      <w:jc w:val="both"/>
    </w:pPr>
    <w:rPr>
      <w:sz w:val="24"/>
      <w:lang w:val="en-GB"/>
    </w:rPr>
  </w:style>
  <w:style w:type="paragraph" w:customStyle="1" w:styleId="Artn4">
    <w:name w:val="Artn4"/>
    <w:pPr>
      <w:tabs>
        <w:tab w:val="num" w:pos="2160"/>
      </w:tabs>
      <w:spacing w:before="240" w:line="260" w:lineRule="atLeast"/>
      <w:ind w:left="2160" w:hanging="720"/>
      <w:jc w:val="both"/>
    </w:pPr>
    <w:rPr>
      <w:sz w:val="24"/>
      <w:lang w:val="en-GB"/>
    </w:rPr>
  </w:style>
  <w:style w:type="paragraph" w:customStyle="1" w:styleId="Artn5">
    <w:name w:val="Artn5"/>
    <w:pPr>
      <w:tabs>
        <w:tab w:val="num" w:pos="2160"/>
      </w:tabs>
      <w:spacing w:before="240" w:line="260" w:lineRule="atLeast"/>
      <w:ind w:left="2160" w:hanging="720"/>
      <w:jc w:val="both"/>
    </w:pPr>
    <w:rPr>
      <w:sz w:val="24"/>
      <w:lang w:val="en-GB"/>
    </w:rPr>
  </w:style>
  <w:style w:type="paragraph" w:customStyle="1" w:styleId="DocTxt1">
    <w:name w:val="DocTxt1"/>
    <w:pPr>
      <w:spacing w:before="240" w:line="260" w:lineRule="atLeast"/>
      <w:ind w:left="720"/>
      <w:jc w:val="both"/>
    </w:pPr>
    <w:rPr>
      <w:sz w:val="24"/>
      <w:szCs w:val="24"/>
      <w:lang w:val="en-GB"/>
    </w:rPr>
  </w:style>
  <w:style w:type="paragraph" w:customStyle="1" w:styleId="DocTxt2">
    <w:name w:val="DocTxt2"/>
    <w:pPr>
      <w:spacing w:before="240" w:line="260" w:lineRule="atLeast"/>
      <w:ind w:left="1440"/>
      <w:jc w:val="both"/>
    </w:pPr>
    <w:rPr>
      <w:sz w:val="24"/>
      <w:szCs w:val="24"/>
      <w:lang w:val="en-GB"/>
    </w:rPr>
  </w:style>
  <w:style w:type="paragraph" w:customStyle="1" w:styleId="Artn6">
    <w:name w:val="Artn6"/>
    <w:pPr>
      <w:tabs>
        <w:tab w:val="num" w:pos="1440"/>
      </w:tabs>
      <w:spacing w:before="240" w:line="260" w:lineRule="atLeast"/>
      <w:ind w:left="1440" w:hanging="720"/>
      <w:jc w:val="both"/>
    </w:pPr>
    <w:rPr>
      <w:sz w:val="24"/>
      <w:lang w:val="en-GB"/>
    </w:rPr>
  </w:style>
  <w:style w:type="paragraph" w:customStyle="1" w:styleId="AODefHead">
    <w:name w:val="AODefHead"/>
    <w:basedOn w:val="Normal"/>
    <w:next w:val="AODefPara"/>
    <w:pPr>
      <w:spacing w:before="240" w:line="260" w:lineRule="atLeast"/>
      <w:ind w:left="720"/>
      <w:jc w:val="both"/>
      <w:outlineLvl w:val="5"/>
    </w:pPr>
    <w:rPr>
      <w:sz w:val="22"/>
      <w:szCs w:val="22"/>
      <w:lang w:val="en-GB"/>
    </w:rPr>
  </w:style>
  <w:style w:type="paragraph" w:customStyle="1" w:styleId="AODefPara">
    <w:name w:val="AODefPara"/>
    <w:basedOn w:val="AODefHead"/>
    <w:pPr>
      <w:numPr>
        <w:ilvl w:val="1"/>
      </w:numPr>
      <w:ind w:left="720"/>
      <w:outlineLvl w:val="6"/>
    </w:pPr>
  </w:style>
  <w:style w:type="paragraph" w:customStyle="1" w:styleId="AOAppHead">
    <w:name w:val="AOAppHead"/>
    <w:basedOn w:val="Normal"/>
    <w:next w:val="Normal"/>
    <w:pPr>
      <w:pageBreakBefore/>
      <w:spacing w:before="240" w:line="260" w:lineRule="atLeast"/>
      <w:jc w:val="center"/>
      <w:outlineLvl w:val="0"/>
    </w:pPr>
    <w:rPr>
      <w:caps/>
      <w:sz w:val="22"/>
      <w:szCs w:val="22"/>
      <w:lang w:val="en-GB"/>
    </w:rPr>
  </w:style>
  <w:style w:type="paragraph" w:customStyle="1" w:styleId="AOAppPartHead">
    <w:name w:val="AOAppPartHead"/>
    <w:basedOn w:val="AOAppHead"/>
    <w:next w:val="Normal"/>
    <w:pPr>
      <w:pageBreakBefore w:val="0"/>
      <w:numPr>
        <w:ilvl w:val="1"/>
      </w:numPr>
    </w:pPr>
  </w:style>
  <w:style w:type="paragraph" w:customStyle="1" w:styleId="Text1">
    <w:name w:val="Text1"/>
    <w:basedOn w:val="Normal"/>
    <w:pPr>
      <w:spacing w:before="240" w:line="260" w:lineRule="atLeast"/>
      <w:ind w:left="720"/>
    </w:pPr>
    <w:rPr>
      <w:sz w:val="22"/>
      <w:szCs w:val="22"/>
      <w:lang w:val="en-GB"/>
    </w:rPr>
  </w:style>
  <w:style w:type="paragraph" w:customStyle="1" w:styleId="Text2">
    <w:name w:val="Text2"/>
    <w:basedOn w:val="Text1"/>
    <w:pPr>
      <w:numPr>
        <w:ilvl w:val="1"/>
      </w:numPr>
      <w:ind w:left="1440"/>
    </w:pPr>
  </w:style>
  <w:style w:type="paragraph" w:customStyle="1" w:styleId="Text3">
    <w:name w:val="Text3"/>
    <w:basedOn w:val="Text1"/>
    <w:pPr>
      <w:numPr>
        <w:ilvl w:val="2"/>
      </w:numPr>
      <w:ind w:left="2160"/>
    </w:pPr>
  </w:style>
  <w:style w:type="paragraph" w:customStyle="1" w:styleId="Text4">
    <w:name w:val="Text4"/>
    <w:basedOn w:val="Text1"/>
    <w:pPr>
      <w:numPr>
        <w:ilvl w:val="3"/>
      </w:numPr>
      <w:ind w:left="2880"/>
    </w:pPr>
  </w:style>
  <w:style w:type="paragraph" w:customStyle="1" w:styleId="DefHead">
    <w:name w:val="DefHead"/>
    <w:basedOn w:val="Normal"/>
    <w:pPr>
      <w:spacing w:before="240" w:line="260" w:lineRule="atLeast"/>
      <w:ind w:left="720"/>
      <w:jc w:val="both"/>
    </w:pPr>
    <w:rPr>
      <w:sz w:val="22"/>
      <w:szCs w:val="22"/>
      <w:lang w:val="en-GB"/>
    </w:rPr>
  </w:style>
  <w:style w:type="paragraph" w:customStyle="1" w:styleId="Num3">
    <w:name w:val="Num3"/>
    <w:basedOn w:val="Normal"/>
    <w:pPr>
      <w:tabs>
        <w:tab w:val="num" w:pos="1440"/>
      </w:tabs>
      <w:spacing w:before="240" w:line="260" w:lineRule="atLeast"/>
      <w:ind w:left="1440" w:hanging="720"/>
      <w:jc w:val="both"/>
    </w:pPr>
    <w:rPr>
      <w:sz w:val="22"/>
      <w:szCs w:val="22"/>
      <w:lang w:val="en-GB"/>
    </w:rPr>
  </w:style>
  <w:style w:type="paragraph" w:customStyle="1" w:styleId="Num4">
    <w:name w:val="Num4"/>
    <w:basedOn w:val="Normal"/>
    <w:pPr>
      <w:tabs>
        <w:tab w:val="num" w:pos="2160"/>
      </w:tabs>
      <w:spacing w:before="240" w:line="260" w:lineRule="atLeast"/>
      <w:ind w:left="2160" w:hanging="720"/>
      <w:jc w:val="both"/>
    </w:pPr>
    <w:rPr>
      <w:sz w:val="22"/>
      <w:szCs w:val="22"/>
      <w:lang w:val="en-GB"/>
    </w:rPr>
  </w:style>
  <w:style w:type="paragraph" w:customStyle="1" w:styleId="Num5">
    <w:name w:val="Num5"/>
    <w:basedOn w:val="Normal"/>
    <w:pPr>
      <w:tabs>
        <w:tab w:val="num" w:pos="2880"/>
      </w:tabs>
      <w:spacing w:before="240" w:line="260" w:lineRule="atLeast"/>
      <w:ind w:left="2880" w:hanging="720"/>
      <w:jc w:val="both"/>
    </w:pPr>
    <w:rPr>
      <w:sz w:val="22"/>
      <w:szCs w:val="22"/>
      <w:lang w:val="en-GB"/>
    </w:rPr>
  </w:style>
  <w:style w:type="paragraph" w:customStyle="1" w:styleId="Num6">
    <w:name w:val="Num6"/>
    <w:basedOn w:val="Normal"/>
    <w:pPr>
      <w:tabs>
        <w:tab w:val="num" w:pos="3600"/>
      </w:tabs>
      <w:spacing w:before="240" w:line="260" w:lineRule="atLeast"/>
      <w:ind w:left="3600" w:hanging="720"/>
      <w:jc w:val="both"/>
    </w:pPr>
    <w:rPr>
      <w:sz w:val="22"/>
      <w:szCs w:val="22"/>
      <w:lang w:val="en-GB"/>
    </w:rPr>
  </w:style>
  <w:style w:type="paragraph" w:customStyle="1" w:styleId="DefPara1">
    <w:name w:val="DefPara1"/>
    <w:basedOn w:val="Normal"/>
    <w:pPr>
      <w:tabs>
        <w:tab w:val="num" w:pos="1440"/>
      </w:tabs>
      <w:spacing w:before="240" w:line="260" w:lineRule="atLeast"/>
      <w:ind w:left="1440" w:hanging="720"/>
      <w:jc w:val="both"/>
    </w:pPr>
    <w:rPr>
      <w:sz w:val="22"/>
      <w:szCs w:val="22"/>
      <w:lang w:val="en-GB"/>
    </w:rPr>
  </w:style>
  <w:style w:type="paragraph" w:customStyle="1" w:styleId="Level10">
    <w:name w:val="Level1"/>
    <w:pPr>
      <w:tabs>
        <w:tab w:val="num" w:pos="720"/>
      </w:tabs>
      <w:spacing w:before="240" w:line="260" w:lineRule="atLeast"/>
      <w:ind w:left="720" w:hanging="720"/>
      <w:jc w:val="both"/>
    </w:pPr>
    <w:rPr>
      <w:rFonts w:ascii="Times New Roman Bold" w:hAnsi="Times New Roman Bold"/>
      <w:b/>
      <w:caps/>
      <w:sz w:val="22"/>
      <w:szCs w:val="22"/>
      <w:lang w:val="en-GB"/>
    </w:rPr>
  </w:style>
  <w:style w:type="paragraph" w:customStyle="1" w:styleId="Level20">
    <w:name w:val="Level2"/>
    <w:pPr>
      <w:tabs>
        <w:tab w:val="num" w:pos="720"/>
      </w:tabs>
      <w:spacing w:before="240" w:line="260" w:lineRule="atLeast"/>
      <w:ind w:left="720" w:hanging="720"/>
      <w:jc w:val="both"/>
    </w:pPr>
    <w:rPr>
      <w:rFonts w:ascii="Times New Roman Bold" w:hAnsi="Times New Roman Bold"/>
      <w:b/>
      <w:sz w:val="22"/>
      <w:szCs w:val="22"/>
      <w:lang w:val="en-GB"/>
    </w:rPr>
  </w:style>
  <w:style w:type="paragraph" w:customStyle="1" w:styleId="AttTitle">
    <w:name w:val="AttTitle"/>
    <w:pPr>
      <w:spacing w:before="240" w:line="260" w:lineRule="atLeast"/>
      <w:jc w:val="center"/>
    </w:pPr>
    <w:rPr>
      <w:rFonts w:ascii="Times New Roman Bold" w:hAnsi="Times New Roman Bold"/>
      <w:b/>
      <w:caps/>
      <w:sz w:val="22"/>
      <w:szCs w:val="22"/>
      <w:lang w:val="en-GB"/>
    </w:rPr>
  </w:style>
  <w:style w:type="paragraph" w:customStyle="1" w:styleId="Bullet">
    <w:name w:val="Bullet"/>
    <w:pPr>
      <w:tabs>
        <w:tab w:val="num" w:pos="720"/>
      </w:tabs>
      <w:spacing w:before="240" w:line="260" w:lineRule="atLeast"/>
      <w:ind w:left="720" w:hanging="720"/>
      <w:jc w:val="both"/>
    </w:pPr>
    <w:rPr>
      <w:rFonts w:cs="Courier New"/>
      <w:sz w:val="22"/>
      <w:szCs w:val="22"/>
      <w:lang w:val="en-GB"/>
    </w:rPr>
  </w:style>
  <w:style w:type="paragraph" w:customStyle="1" w:styleId="Level3">
    <w:name w:val="Level3"/>
    <w:pPr>
      <w:tabs>
        <w:tab w:val="num" w:pos="1440"/>
      </w:tabs>
      <w:spacing w:before="240" w:line="260" w:lineRule="atLeast"/>
      <w:ind w:left="720"/>
      <w:jc w:val="both"/>
    </w:pPr>
    <w:rPr>
      <w:sz w:val="22"/>
      <w:szCs w:val="22"/>
      <w:lang w:val="en-GB"/>
    </w:rPr>
  </w:style>
  <w:style w:type="paragraph" w:customStyle="1" w:styleId="Body">
    <w:name w:val="Body"/>
    <w:basedOn w:val="Normal"/>
    <w:link w:val="BodyChar"/>
    <w:pPr>
      <w:spacing w:after="240" w:line="276" w:lineRule="auto"/>
      <w:jc w:val="both"/>
    </w:pPr>
    <w:rPr>
      <w:rFonts w:ascii="Arial" w:hAnsi="Arial" w:cs="Arial"/>
      <w:sz w:val="21"/>
      <w:szCs w:val="21"/>
      <w:lang w:val="en-GB" w:eastAsia="en-GB"/>
    </w:rPr>
  </w:style>
  <w:style w:type="character" w:customStyle="1" w:styleId="BodyChar">
    <w:name w:val="Body Char"/>
    <w:link w:val="Body"/>
    <w:rPr>
      <w:rFonts w:ascii="Arial" w:hAnsi="Arial" w:cs="Arial"/>
      <w:sz w:val="21"/>
      <w:szCs w:val="21"/>
      <w:lang w:val="en-GB" w:eastAsia="en-GB"/>
    </w:rPr>
  </w:style>
  <w:style w:type="character" w:customStyle="1" w:styleId="DeltaViewInsertion">
    <w:name w:val="DeltaView Insertion"/>
    <w:rPr>
      <w:b/>
      <w:bCs/>
      <w:color w:val="000080"/>
      <w:spacing w:val="0"/>
      <w:u w:val="double"/>
    </w:rPr>
  </w:style>
  <w:style w:type="paragraph" w:customStyle="1" w:styleId="AOGenNum1">
    <w:name w:val="AOGenNum1"/>
    <w:basedOn w:val="Normal"/>
    <w:next w:val="AOGenNum1Para"/>
    <w:pPr>
      <w:keepNext/>
      <w:tabs>
        <w:tab w:val="num" w:pos="720"/>
      </w:tabs>
      <w:spacing w:before="240" w:line="260" w:lineRule="atLeast"/>
      <w:ind w:left="720" w:hanging="720"/>
      <w:jc w:val="both"/>
    </w:pPr>
    <w:rPr>
      <w:b/>
      <w:caps/>
      <w:sz w:val="22"/>
      <w:szCs w:val="22"/>
      <w:lang w:val="en-GB"/>
    </w:rPr>
  </w:style>
  <w:style w:type="paragraph" w:customStyle="1" w:styleId="AOGenNum1Para">
    <w:name w:val="AOGenNum1Para"/>
    <w:basedOn w:val="AOGenNum1"/>
    <w:next w:val="AOGenNum1List"/>
    <w:pPr>
      <w:numPr>
        <w:ilvl w:val="1"/>
      </w:numPr>
      <w:tabs>
        <w:tab w:val="num" w:pos="720"/>
      </w:tabs>
      <w:ind w:left="720" w:hanging="720"/>
    </w:pPr>
    <w:rPr>
      <w:caps w:val="0"/>
    </w:rPr>
  </w:style>
  <w:style w:type="paragraph" w:customStyle="1" w:styleId="AOGenNum1List">
    <w:name w:val="AOGenNum1List"/>
    <w:basedOn w:val="AOGenNum1"/>
    <w:pPr>
      <w:keepNext w:val="0"/>
      <w:numPr>
        <w:ilvl w:val="2"/>
      </w:numPr>
      <w:tabs>
        <w:tab w:val="num" w:pos="720"/>
      </w:tabs>
      <w:ind w:left="720" w:hanging="720"/>
    </w:pPr>
    <w:rPr>
      <w:b w:val="0"/>
      <w:caps w:val="0"/>
    </w:rPr>
  </w:style>
  <w:style w:type="paragraph" w:customStyle="1" w:styleId="AOHead1">
    <w:name w:val="AOHead1"/>
    <w:basedOn w:val="Normal"/>
    <w:next w:val="Normal"/>
    <w:pPr>
      <w:keepNext/>
      <w:tabs>
        <w:tab w:val="num" w:pos="720"/>
      </w:tabs>
      <w:spacing w:before="240" w:line="260" w:lineRule="atLeast"/>
      <w:ind w:left="720" w:hanging="720"/>
      <w:jc w:val="both"/>
      <w:outlineLvl w:val="0"/>
    </w:pPr>
    <w:rPr>
      <w:b/>
      <w:caps/>
      <w:kern w:val="28"/>
      <w:sz w:val="22"/>
      <w:szCs w:val="22"/>
      <w:lang w:val="en-GB"/>
    </w:rPr>
  </w:style>
  <w:style w:type="paragraph" w:customStyle="1" w:styleId="AOHead2">
    <w:name w:val="AOHead2"/>
    <w:basedOn w:val="Normal"/>
    <w:next w:val="Normal"/>
    <w:pPr>
      <w:keepNext/>
      <w:tabs>
        <w:tab w:val="num" w:pos="720"/>
      </w:tabs>
      <w:spacing w:before="240" w:line="260" w:lineRule="atLeast"/>
      <w:ind w:left="720" w:hanging="720"/>
      <w:jc w:val="both"/>
      <w:outlineLvl w:val="1"/>
    </w:pPr>
    <w:rPr>
      <w:b/>
      <w:sz w:val="22"/>
      <w:szCs w:val="22"/>
      <w:lang w:val="en-GB"/>
    </w:rPr>
  </w:style>
  <w:style w:type="paragraph" w:customStyle="1" w:styleId="AOHead3">
    <w:name w:val="AOHead3"/>
    <w:basedOn w:val="Normal"/>
    <w:next w:val="Normal"/>
    <w:pPr>
      <w:tabs>
        <w:tab w:val="num" w:pos="1440"/>
      </w:tabs>
      <w:spacing w:before="240" w:line="260" w:lineRule="atLeast"/>
      <w:ind w:left="1440" w:hanging="720"/>
      <w:jc w:val="both"/>
      <w:outlineLvl w:val="2"/>
    </w:pPr>
    <w:rPr>
      <w:sz w:val="22"/>
      <w:szCs w:val="22"/>
      <w:lang w:val="en-GB"/>
    </w:rPr>
  </w:style>
  <w:style w:type="paragraph" w:customStyle="1" w:styleId="AOHead4">
    <w:name w:val="AOHead4"/>
    <w:basedOn w:val="Normal"/>
    <w:next w:val="Normal"/>
    <w:pPr>
      <w:tabs>
        <w:tab w:val="num" w:pos="2160"/>
      </w:tabs>
      <w:spacing w:before="240" w:line="260" w:lineRule="atLeast"/>
      <w:ind w:left="2160" w:hanging="720"/>
      <w:jc w:val="both"/>
      <w:outlineLvl w:val="3"/>
    </w:pPr>
    <w:rPr>
      <w:sz w:val="22"/>
      <w:szCs w:val="22"/>
      <w:lang w:val="en-GB"/>
    </w:rPr>
  </w:style>
  <w:style w:type="paragraph" w:customStyle="1" w:styleId="AOHead5">
    <w:name w:val="AOHead5"/>
    <w:basedOn w:val="Normal"/>
    <w:next w:val="Normal"/>
    <w:pPr>
      <w:tabs>
        <w:tab w:val="num" w:pos="2880"/>
      </w:tabs>
      <w:spacing w:before="240" w:line="260" w:lineRule="atLeast"/>
      <w:ind w:left="2880" w:hanging="720"/>
      <w:jc w:val="both"/>
      <w:outlineLvl w:val="4"/>
    </w:pPr>
    <w:rPr>
      <w:sz w:val="22"/>
      <w:szCs w:val="22"/>
      <w:lang w:val="en-GB"/>
    </w:rPr>
  </w:style>
  <w:style w:type="paragraph" w:customStyle="1" w:styleId="AOHead6">
    <w:name w:val="AOHead6"/>
    <w:basedOn w:val="Normal"/>
    <w:next w:val="Normal"/>
    <w:pPr>
      <w:tabs>
        <w:tab w:val="num" w:pos="3600"/>
      </w:tabs>
      <w:spacing w:before="240" w:line="260" w:lineRule="atLeast"/>
      <w:ind w:left="3600" w:hanging="720"/>
      <w:jc w:val="both"/>
      <w:outlineLvl w:val="5"/>
    </w:pPr>
    <w:rPr>
      <w:sz w:val="22"/>
      <w:szCs w:val="22"/>
      <w:lang w:val="en-GB"/>
    </w:rPr>
  </w:style>
  <w:style w:type="paragraph" w:customStyle="1" w:styleId="AOAltHead3">
    <w:name w:val="AOAltHead3"/>
    <w:basedOn w:val="AOHead3"/>
    <w:next w:val="Normal"/>
  </w:style>
  <w:style w:type="paragraph" w:customStyle="1" w:styleId="AODocTxt">
    <w:name w:val="AODocTxt"/>
    <w:basedOn w:val="Normal"/>
    <w:pPr>
      <w:spacing w:before="240" w:line="260" w:lineRule="atLeast"/>
      <w:jc w:val="both"/>
    </w:pPr>
    <w:rPr>
      <w:sz w:val="22"/>
      <w:szCs w:val="22"/>
      <w:lang w:val="en-GB"/>
    </w:r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DocTxt">
    <w:name w:val="DocTxt"/>
    <w:pPr>
      <w:spacing w:before="240" w:line="260" w:lineRule="atLeast"/>
      <w:jc w:val="both"/>
    </w:pPr>
    <w:rPr>
      <w:sz w:val="24"/>
      <w:szCs w:val="40"/>
      <w:lang w:val="en-GB"/>
    </w:rPr>
  </w:style>
  <w:style w:type="paragraph" w:customStyle="1" w:styleId="List1">
    <w:name w:val="List1"/>
    <w:pPr>
      <w:keepNext/>
      <w:spacing w:before="240" w:line="260" w:lineRule="atLeast"/>
      <w:ind w:left="720"/>
      <w:jc w:val="center"/>
    </w:pPr>
    <w:rPr>
      <w:rFonts w:ascii="Times New Roman Bold" w:hAnsi="Times New Roman Bold"/>
      <w:b/>
      <w:caps/>
      <w:sz w:val="24"/>
      <w:szCs w:val="24"/>
      <w:lang w:val="en-GB"/>
    </w:rPr>
  </w:style>
  <w:style w:type="paragraph" w:customStyle="1" w:styleId="List2">
    <w:name w:val="List2"/>
    <w:pPr>
      <w:keepNext/>
      <w:tabs>
        <w:tab w:val="num" w:pos="720"/>
      </w:tabs>
      <w:spacing w:before="240" w:line="260" w:lineRule="atLeast"/>
      <w:ind w:left="720" w:hanging="720"/>
    </w:pPr>
    <w:rPr>
      <w:rFonts w:ascii="Times New Roman Bold" w:hAnsi="Times New Roman Bold"/>
      <w:b/>
      <w:caps/>
      <w:sz w:val="24"/>
      <w:szCs w:val="24"/>
      <w:lang w:val="en-GB"/>
    </w:rPr>
  </w:style>
  <w:style w:type="paragraph" w:customStyle="1" w:styleId="List3">
    <w:name w:val="List3"/>
    <w:pPr>
      <w:tabs>
        <w:tab w:val="num" w:pos="720"/>
      </w:tabs>
      <w:spacing w:before="240" w:line="260" w:lineRule="atLeast"/>
      <w:ind w:left="720" w:hanging="720"/>
    </w:pPr>
    <w:rPr>
      <w:sz w:val="24"/>
      <w:szCs w:val="24"/>
      <w:lang w:val="en-GB"/>
    </w:rPr>
  </w:style>
  <w:style w:type="paragraph" w:customStyle="1" w:styleId="List4">
    <w:name w:val="List4"/>
    <w:pPr>
      <w:tabs>
        <w:tab w:val="num" w:pos="720"/>
      </w:tabs>
      <w:spacing w:before="240" w:line="260" w:lineRule="atLeast"/>
      <w:ind w:left="720" w:hanging="720"/>
    </w:pPr>
    <w:rPr>
      <w:sz w:val="24"/>
      <w:szCs w:val="24"/>
      <w:lang w:val="en-GB"/>
    </w:rPr>
  </w:style>
  <w:style w:type="paragraph" w:customStyle="1" w:styleId="List5">
    <w:name w:val="List5"/>
    <w:pPr>
      <w:tabs>
        <w:tab w:val="num" w:pos="1440"/>
      </w:tabs>
      <w:spacing w:before="240" w:line="260" w:lineRule="atLeast"/>
      <w:ind w:left="1440" w:hanging="720"/>
      <w:jc w:val="both"/>
    </w:pPr>
    <w:rPr>
      <w:sz w:val="24"/>
      <w:szCs w:val="24"/>
      <w:lang w:val="en-GB"/>
    </w:rPr>
  </w:style>
  <w:style w:type="paragraph" w:customStyle="1" w:styleId="List6">
    <w:name w:val="List6"/>
    <w:pPr>
      <w:tabs>
        <w:tab w:val="num" w:pos="2160"/>
      </w:tabs>
      <w:spacing w:before="240" w:line="260" w:lineRule="atLeast"/>
      <w:ind w:left="2160" w:hanging="720"/>
    </w:pPr>
    <w:rPr>
      <w:sz w:val="24"/>
      <w:szCs w:val="24"/>
      <w:lang w:val="en-GB"/>
    </w:rPr>
  </w:style>
  <w:style w:type="paragraph" w:customStyle="1" w:styleId="List7">
    <w:name w:val="List7"/>
    <w:pPr>
      <w:tabs>
        <w:tab w:val="num" w:pos="2160"/>
      </w:tabs>
      <w:spacing w:before="240" w:line="260" w:lineRule="atLeast"/>
      <w:ind w:left="2160" w:hanging="720"/>
    </w:pPr>
    <w:rPr>
      <w:sz w:val="24"/>
      <w:szCs w:val="24"/>
      <w:lang w:val="en-GB"/>
    </w:rPr>
  </w:style>
  <w:style w:type="paragraph" w:customStyle="1" w:styleId="Listbullet0">
    <w:name w:val="Listbullet"/>
    <w:pPr>
      <w:tabs>
        <w:tab w:val="num" w:pos="720"/>
      </w:tabs>
      <w:spacing w:before="240" w:line="260" w:lineRule="atLeast"/>
      <w:ind w:left="1440" w:hanging="720"/>
    </w:pPr>
    <w:rPr>
      <w:sz w:val="24"/>
      <w:szCs w:val="24"/>
      <w:lang w:val="en-GB"/>
    </w:rPr>
  </w:style>
  <w:style w:type="paragraph" w:customStyle="1" w:styleId="CM58">
    <w:name w:val="CM58"/>
    <w:basedOn w:val="Default"/>
    <w:next w:val="Default"/>
    <w:pPr>
      <w:widowControl w:val="0"/>
      <w:spacing w:after="230"/>
      <w:jc w:val="left"/>
    </w:pPr>
    <w:rPr>
      <w:color w:val="auto"/>
    </w:rPr>
  </w:style>
  <w:style w:type="table" w:customStyle="1" w:styleId="TableGrid11">
    <w:name w:val="Table Grid11"/>
    <w:basedOn w:val="TableNormal"/>
    <w:uiPriority w:val="39"/>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CM8">
    <w:name w:val="CM8"/>
    <w:basedOn w:val="Default"/>
    <w:next w:val="Default"/>
    <w:uiPriority w:val="99"/>
    <w:rsid w:val="00B201B8"/>
    <w:pPr>
      <w:widowControl w:val="0"/>
      <w:spacing w:line="348" w:lineRule="atLeast"/>
      <w:jc w:val="left"/>
    </w:pPr>
    <w:rPr>
      <w:rFonts w:ascii="Trebuchet MS" w:eastAsia="Batang" w:hAnsi="Trebuchet MS"/>
      <w:color w:val="auto"/>
    </w:rPr>
  </w:style>
  <w:style w:type="character" w:customStyle="1" w:styleId="UnresolvedMention1">
    <w:name w:val="Unresolved Mention1"/>
    <w:basedOn w:val="DefaultParagraphFont"/>
    <w:uiPriority w:val="99"/>
    <w:semiHidden/>
    <w:unhideWhenUsed/>
    <w:rsid w:val="002109F4"/>
    <w:rPr>
      <w:color w:val="605E5C"/>
      <w:shd w:val="clear" w:color="auto" w:fill="E1DFDD"/>
    </w:rPr>
  </w:style>
  <w:style w:type="character" w:customStyle="1" w:styleId="UnresolvedMention2">
    <w:name w:val="Unresolved Mention2"/>
    <w:basedOn w:val="DefaultParagraphFont"/>
    <w:uiPriority w:val="99"/>
    <w:semiHidden/>
    <w:unhideWhenUsed/>
    <w:rsid w:val="00DA6418"/>
    <w:rPr>
      <w:color w:val="605E5C"/>
      <w:shd w:val="clear" w:color="auto" w:fill="E1DFDD"/>
    </w:rPr>
  </w:style>
  <w:style w:type="character" w:customStyle="1" w:styleId="UnresolvedMention3">
    <w:name w:val="Unresolved Mention3"/>
    <w:basedOn w:val="DefaultParagraphFont"/>
    <w:uiPriority w:val="99"/>
    <w:semiHidden/>
    <w:unhideWhenUsed/>
    <w:rsid w:val="002C1CF1"/>
    <w:rPr>
      <w:color w:val="605E5C"/>
      <w:shd w:val="clear" w:color="auto" w:fill="E1DFDD"/>
    </w:rPr>
  </w:style>
  <w:style w:type="paragraph" w:customStyle="1" w:styleId="BVIfnrCarCar">
    <w:name w:val="BVI fnr Car Car"/>
    <w:aliases w:val=" BVI fnr Car Car Car Car Char,BVI fnr Car,BVI fnr Car Car Car Car Char"/>
    <w:basedOn w:val="Normal"/>
    <w:link w:val="FootnoteReference"/>
    <w:rsid w:val="007D69E0"/>
    <w:pPr>
      <w:spacing w:line="240" w:lineRule="exact"/>
      <w:jc w:val="both"/>
    </w:pPr>
    <w:rPr>
      <w:sz w:val="20"/>
      <w:szCs w:val="20"/>
      <w:vertAlign w:val="superscript"/>
    </w:rPr>
  </w:style>
  <w:style w:type="paragraph" w:customStyle="1" w:styleId="SECTIONHeading1">
    <w:name w:val="SECTION Heading 1"/>
    <w:basedOn w:val="ListParagraph"/>
    <w:link w:val="SECTIONHeading1Char"/>
    <w:qFormat/>
    <w:rsid w:val="00B27047"/>
    <w:pPr>
      <w:keepNext/>
      <w:keepLines/>
      <w:numPr>
        <w:ilvl w:val="1"/>
        <w:numId w:val="70"/>
      </w:numPr>
      <w:spacing w:before="360" w:after="160"/>
      <w:ind w:left="0" w:firstLine="0"/>
      <w:contextualSpacing w:val="0"/>
      <w:jc w:val="both"/>
      <w:outlineLvl w:val="1"/>
    </w:pPr>
    <w:rPr>
      <w:rFonts w:ascii="Times New Roman Bold" w:eastAsia="Times New Roman" w:hAnsi="Times New Roman Bold"/>
      <w:b/>
      <w:caps/>
      <w:sz w:val="28"/>
      <w:szCs w:val="26"/>
      <w:lang w:val="en-GB"/>
    </w:rPr>
  </w:style>
  <w:style w:type="paragraph" w:customStyle="1" w:styleId="SECTIONHeading2">
    <w:name w:val="SECTION Heading 2"/>
    <w:basedOn w:val="Normal"/>
    <w:link w:val="SECTIONHeading2Char"/>
    <w:qFormat/>
    <w:rsid w:val="00B27047"/>
    <w:pPr>
      <w:keepNext/>
      <w:keepLines/>
      <w:numPr>
        <w:ilvl w:val="2"/>
        <w:numId w:val="70"/>
      </w:numPr>
      <w:spacing w:before="240" w:after="120"/>
      <w:ind w:left="426" w:firstLine="0"/>
      <w:outlineLvl w:val="2"/>
    </w:pPr>
    <w:rPr>
      <w:rFonts w:ascii="Times New Roman Bold" w:eastAsia="Times New Roman" w:hAnsi="Times New Roman Bold"/>
      <w:b/>
      <w:bCs/>
      <w:lang w:val="en-ZA"/>
    </w:rPr>
  </w:style>
  <w:style w:type="paragraph" w:customStyle="1" w:styleId="SECTIONHeading3">
    <w:name w:val="SECTION Heading 3"/>
    <w:basedOn w:val="Normal"/>
    <w:link w:val="SECTIONHeading3Char"/>
    <w:qFormat/>
    <w:rsid w:val="00B27047"/>
    <w:pPr>
      <w:widowControl w:val="0"/>
      <w:numPr>
        <w:ilvl w:val="3"/>
        <w:numId w:val="70"/>
      </w:numPr>
      <w:spacing w:before="60" w:after="60" w:line="276" w:lineRule="auto"/>
      <w:ind w:left="0" w:right="62" w:firstLine="0"/>
      <w:jc w:val="both"/>
    </w:pPr>
    <w:rPr>
      <w:rFonts w:eastAsia="Times New Roman"/>
      <w:b/>
      <w:lang w:val="en-GB"/>
    </w:rPr>
  </w:style>
  <w:style w:type="paragraph" w:customStyle="1" w:styleId="SECTIONHeader">
    <w:name w:val="SECTION Header"/>
    <w:basedOn w:val="Normal"/>
    <w:qFormat/>
    <w:rsid w:val="00B27047"/>
    <w:pPr>
      <w:numPr>
        <w:numId w:val="70"/>
      </w:numPr>
      <w:spacing w:before="360" w:after="240"/>
      <w:jc w:val="center"/>
    </w:pPr>
    <w:rPr>
      <w:rFonts w:eastAsia="Times New Roman"/>
      <w:b/>
      <w:color w:val="000000" w:themeColor="text1"/>
      <w:sz w:val="36"/>
      <w:lang w:val="es-ES_tradnl"/>
    </w:rPr>
  </w:style>
  <w:style w:type="character" w:customStyle="1" w:styleId="SECTIONHeading3Char">
    <w:name w:val="SECTION Heading 3 Char"/>
    <w:basedOn w:val="DefaultParagraphFont"/>
    <w:link w:val="SECTIONHeading3"/>
    <w:rsid w:val="00B27047"/>
    <w:rPr>
      <w:rFonts w:eastAsia="Times New Roman"/>
      <w:b/>
      <w:sz w:val="24"/>
      <w:szCs w:val="24"/>
      <w:lang w:val="en-GB"/>
    </w:rPr>
  </w:style>
  <w:style w:type="paragraph" w:styleId="ListNumber">
    <w:name w:val="List Number"/>
    <w:basedOn w:val="Normal"/>
    <w:link w:val="ListNumberChar"/>
    <w:rsid w:val="00761875"/>
    <w:pPr>
      <w:numPr>
        <w:numId w:val="71"/>
      </w:numPr>
      <w:contextualSpacing/>
    </w:pPr>
  </w:style>
  <w:style w:type="paragraph" w:styleId="ListBullet">
    <w:name w:val="List Bullet"/>
    <w:basedOn w:val="Normal"/>
    <w:link w:val="ListBulletChar"/>
    <w:autoRedefine/>
    <w:rsid w:val="00761875"/>
    <w:pPr>
      <w:numPr>
        <w:numId w:val="100"/>
      </w:numPr>
      <w:tabs>
        <w:tab w:val="clear" w:pos="360"/>
        <w:tab w:val="num" w:pos="567"/>
      </w:tabs>
      <w:spacing w:before="120"/>
      <w:ind w:left="567" w:hanging="567"/>
    </w:pPr>
    <w:rPr>
      <w:rFonts w:eastAsia="Times New Roman"/>
      <w:lang w:val="en-GB"/>
    </w:rPr>
  </w:style>
  <w:style w:type="character" w:customStyle="1" w:styleId="SECTIONHeading1Char">
    <w:name w:val="SECTION Heading 1 Char"/>
    <w:basedOn w:val="DefaultParagraphFont"/>
    <w:link w:val="SECTIONHeading1"/>
    <w:rsid w:val="00761875"/>
    <w:rPr>
      <w:rFonts w:ascii="Times New Roman Bold" w:eastAsia="Times New Roman" w:hAnsi="Times New Roman Bold"/>
      <w:b/>
      <w:caps/>
      <w:sz w:val="28"/>
      <w:szCs w:val="26"/>
      <w:lang w:val="en-GB"/>
    </w:rPr>
  </w:style>
  <w:style w:type="character" w:customStyle="1" w:styleId="SECTIONHeading2Char">
    <w:name w:val="SECTION Heading 2 Char"/>
    <w:basedOn w:val="DefaultParagraphFont"/>
    <w:link w:val="SECTIONHeading2"/>
    <w:rsid w:val="00761875"/>
    <w:rPr>
      <w:rFonts w:ascii="Times New Roman Bold" w:eastAsia="Times New Roman" w:hAnsi="Times New Roman Bold"/>
      <w:b/>
      <w:bCs/>
      <w:sz w:val="24"/>
      <w:szCs w:val="24"/>
      <w:lang w:val="en-ZA"/>
    </w:rPr>
  </w:style>
  <w:style w:type="character" w:customStyle="1" w:styleId="ListBulletChar">
    <w:name w:val="List Bullet Char"/>
    <w:link w:val="ListBullet"/>
    <w:rsid w:val="00761875"/>
    <w:rPr>
      <w:rFonts w:eastAsia="Times New Roman"/>
      <w:sz w:val="24"/>
      <w:szCs w:val="24"/>
      <w:lang w:val="en-GB"/>
    </w:rPr>
  </w:style>
  <w:style w:type="paragraph" w:styleId="ListBullet2">
    <w:name w:val="List Bullet 2"/>
    <w:rsid w:val="00761875"/>
    <w:pPr>
      <w:numPr>
        <w:ilvl w:val="1"/>
        <w:numId w:val="73"/>
      </w:numPr>
      <w:spacing w:before="120"/>
    </w:pPr>
    <w:rPr>
      <w:rFonts w:ascii="Calibri" w:eastAsia="Times New Roman" w:hAnsi="Calibri"/>
      <w:sz w:val="22"/>
      <w:szCs w:val="24"/>
      <w:lang w:val="en-AU" w:eastAsia="en-AU"/>
    </w:rPr>
  </w:style>
  <w:style w:type="paragraph" w:styleId="ListBullet3">
    <w:name w:val="List Bullet 3"/>
    <w:rsid w:val="00761875"/>
    <w:pPr>
      <w:numPr>
        <w:ilvl w:val="2"/>
        <w:numId w:val="73"/>
      </w:numPr>
      <w:spacing w:before="120"/>
    </w:pPr>
    <w:rPr>
      <w:rFonts w:ascii="Calibri" w:eastAsia="Times New Roman" w:hAnsi="Calibri"/>
      <w:sz w:val="22"/>
      <w:szCs w:val="24"/>
      <w:lang w:val="en-AU" w:eastAsia="en-AU"/>
    </w:rPr>
  </w:style>
  <w:style w:type="paragraph" w:customStyle="1" w:styleId="MW-Bullet1">
    <w:name w:val="MW - Bullet 1"/>
    <w:basedOn w:val="Normal"/>
    <w:link w:val="MW-Bullet1Char"/>
    <w:qFormat/>
    <w:rsid w:val="00761875"/>
    <w:pPr>
      <w:spacing w:after="100" w:line="280" w:lineRule="atLeast"/>
    </w:pPr>
    <w:rPr>
      <w:rFonts w:asciiTheme="majorHAnsi" w:eastAsia="Times New Roman" w:hAnsiTheme="majorHAnsi"/>
      <w:sz w:val="20"/>
      <w:szCs w:val="20"/>
      <w:lang w:val="en-AU" w:eastAsia="en-AU"/>
    </w:rPr>
  </w:style>
  <w:style w:type="character" w:customStyle="1" w:styleId="MW-Bullet1Char">
    <w:name w:val="MW - Bullet 1 Char"/>
    <w:basedOn w:val="DefaultParagraphFont"/>
    <w:link w:val="MW-Bullet1"/>
    <w:rsid w:val="00761875"/>
    <w:rPr>
      <w:rFonts w:asciiTheme="majorHAnsi" w:eastAsia="Times New Roman" w:hAnsiTheme="majorHAnsi"/>
      <w:lang w:val="en-AU" w:eastAsia="en-AU"/>
    </w:rPr>
  </w:style>
  <w:style w:type="table" w:customStyle="1" w:styleId="TableHydro">
    <w:name w:val="Table Hydro"/>
    <w:basedOn w:val="TableNormal"/>
    <w:rsid w:val="00761875"/>
    <w:pPr>
      <w:spacing w:before="60" w:after="60"/>
    </w:pPr>
    <w:rPr>
      <w:rFonts w:ascii="Calibri" w:eastAsia="Times New Roman" w:hAnsi="Calibri"/>
      <w:lang w:val="en-AU" w:eastAsia="en-AU"/>
    </w:rPr>
    <w:tblPr>
      <w:tblBorders>
        <w:top w:val="single" w:sz="4" w:space="0" w:color="auto"/>
        <w:bottom w:val="single" w:sz="4" w:space="0" w:color="auto"/>
        <w:insideH w:val="single" w:sz="4" w:space="0" w:color="808080"/>
        <w:insideV w:val="single" w:sz="4" w:space="0" w:color="808080"/>
      </w:tblBorders>
    </w:tblPr>
    <w:tcPr>
      <w:shd w:val="clear" w:color="auto" w:fill="auto"/>
    </w:tcPr>
    <w:tblStylePr w:type="firstRow">
      <w:tblPr/>
      <w:tcPr>
        <w:tcBorders>
          <w:top w:val="single" w:sz="8" w:space="0" w:color="auto"/>
          <w:bottom w:val="single" w:sz="8" w:space="0" w:color="auto"/>
        </w:tcBorders>
      </w:tcPr>
    </w:tblStylePr>
    <w:tblStylePr w:type="lastRow">
      <w:tblPr/>
      <w:tcPr>
        <w:tcBorders>
          <w:bottom w:val="single" w:sz="8" w:space="0" w:color="auto"/>
        </w:tcBorders>
      </w:tcPr>
    </w:tblStylePr>
  </w:style>
  <w:style w:type="paragraph" w:customStyle="1" w:styleId="TableContents">
    <w:name w:val="Table Contents"/>
    <w:rsid w:val="00761875"/>
    <w:pPr>
      <w:spacing w:before="60" w:after="60"/>
    </w:pPr>
    <w:rPr>
      <w:rFonts w:ascii="Calibri" w:eastAsia="Times New Roman" w:hAnsi="Calibri"/>
      <w:sz w:val="22"/>
      <w:szCs w:val="22"/>
      <w:lang w:val="en-AU" w:eastAsia="en-AU"/>
    </w:rPr>
  </w:style>
  <w:style w:type="paragraph" w:customStyle="1" w:styleId="TableHeadings">
    <w:name w:val="Table Headings"/>
    <w:rsid w:val="00761875"/>
    <w:pPr>
      <w:spacing w:before="60" w:after="60"/>
    </w:pPr>
    <w:rPr>
      <w:rFonts w:ascii="Calibri" w:eastAsia="Times New Roman" w:hAnsi="Calibri"/>
      <w:b/>
      <w:sz w:val="22"/>
      <w:szCs w:val="22"/>
      <w:lang w:val="en-AU" w:eastAsia="en-AU"/>
    </w:rPr>
  </w:style>
  <w:style w:type="paragraph" w:customStyle="1" w:styleId="CaptionFigure">
    <w:name w:val="Caption Figure"/>
    <w:basedOn w:val="Normal"/>
    <w:link w:val="CaptionFigureChar"/>
    <w:rsid w:val="00761875"/>
    <w:pPr>
      <w:spacing w:before="120" w:after="360"/>
      <w:jc w:val="center"/>
    </w:pPr>
    <w:rPr>
      <w:rFonts w:eastAsia="Times New Roman"/>
      <w:i/>
      <w:color w:val="4C5A52"/>
      <w:lang w:val="en-AU" w:eastAsia="en-AU"/>
    </w:rPr>
  </w:style>
  <w:style w:type="character" w:customStyle="1" w:styleId="CaptionFigureChar">
    <w:name w:val="Caption Figure Char"/>
    <w:basedOn w:val="DefaultParagraphFont"/>
    <w:link w:val="CaptionFigure"/>
    <w:rsid w:val="00761875"/>
    <w:rPr>
      <w:rFonts w:eastAsia="Times New Roman"/>
      <w:i/>
      <w:color w:val="4C5A52"/>
      <w:sz w:val="24"/>
      <w:szCs w:val="24"/>
      <w:lang w:val="en-AU" w:eastAsia="en-AU"/>
    </w:rPr>
  </w:style>
  <w:style w:type="paragraph" w:styleId="ListNumber2">
    <w:name w:val="List Number 2"/>
    <w:basedOn w:val="Normal"/>
    <w:unhideWhenUsed/>
    <w:rsid w:val="00761875"/>
    <w:pPr>
      <w:numPr>
        <w:numId w:val="74"/>
      </w:numPr>
      <w:spacing w:before="60" w:after="60"/>
      <w:contextualSpacing/>
    </w:pPr>
    <w:rPr>
      <w:rFonts w:eastAsia="Times New Roman"/>
      <w:lang w:val="en-GB"/>
    </w:rPr>
  </w:style>
  <w:style w:type="paragraph" w:customStyle="1" w:styleId="CaptionTable">
    <w:name w:val="Caption Table"/>
    <w:basedOn w:val="Normal"/>
    <w:link w:val="CaptionTableChar"/>
    <w:rsid w:val="00761875"/>
    <w:pPr>
      <w:spacing w:before="360" w:after="120"/>
      <w:jc w:val="center"/>
    </w:pPr>
    <w:rPr>
      <w:rFonts w:eastAsia="Times New Roman"/>
      <w:i/>
      <w:color w:val="4C5A52"/>
      <w:lang w:val="en-AU" w:eastAsia="en-AU"/>
    </w:rPr>
  </w:style>
  <w:style w:type="character" w:customStyle="1" w:styleId="CaptionTableChar">
    <w:name w:val="Caption Table Char"/>
    <w:basedOn w:val="DefaultParagraphFont"/>
    <w:link w:val="CaptionTable"/>
    <w:rsid w:val="00761875"/>
    <w:rPr>
      <w:rFonts w:eastAsia="Times New Roman"/>
      <w:i/>
      <w:color w:val="4C5A52"/>
      <w:sz w:val="24"/>
      <w:szCs w:val="24"/>
      <w:lang w:val="en-AU" w:eastAsia="en-AU"/>
    </w:rPr>
  </w:style>
  <w:style w:type="character" w:customStyle="1" w:styleId="ListNumberChar">
    <w:name w:val="List Number Char"/>
    <w:basedOn w:val="DefaultParagraphFont"/>
    <w:link w:val="ListNumber"/>
    <w:rsid w:val="00761875"/>
    <w:rPr>
      <w:sz w:val="24"/>
      <w:szCs w:val="24"/>
    </w:rPr>
  </w:style>
  <w:style w:type="table" w:customStyle="1" w:styleId="TableGrid112">
    <w:name w:val="Table Grid112"/>
    <w:basedOn w:val="TableNormal"/>
    <w:next w:val="TableGrid"/>
    <w:uiPriority w:val="39"/>
    <w:rsid w:val="00761875"/>
    <w:rPr>
      <w:rFonts w:eastAsia="Times New Roman"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link w:val="Caption"/>
    <w:rsid w:val="00761875"/>
    <w:rPr>
      <w:b/>
      <w:bCs/>
      <w:szCs w:val="24"/>
      <w:lang w:val="en-GB" w:eastAsia="it-IT"/>
    </w:rPr>
  </w:style>
  <w:style w:type="character" w:customStyle="1" w:styleId="UnresolvedMention4">
    <w:name w:val="Unresolved Mention4"/>
    <w:basedOn w:val="DefaultParagraphFont"/>
    <w:uiPriority w:val="99"/>
    <w:semiHidden/>
    <w:unhideWhenUsed/>
    <w:rsid w:val="00821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02758">
      <w:bodyDiv w:val="1"/>
      <w:marLeft w:val="0"/>
      <w:marRight w:val="0"/>
      <w:marTop w:val="0"/>
      <w:marBottom w:val="0"/>
      <w:divBdr>
        <w:top w:val="none" w:sz="0" w:space="0" w:color="auto"/>
        <w:left w:val="none" w:sz="0" w:space="0" w:color="auto"/>
        <w:bottom w:val="none" w:sz="0" w:space="0" w:color="auto"/>
        <w:right w:val="none" w:sz="0" w:space="0" w:color="auto"/>
      </w:divBdr>
    </w:div>
    <w:div w:id="548952669">
      <w:bodyDiv w:val="1"/>
      <w:marLeft w:val="0"/>
      <w:marRight w:val="0"/>
      <w:marTop w:val="0"/>
      <w:marBottom w:val="0"/>
      <w:divBdr>
        <w:top w:val="none" w:sz="0" w:space="0" w:color="auto"/>
        <w:left w:val="none" w:sz="0" w:space="0" w:color="auto"/>
        <w:bottom w:val="none" w:sz="0" w:space="0" w:color="auto"/>
        <w:right w:val="none" w:sz="0" w:space="0" w:color="auto"/>
      </w:divBdr>
    </w:div>
    <w:div w:id="845946778">
      <w:bodyDiv w:val="1"/>
      <w:marLeft w:val="0"/>
      <w:marRight w:val="0"/>
      <w:marTop w:val="0"/>
      <w:marBottom w:val="0"/>
      <w:divBdr>
        <w:top w:val="none" w:sz="0" w:space="0" w:color="auto"/>
        <w:left w:val="none" w:sz="0" w:space="0" w:color="auto"/>
        <w:bottom w:val="none" w:sz="0" w:space="0" w:color="auto"/>
        <w:right w:val="none" w:sz="0" w:space="0" w:color="auto"/>
      </w:divBdr>
    </w:div>
    <w:div w:id="956909339">
      <w:bodyDiv w:val="1"/>
      <w:marLeft w:val="0"/>
      <w:marRight w:val="0"/>
      <w:marTop w:val="0"/>
      <w:marBottom w:val="0"/>
      <w:divBdr>
        <w:top w:val="none" w:sz="0" w:space="0" w:color="auto"/>
        <w:left w:val="none" w:sz="0" w:space="0" w:color="auto"/>
        <w:bottom w:val="none" w:sz="0" w:space="0" w:color="auto"/>
        <w:right w:val="none" w:sz="0" w:space="0" w:color="auto"/>
      </w:divBdr>
    </w:div>
    <w:div w:id="1053847731">
      <w:bodyDiv w:val="1"/>
      <w:marLeft w:val="0"/>
      <w:marRight w:val="0"/>
      <w:marTop w:val="0"/>
      <w:marBottom w:val="0"/>
      <w:divBdr>
        <w:top w:val="none" w:sz="0" w:space="0" w:color="auto"/>
        <w:left w:val="none" w:sz="0" w:space="0" w:color="auto"/>
        <w:bottom w:val="none" w:sz="0" w:space="0" w:color="auto"/>
        <w:right w:val="none" w:sz="0" w:space="0" w:color="auto"/>
      </w:divBdr>
    </w:div>
    <w:div w:id="1379739037">
      <w:bodyDiv w:val="1"/>
      <w:marLeft w:val="0"/>
      <w:marRight w:val="0"/>
      <w:marTop w:val="0"/>
      <w:marBottom w:val="0"/>
      <w:divBdr>
        <w:top w:val="none" w:sz="0" w:space="0" w:color="auto"/>
        <w:left w:val="none" w:sz="0" w:space="0" w:color="auto"/>
        <w:bottom w:val="none" w:sz="0" w:space="0" w:color="auto"/>
        <w:right w:val="none" w:sz="0" w:space="0" w:color="auto"/>
      </w:divBdr>
    </w:div>
    <w:div w:id="1487208642">
      <w:bodyDiv w:val="1"/>
      <w:marLeft w:val="0"/>
      <w:marRight w:val="0"/>
      <w:marTop w:val="0"/>
      <w:marBottom w:val="0"/>
      <w:divBdr>
        <w:top w:val="none" w:sz="0" w:space="0" w:color="auto"/>
        <w:left w:val="none" w:sz="0" w:space="0" w:color="auto"/>
        <w:bottom w:val="none" w:sz="0" w:space="0" w:color="auto"/>
        <w:right w:val="none" w:sz="0" w:space="0" w:color="auto"/>
      </w:divBdr>
    </w:div>
    <w:div w:id="1941838464">
      <w:bodyDiv w:val="1"/>
      <w:marLeft w:val="0"/>
      <w:marRight w:val="0"/>
      <w:marTop w:val="0"/>
      <w:marBottom w:val="0"/>
      <w:divBdr>
        <w:top w:val="none" w:sz="0" w:space="0" w:color="auto"/>
        <w:left w:val="none" w:sz="0" w:space="0" w:color="auto"/>
        <w:bottom w:val="none" w:sz="0" w:space="0" w:color="auto"/>
        <w:right w:val="none" w:sz="0" w:space="0" w:color="auto"/>
      </w:divBdr>
    </w:div>
    <w:div w:id="209651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pubdocs.worldbank.org/en/492221459454433323/Procurement-GuidelinesEnglishJuly12014.pdf"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documents1.worldbank.org/curated/en/111071468181778511/text/774480BR0SECM2020Box377297B00OUO090.txt"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environmental-and-social-framewor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https://policies.worldbank.org/en/policies/all/ppfdetail/403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ajwad.musthafa@environment.gov.mv"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44A07-F4E8-4253-B975-3124D0AC3FC0}">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115</Pages>
  <Words>32787</Words>
  <Characters>186890</Characters>
  <Application>Microsoft Office Word</Application>
  <DocSecurity>0</DocSecurity>
  <Lines>1557</Lines>
  <Paragraphs>438</Paragraphs>
  <ScaleCrop>false</ScaleCrop>
  <Company/>
  <LinksUpToDate>false</LinksUpToDate>
  <CharactersWithSpaces>219239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Hussain Nazeer</dc:creator>
  <cp:lastModifiedBy>Aishath Shazleen</cp:lastModifiedBy>
  <cp:revision>193</cp:revision>
  <cp:lastPrinted>2017-02-14T07:12:00Z</cp:lastPrinted>
  <dcterms:created xsi:type="dcterms:W3CDTF">2022-12-15T02:50:00Z</dcterms:created>
  <dcterms:modified xsi:type="dcterms:W3CDTF">2024-05-07T09:24:00Z</dcterms:modified>
</cp:coreProperties>
</file>